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651D" w:rsidRDefault="005C651D" w:rsidP="005C651D">
      <w:pPr>
        <w:tabs>
          <w:tab w:val="left" w:pos="8041"/>
        </w:tabs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3C17A31B" wp14:editId="71D92290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1D" w:rsidRDefault="005C651D" w:rsidP="005C651D">
      <w:pPr>
        <w:tabs>
          <w:tab w:val="left" w:pos="8041"/>
        </w:tabs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FF3C3" wp14:editId="290746A6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FBB9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C651D" w:rsidRPr="0081502D" w:rsidRDefault="005C651D" w:rsidP="005C651D">
      <w:pPr>
        <w:tabs>
          <w:tab w:val="left" w:pos="8041"/>
        </w:tabs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5C651D" w:rsidRDefault="005C651D" w:rsidP="005C651D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:rsidR="005C651D" w:rsidRPr="00C078D6" w:rsidRDefault="005C651D" w:rsidP="005C651D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:rsidR="005C651D" w:rsidRDefault="005C651D" w:rsidP="005C651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C651D" w:rsidRDefault="005C651D" w:rsidP="005C651D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5C651D" w:rsidRDefault="005C651D" w:rsidP="005C651D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C651D" w:rsidRPr="009C452A" w:rsidTr="00AE054B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C651D" w:rsidRPr="009C452A" w:rsidRDefault="005C651D" w:rsidP="00AE054B">
            <w:pPr>
              <w:ind w:left="-12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апреля 2021 г.</w:t>
            </w:r>
          </w:p>
        </w:tc>
        <w:tc>
          <w:tcPr>
            <w:tcW w:w="5101" w:type="dxa"/>
          </w:tcPr>
          <w:p w:rsidR="005C651D" w:rsidRPr="009C452A" w:rsidRDefault="005C651D" w:rsidP="00AE054B">
            <w:pPr>
              <w:ind w:left="-295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5C651D" w:rsidRPr="009C452A" w:rsidRDefault="005C651D" w:rsidP="00AE054B">
            <w:pPr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C651D" w:rsidRPr="009C452A" w:rsidRDefault="005C651D" w:rsidP="00AE054B">
            <w:pPr>
              <w:ind w:left="-108" w:right="-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191-па</w:t>
            </w:r>
          </w:p>
        </w:tc>
      </w:tr>
    </w:tbl>
    <w:p w:rsidR="005C651D" w:rsidRDefault="005C651D" w:rsidP="005C651D">
      <w:pPr>
        <w:tabs>
          <w:tab w:val="left" w:pos="8041"/>
        </w:tabs>
        <w:spacing w:line="360" w:lineRule="auto"/>
        <w:ind w:firstLine="748"/>
      </w:pPr>
    </w:p>
    <w:p w:rsidR="005C651D" w:rsidRDefault="005C651D" w:rsidP="005C651D"/>
    <w:p w:rsidR="00EC1B53" w:rsidRDefault="00EC1B53">
      <w:pPr>
        <w:ind w:left="1134" w:right="1133"/>
        <w:jc w:val="center"/>
        <w:rPr>
          <w:b/>
          <w:bCs/>
          <w:color w:val="000000"/>
          <w:sz w:val="26"/>
          <w:szCs w:val="26"/>
        </w:rPr>
      </w:pPr>
    </w:p>
    <w:p w:rsidR="005E4D41" w:rsidRDefault="0022429A">
      <w:pPr>
        <w:ind w:left="1134" w:right="113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мерах по созданию на территории </w:t>
      </w:r>
    </w:p>
    <w:p w:rsidR="005E4D41" w:rsidRDefault="008C3DC9">
      <w:pPr>
        <w:ind w:left="1134" w:right="1133"/>
        <w:jc w:val="center"/>
        <w:rPr>
          <w:b/>
          <w:bCs/>
          <w:color w:val="000000" w:themeColor="text1"/>
          <w:sz w:val="28"/>
          <w:szCs w:val="28"/>
        </w:rPr>
      </w:pPr>
      <w:r w:rsidRPr="008C3DC9">
        <w:rPr>
          <w:b/>
          <w:bCs/>
          <w:color w:val="000000" w:themeColor="text1"/>
          <w:sz w:val="28"/>
          <w:szCs w:val="28"/>
        </w:rPr>
        <w:t>Арсеньевского городского округа</w:t>
      </w:r>
      <w:r w:rsidR="0022429A" w:rsidRPr="008C3DC9">
        <w:rPr>
          <w:b/>
          <w:bCs/>
          <w:color w:val="000000" w:themeColor="text1"/>
          <w:sz w:val="28"/>
          <w:szCs w:val="28"/>
        </w:rPr>
        <w:t xml:space="preserve"> </w:t>
      </w:r>
    </w:p>
    <w:p w:rsidR="00EC1B53" w:rsidRDefault="0022429A">
      <w:pPr>
        <w:ind w:left="1134" w:right="1133"/>
        <w:jc w:val="center"/>
      </w:pPr>
      <w:r>
        <w:rPr>
          <w:b/>
          <w:bCs/>
          <w:color w:val="000000"/>
          <w:sz w:val="28"/>
          <w:szCs w:val="28"/>
        </w:rPr>
        <w:t>Центра управления муниципалитетом</w:t>
      </w:r>
    </w:p>
    <w:p w:rsidR="00EC1B53" w:rsidRDefault="00EC1B53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5C651D" w:rsidRDefault="005C651D">
      <w:pPr>
        <w:autoSpaceDE w:val="0"/>
        <w:jc w:val="center"/>
        <w:rPr>
          <w:b/>
          <w:bCs/>
          <w:color w:val="000000"/>
          <w:sz w:val="26"/>
          <w:szCs w:val="26"/>
        </w:rPr>
      </w:pPr>
    </w:p>
    <w:p w:rsidR="00FB6CFB" w:rsidRDefault="0022429A" w:rsidP="00010B66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 2003 года </w:t>
      </w:r>
      <w:r>
        <w:rPr>
          <w:color w:val="000000"/>
          <w:sz w:val="28"/>
          <w:szCs w:val="28"/>
        </w:rPr>
        <w:br/>
        <w:t>№ 131-ФЗ «Об общих принципах местного самоупра</w:t>
      </w:r>
      <w:r w:rsidR="000203AE">
        <w:rPr>
          <w:color w:val="000000"/>
          <w:sz w:val="28"/>
          <w:szCs w:val="28"/>
        </w:rPr>
        <w:t xml:space="preserve">вления в Российской Федерации», </w:t>
      </w:r>
      <w:r>
        <w:rPr>
          <w:color w:val="000000"/>
          <w:sz w:val="28"/>
          <w:szCs w:val="28"/>
        </w:rPr>
        <w:t>Перечнем поручений Президента Российской Федерации от 30 янва</w:t>
      </w:r>
      <w:r w:rsidR="000203AE">
        <w:rPr>
          <w:color w:val="000000"/>
          <w:sz w:val="28"/>
          <w:szCs w:val="28"/>
        </w:rPr>
        <w:t xml:space="preserve">ря 2020 года № Пр-354, </w:t>
      </w:r>
      <w:r>
        <w:rPr>
          <w:color w:val="000000"/>
          <w:sz w:val="28"/>
          <w:szCs w:val="28"/>
        </w:rPr>
        <w:t>Правилами создания и функционирования в субъектах Российской Федерации центров управления регионов, утвержденными Постановлением Правительства Российской Федерации от 16 ноября 2020 года № 1844, с учетом положений распоряжения Правительства Приморского края от 04 сентября 2020 года № 389-рп «О мерах по созданию на территории Приморского к</w:t>
      </w:r>
      <w:r w:rsidR="000203AE">
        <w:rPr>
          <w:color w:val="000000"/>
          <w:sz w:val="28"/>
          <w:szCs w:val="28"/>
        </w:rPr>
        <w:t>рая Центра управления регионом», руководствуясь Уставом А</w:t>
      </w:r>
      <w:r w:rsidR="00AB7B7F">
        <w:rPr>
          <w:color w:val="000000"/>
          <w:sz w:val="28"/>
          <w:szCs w:val="28"/>
        </w:rPr>
        <w:t>рсеньевского городского округа,</w:t>
      </w:r>
      <w:r w:rsidR="003039CE">
        <w:rPr>
          <w:color w:val="000000"/>
          <w:sz w:val="28"/>
          <w:szCs w:val="28"/>
        </w:rPr>
        <w:t xml:space="preserve"> администрация Арсеньевского </w:t>
      </w:r>
    </w:p>
    <w:p w:rsidR="00FB6CFB" w:rsidRDefault="003039CE" w:rsidP="00010B66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городского округа </w:t>
      </w:r>
    </w:p>
    <w:p w:rsidR="00010B66" w:rsidRDefault="00010B66" w:rsidP="00010B66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010B66" w:rsidRDefault="00010B66" w:rsidP="00010B66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FB6CFB" w:rsidRDefault="003039CE" w:rsidP="00010B66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112FA5">
        <w:rPr>
          <w:color w:val="000000"/>
          <w:sz w:val="28"/>
          <w:szCs w:val="28"/>
        </w:rPr>
        <w:t>:</w:t>
      </w:r>
    </w:p>
    <w:p w:rsidR="00010B66" w:rsidRDefault="00010B66" w:rsidP="00010B66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010B66" w:rsidRPr="00FB6CFB" w:rsidRDefault="00010B66" w:rsidP="00010B66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EC1B53" w:rsidRDefault="00383902" w:rsidP="00010B66">
      <w:pPr>
        <w:tabs>
          <w:tab w:val="left" w:pos="0"/>
          <w:tab w:val="left" w:pos="567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r w:rsidR="0022429A">
        <w:rPr>
          <w:color w:val="000000"/>
          <w:sz w:val="28"/>
          <w:szCs w:val="28"/>
        </w:rPr>
        <w:t>Созда</w:t>
      </w:r>
      <w:r w:rsidR="00C03E83">
        <w:rPr>
          <w:color w:val="000000"/>
          <w:sz w:val="28"/>
          <w:szCs w:val="28"/>
        </w:rPr>
        <w:t xml:space="preserve">ть на территории Арсеньевского городского округа </w:t>
      </w:r>
      <w:r w:rsidR="0022429A">
        <w:rPr>
          <w:color w:val="000000"/>
          <w:sz w:val="28"/>
          <w:szCs w:val="28"/>
        </w:rPr>
        <w:t>Центр управления муниципалитетом.</w:t>
      </w:r>
    </w:p>
    <w:p w:rsidR="001E78ED" w:rsidRDefault="00383902" w:rsidP="00010B66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E78ED">
        <w:rPr>
          <w:color w:val="000000"/>
          <w:sz w:val="28"/>
          <w:szCs w:val="28"/>
        </w:rPr>
        <w:t>Утвердить прилагаемое:</w:t>
      </w:r>
    </w:p>
    <w:p w:rsidR="00EC1B53" w:rsidRDefault="0022429A" w:rsidP="00010B66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Це</w:t>
      </w:r>
      <w:r w:rsidR="001E78ED">
        <w:rPr>
          <w:color w:val="000000"/>
          <w:sz w:val="28"/>
          <w:szCs w:val="28"/>
        </w:rPr>
        <w:t>нтре управления муниципалитетом;</w:t>
      </w:r>
    </w:p>
    <w:p w:rsidR="00EC1B53" w:rsidRPr="00A45A19" w:rsidRDefault="001E78ED" w:rsidP="00A45A19">
      <w:pPr>
        <w:tabs>
          <w:tab w:val="left" w:pos="1105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состав Центра управления муниципалитетом.</w:t>
      </w:r>
    </w:p>
    <w:p w:rsidR="00AB7B7F" w:rsidRPr="0075050F" w:rsidRDefault="00A45A19" w:rsidP="00A45A1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8923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83902" w:rsidRPr="00383902">
        <w:rPr>
          <w:color w:val="000000"/>
          <w:sz w:val="28"/>
          <w:szCs w:val="28"/>
        </w:rPr>
        <w:t>Организационному управлению администрации Арсеньевского городского округа (Абрамова) обеспечить</w:t>
      </w:r>
      <w:r w:rsidR="00042FEE">
        <w:rPr>
          <w:color w:val="000000"/>
          <w:sz w:val="28"/>
          <w:szCs w:val="28"/>
        </w:rPr>
        <w:t xml:space="preserve"> опубликование и размещение на официальном сайте администрации Арсеньевского городского округа настоящего постановления.</w:t>
      </w:r>
    </w:p>
    <w:p w:rsidR="0082132A" w:rsidRDefault="008C7F7A" w:rsidP="00010B6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B7B7F">
        <w:rPr>
          <w:color w:val="000000"/>
          <w:sz w:val="28"/>
          <w:szCs w:val="28"/>
        </w:rPr>
        <w:t>.</w:t>
      </w:r>
      <w:r w:rsidR="0022429A">
        <w:rPr>
          <w:color w:val="000000"/>
          <w:sz w:val="28"/>
          <w:szCs w:val="28"/>
        </w:rPr>
        <w:t xml:space="preserve"> </w:t>
      </w:r>
      <w:r w:rsidR="0022429A" w:rsidRPr="000203AE">
        <w:rPr>
          <w:color w:val="000000" w:themeColor="text1"/>
          <w:sz w:val="28"/>
          <w:szCs w:val="28"/>
        </w:rPr>
        <w:t>Контроль за исполн</w:t>
      </w:r>
      <w:r w:rsidR="008C3DC9" w:rsidRPr="000203AE">
        <w:rPr>
          <w:color w:val="000000" w:themeColor="text1"/>
          <w:sz w:val="28"/>
          <w:szCs w:val="28"/>
        </w:rPr>
        <w:t xml:space="preserve">ением настоящего </w:t>
      </w:r>
      <w:r w:rsidR="0022429A" w:rsidRPr="000203AE">
        <w:rPr>
          <w:color w:val="000000" w:themeColor="text1"/>
          <w:sz w:val="28"/>
          <w:szCs w:val="28"/>
        </w:rPr>
        <w:t xml:space="preserve">постановления возложить на </w:t>
      </w:r>
      <w:r w:rsidR="00742CE9">
        <w:rPr>
          <w:color w:val="000000" w:themeColor="text1"/>
          <w:sz w:val="28"/>
          <w:szCs w:val="28"/>
        </w:rPr>
        <w:t>первого заместителя г</w:t>
      </w:r>
      <w:r w:rsidR="000203AE">
        <w:rPr>
          <w:color w:val="000000" w:themeColor="text1"/>
          <w:sz w:val="28"/>
          <w:szCs w:val="28"/>
        </w:rPr>
        <w:t>лавы администрации Арсеньевского г</w:t>
      </w:r>
      <w:r w:rsidR="00010B66">
        <w:rPr>
          <w:color w:val="000000" w:themeColor="text1"/>
          <w:sz w:val="28"/>
          <w:szCs w:val="28"/>
        </w:rPr>
        <w:t>ородского округа Богомолова Е.В.</w:t>
      </w:r>
    </w:p>
    <w:p w:rsidR="00010B66" w:rsidRDefault="00010B66" w:rsidP="00010B66">
      <w:pPr>
        <w:ind w:firstLine="709"/>
        <w:jc w:val="both"/>
        <w:rPr>
          <w:color w:val="000000" w:themeColor="text1"/>
          <w:sz w:val="28"/>
          <w:szCs w:val="28"/>
        </w:rPr>
      </w:pPr>
    </w:p>
    <w:p w:rsidR="00010B66" w:rsidRDefault="00010B66" w:rsidP="00010B66">
      <w:pPr>
        <w:ind w:firstLine="709"/>
        <w:jc w:val="both"/>
        <w:rPr>
          <w:color w:val="000000" w:themeColor="text1"/>
          <w:sz w:val="28"/>
          <w:szCs w:val="28"/>
        </w:rPr>
      </w:pPr>
    </w:p>
    <w:p w:rsidR="00010B66" w:rsidRPr="00010B66" w:rsidRDefault="00010B66" w:rsidP="00010B66">
      <w:pPr>
        <w:ind w:firstLine="709"/>
        <w:jc w:val="both"/>
        <w:rPr>
          <w:color w:val="000000" w:themeColor="text1"/>
          <w:sz w:val="28"/>
          <w:szCs w:val="28"/>
        </w:rPr>
      </w:pPr>
    </w:p>
    <w:p w:rsidR="00EC1B53" w:rsidRPr="00F97D69" w:rsidRDefault="00F97D69" w:rsidP="00010B66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F97D69">
        <w:rPr>
          <w:color w:val="000000" w:themeColor="text1"/>
          <w:sz w:val="28"/>
          <w:szCs w:val="28"/>
        </w:rPr>
        <w:t>Глава городского округа</w:t>
      </w:r>
      <w:r w:rsidR="00197DEC">
        <w:rPr>
          <w:color w:val="000000" w:themeColor="text1"/>
          <w:sz w:val="28"/>
          <w:szCs w:val="28"/>
        </w:rPr>
        <w:t xml:space="preserve">                            </w:t>
      </w:r>
      <w:r w:rsidR="008C3DC9" w:rsidRPr="00F97D69">
        <w:rPr>
          <w:color w:val="000000" w:themeColor="text1"/>
          <w:sz w:val="28"/>
          <w:szCs w:val="28"/>
        </w:rPr>
        <w:tab/>
      </w:r>
      <w:r w:rsidR="008C3DC9" w:rsidRPr="00F97D69">
        <w:rPr>
          <w:color w:val="000000" w:themeColor="text1"/>
          <w:sz w:val="28"/>
          <w:szCs w:val="28"/>
        </w:rPr>
        <w:tab/>
      </w:r>
      <w:r w:rsidR="008C3DC9" w:rsidRPr="00F97D69">
        <w:rPr>
          <w:color w:val="000000" w:themeColor="text1"/>
          <w:sz w:val="28"/>
          <w:szCs w:val="28"/>
        </w:rPr>
        <w:tab/>
      </w:r>
      <w:r w:rsidR="008C3DC9" w:rsidRPr="00F97D69">
        <w:rPr>
          <w:color w:val="000000" w:themeColor="text1"/>
          <w:sz w:val="28"/>
          <w:szCs w:val="28"/>
        </w:rPr>
        <w:tab/>
      </w:r>
      <w:r w:rsidR="001E000E">
        <w:rPr>
          <w:color w:val="000000" w:themeColor="text1"/>
          <w:sz w:val="28"/>
          <w:szCs w:val="28"/>
        </w:rPr>
        <w:t xml:space="preserve">                </w:t>
      </w:r>
      <w:proofErr w:type="spellStart"/>
      <w:r w:rsidRPr="00F97D69">
        <w:rPr>
          <w:color w:val="000000" w:themeColor="text1"/>
          <w:sz w:val="28"/>
          <w:szCs w:val="28"/>
        </w:rPr>
        <w:t>В.С.Пивень</w:t>
      </w:r>
      <w:proofErr w:type="spellEnd"/>
      <w:r w:rsidR="0022429A" w:rsidRPr="00F97D69">
        <w:rPr>
          <w:color w:val="000000" w:themeColor="text1"/>
        </w:rPr>
        <w:br w:type="page"/>
      </w:r>
    </w:p>
    <w:p w:rsidR="00F81379" w:rsidRDefault="00F81379" w:rsidP="005116A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 w:hanging="7"/>
        <w:jc w:val="center"/>
        <w:outlineLvl w:val="0"/>
        <w:rPr>
          <w:color w:val="000000"/>
          <w:sz w:val="26"/>
          <w:szCs w:val="26"/>
          <w:lang w:eastAsia="ru-RU"/>
        </w:rPr>
      </w:pPr>
    </w:p>
    <w:p w:rsidR="005116AC" w:rsidRPr="005116AC" w:rsidRDefault="005116AC" w:rsidP="005116A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 w:hanging="7"/>
        <w:jc w:val="center"/>
        <w:outlineLvl w:val="0"/>
        <w:rPr>
          <w:color w:val="000000"/>
          <w:sz w:val="26"/>
          <w:szCs w:val="26"/>
          <w:lang w:eastAsia="ru-RU"/>
        </w:rPr>
      </w:pPr>
      <w:r w:rsidRPr="005116AC">
        <w:rPr>
          <w:color w:val="000000"/>
          <w:sz w:val="26"/>
          <w:szCs w:val="26"/>
          <w:lang w:eastAsia="ru-RU"/>
        </w:rPr>
        <w:t>УТВЕРЖ</w:t>
      </w:r>
      <w:r>
        <w:rPr>
          <w:color w:val="000000"/>
          <w:sz w:val="26"/>
          <w:szCs w:val="26"/>
          <w:lang w:eastAsia="ru-RU"/>
        </w:rPr>
        <w:t>ДЕНО</w:t>
      </w:r>
    </w:p>
    <w:p w:rsidR="005116AC" w:rsidRPr="005116AC" w:rsidRDefault="005116AC" w:rsidP="005116A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 w:hanging="7"/>
        <w:jc w:val="center"/>
        <w:rPr>
          <w:sz w:val="26"/>
          <w:szCs w:val="26"/>
          <w:lang w:eastAsia="ru-RU"/>
        </w:rPr>
      </w:pPr>
    </w:p>
    <w:p w:rsidR="005116AC" w:rsidRPr="005116AC" w:rsidRDefault="00C74254" w:rsidP="00C7425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 w:hanging="7"/>
        <w:jc w:val="center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="005116AC">
        <w:rPr>
          <w:sz w:val="26"/>
          <w:szCs w:val="26"/>
          <w:lang w:eastAsia="ru-RU"/>
        </w:rPr>
        <w:t>остановлением</w:t>
      </w:r>
      <w:r>
        <w:rPr>
          <w:color w:val="000000"/>
          <w:sz w:val="26"/>
          <w:szCs w:val="26"/>
          <w:lang w:eastAsia="ru-RU"/>
        </w:rPr>
        <w:t xml:space="preserve"> </w:t>
      </w:r>
      <w:r w:rsidR="005116AC" w:rsidRPr="005116AC">
        <w:rPr>
          <w:color w:val="000000"/>
          <w:sz w:val="26"/>
          <w:szCs w:val="26"/>
          <w:lang w:eastAsia="ru-RU"/>
        </w:rPr>
        <w:t xml:space="preserve">администрации </w:t>
      </w:r>
      <w:r w:rsidR="005116AC" w:rsidRPr="005116AC">
        <w:rPr>
          <w:color w:val="000000"/>
          <w:sz w:val="26"/>
          <w:szCs w:val="26"/>
          <w:lang w:eastAsia="ru-RU"/>
        </w:rPr>
        <w:br/>
        <w:t>Арсеньевского  городского округа</w:t>
      </w:r>
    </w:p>
    <w:p w:rsidR="00E232F3" w:rsidRPr="00E232F3" w:rsidRDefault="00E232F3" w:rsidP="00E232F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 w:hanging="7"/>
        <w:jc w:val="center"/>
        <w:rPr>
          <w:sz w:val="26"/>
          <w:szCs w:val="26"/>
          <w:lang w:eastAsia="ru-RU"/>
        </w:rPr>
      </w:pPr>
      <w:r w:rsidRPr="00E232F3">
        <w:rPr>
          <w:sz w:val="26"/>
          <w:szCs w:val="26"/>
          <w:lang w:eastAsia="ru-RU"/>
        </w:rPr>
        <w:t xml:space="preserve">от </w:t>
      </w:r>
      <w:r w:rsidR="004F1B2A">
        <w:rPr>
          <w:sz w:val="26"/>
          <w:szCs w:val="26"/>
          <w:u w:val="single"/>
          <w:lang w:eastAsia="ru-RU"/>
        </w:rPr>
        <w:t>16 апреля 2021 г.</w:t>
      </w:r>
      <w:r w:rsidR="004F1B2A">
        <w:rPr>
          <w:sz w:val="26"/>
          <w:szCs w:val="26"/>
          <w:lang w:eastAsia="ru-RU"/>
        </w:rPr>
        <w:t xml:space="preserve"> № </w:t>
      </w:r>
      <w:r w:rsidR="004F1B2A">
        <w:rPr>
          <w:sz w:val="26"/>
          <w:szCs w:val="26"/>
          <w:u w:val="single"/>
          <w:lang w:eastAsia="ru-RU"/>
        </w:rPr>
        <w:t>191-па</w:t>
      </w:r>
      <w:r w:rsidR="004F1B2A">
        <w:rPr>
          <w:sz w:val="26"/>
          <w:szCs w:val="26"/>
          <w:lang w:eastAsia="ru-RU"/>
        </w:rPr>
        <w:t xml:space="preserve"> </w:t>
      </w:r>
      <w:r w:rsidRPr="00E232F3">
        <w:rPr>
          <w:sz w:val="26"/>
          <w:szCs w:val="26"/>
          <w:lang w:eastAsia="ru-RU"/>
        </w:rPr>
        <w:t xml:space="preserve">        </w:t>
      </w:r>
    </w:p>
    <w:p w:rsidR="00EC1B53" w:rsidRDefault="00EC1B53">
      <w:pPr>
        <w:jc w:val="center"/>
        <w:rPr>
          <w:b/>
          <w:color w:val="7030A0"/>
          <w:sz w:val="28"/>
          <w:szCs w:val="28"/>
        </w:rPr>
      </w:pPr>
    </w:p>
    <w:p w:rsidR="00EC1B53" w:rsidRDefault="00EC1B53">
      <w:pPr>
        <w:jc w:val="center"/>
        <w:rPr>
          <w:b/>
          <w:sz w:val="28"/>
          <w:szCs w:val="28"/>
        </w:rPr>
      </w:pPr>
    </w:p>
    <w:p w:rsidR="00E232F3" w:rsidRDefault="00E232F3">
      <w:pPr>
        <w:jc w:val="center"/>
        <w:rPr>
          <w:b/>
          <w:sz w:val="28"/>
          <w:szCs w:val="28"/>
        </w:rPr>
      </w:pPr>
    </w:p>
    <w:p w:rsidR="00E232F3" w:rsidRDefault="00E232F3">
      <w:pPr>
        <w:jc w:val="center"/>
        <w:rPr>
          <w:b/>
          <w:sz w:val="28"/>
          <w:szCs w:val="28"/>
        </w:rPr>
      </w:pPr>
    </w:p>
    <w:p w:rsidR="00EC1B53" w:rsidRDefault="00224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C1B53" w:rsidRDefault="0022429A">
      <w:pPr>
        <w:jc w:val="center"/>
      </w:pPr>
      <w:r>
        <w:rPr>
          <w:b/>
          <w:sz w:val="28"/>
          <w:szCs w:val="28"/>
        </w:rPr>
        <w:t xml:space="preserve">о Центре управления муниципалитетом </w:t>
      </w:r>
    </w:p>
    <w:p w:rsidR="00EC1B53" w:rsidRDefault="00EC1B53">
      <w:pPr>
        <w:ind w:firstLine="720"/>
        <w:jc w:val="center"/>
        <w:rPr>
          <w:color w:val="000000"/>
          <w:sz w:val="28"/>
          <w:szCs w:val="28"/>
        </w:rPr>
      </w:pPr>
    </w:p>
    <w:p w:rsidR="00EC1B53" w:rsidRDefault="002242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:rsidR="00EC1B53" w:rsidRDefault="00EC1B53">
      <w:pPr>
        <w:ind w:firstLine="720"/>
        <w:jc w:val="center"/>
        <w:rPr>
          <w:color w:val="000000"/>
          <w:sz w:val="28"/>
          <w:szCs w:val="28"/>
        </w:rPr>
      </w:pPr>
    </w:p>
    <w:p w:rsidR="00EC1B53" w:rsidRDefault="0022429A" w:rsidP="00A91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Центр управления муниципалитетом – рабочая группа, в состав которой входят представители </w:t>
      </w:r>
      <w:r w:rsidRPr="00F97D69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="00F97D69" w:rsidRPr="00F97D69">
        <w:rPr>
          <w:color w:val="000000" w:themeColor="text1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, осуществляющая: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координацию работ по мониторингу и обработке всех видов обращений и сообщений граждан Российской Федерации, поступающих в </w:t>
      </w:r>
      <w:r w:rsidR="00F97D69">
        <w:rPr>
          <w:color w:val="000000" w:themeColor="text1"/>
          <w:sz w:val="28"/>
          <w:szCs w:val="28"/>
        </w:rPr>
        <w:t xml:space="preserve">органы местного самоуправления </w:t>
      </w:r>
      <w:r>
        <w:rPr>
          <w:color w:val="000000"/>
          <w:sz w:val="28"/>
          <w:szCs w:val="28"/>
        </w:rPr>
        <w:t xml:space="preserve">и организации </w:t>
      </w:r>
      <w:r w:rsidR="00F97D69" w:rsidRPr="00F97D69">
        <w:rPr>
          <w:color w:val="000000" w:themeColor="text1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;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взаимодействие с гражданами через социальные сети, мессенджеры и иные средства электронной коммуникации по направлениям и тематикам деятельности Центра управления муниципалитетом;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оперативное реагирование по направлениям и тематикам деятельности Центра управления муниципалитетом через взаимодействие с </w:t>
      </w:r>
      <w:r w:rsidR="00CF1832">
        <w:rPr>
          <w:color w:val="000000"/>
          <w:sz w:val="28"/>
          <w:szCs w:val="28"/>
        </w:rPr>
        <w:t xml:space="preserve">органами исполнительной власти Приморского края, </w:t>
      </w:r>
      <w:r w:rsidRPr="00F97D69">
        <w:rPr>
          <w:color w:val="000000" w:themeColor="text1"/>
          <w:sz w:val="28"/>
          <w:szCs w:val="28"/>
        </w:rPr>
        <w:t>о</w:t>
      </w:r>
      <w:r w:rsidR="00CF1832">
        <w:rPr>
          <w:color w:val="000000" w:themeColor="text1"/>
          <w:sz w:val="28"/>
          <w:szCs w:val="28"/>
        </w:rPr>
        <w:t>рганами местного самоуправления</w:t>
      </w:r>
      <w:r w:rsidR="00CF18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организациями </w:t>
      </w:r>
      <w:r w:rsidR="00F97D69" w:rsidRPr="00F97D69">
        <w:rPr>
          <w:color w:val="000000" w:themeColor="text1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;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предоставление дополнительной информации в целях территориального и стратегического планирования развития </w:t>
      </w:r>
      <w:r w:rsidR="00F97D69" w:rsidRPr="00F97D69">
        <w:rPr>
          <w:color w:val="000000" w:themeColor="text1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.</w:t>
      </w:r>
    </w:p>
    <w:p w:rsidR="00A91298" w:rsidRPr="00AB654D" w:rsidRDefault="0022429A" w:rsidP="00AB654D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1.2. Центр управления муниципалитетом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Приморского края и иными пр</w:t>
      </w:r>
      <w:r w:rsidR="00CF1832">
        <w:rPr>
          <w:color w:val="000000"/>
          <w:sz w:val="28"/>
          <w:szCs w:val="28"/>
        </w:rPr>
        <w:t>авовыми актами Приморского края, Уставом</w:t>
      </w:r>
      <w:r>
        <w:rPr>
          <w:color w:val="000000"/>
          <w:sz w:val="28"/>
          <w:szCs w:val="28"/>
        </w:rPr>
        <w:t xml:space="preserve"> </w:t>
      </w:r>
      <w:r w:rsidR="00CF1832">
        <w:rPr>
          <w:color w:val="000000"/>
          <w:sz w:val="28"/>
          <w:szCs w:val="28"/>
        </w:rPr>
        <w:t xml:space="preserve">Арсеньевского городского округа, </w:t>
      </w:r>
      <w:r>
        <w:rPr>
          <w:color w:val="000000"/>
          <w:sz w:val="28"/>
          <w:szCs w:val="28"/>
        </w:rPr>
        <w:t>а также настоящим Положением.</w:t>
      </w:r>
    </w:p>
    <w:p w:rsidR="00EC1B53" w:rsidRDefault="0022429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II. ОСНОВНЫЕ ЦЕЛИ, ЗАДАЧИ И ПРАВА </w:t>
      </w:r>
    </w:p>
    <w:p w:rsidR="00EC1B53" w:rsidRDefault="0022429A">
      <w:pPr>
        <w:jc w:val="center"/>
      </w:pPr>
      <w:r>
        <w:rPr>
          <w:b/>
          <w:bCs/>
          <w:color w:val="000000"/>
          <w:sz w:val="28"/>
          <w:szCs w:val="28"/>
        </w:rPr>
        <w:t>ЦЕНТРА УПРАВЛЕНИЯ МУНИЦИПАЛИТЕТОМ</w:t>
      </w:r>
    </w:p>
    <w:p w:rsidR="00EC1B53" w:rsidRDefault="00EC1B53">
      <w:pPr>
        <w:ind w:firstLine="720"/>
        <w:jc w:val="center"/>
        <w:rPr>
          <w:color w:val="000000"/>
          <w:sz w:val="28"/>
          <w:szCs w:val="28"/>
        </w:rPr>
      </w:pPr>
    </w:p>
    <w:p w:rsidR="00EC1B53" w:rsidRDefault="0022429A" w:rsidP="00A91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Основной целью создания Центра управления муниципалитетом является цифровая трансформация Приморского края</w:t>
      </w:r>
      <w:r w:rsidR="00CF1832">
        <w:rPr>
          <w:color w:val="000000"/>
          <w:sz w:val="28"/>
          <w:szCs w:val="28"/>
        </w:rPr>
        <w:t xml:space="preserve"> и Арсеньевского городского округа</w:t>
      </w:r>
      <w:r>
        <w:rPr>
          <w:color w:val="000000"/>
          <w:sz w:val="28"/>
          <w:szCs w:val="28"/>
        </w:rPr>
        <w:t>.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2.2. Основными задачами Центра управления муниципалитетом являются: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организация деятельности по мониторингу и обработке всех видов обращений и сообщений граждан, поступающих в </w:t>
      </w:r>
      <w:r w:rsidRPr="00FF0E7B">
        <w:rPr>
          <w:color w:val="000000" w:themeColor="text1"/>
          <w:sz w:val="28"/>
          <w:szCs w:val="28"/>
        </w:rPr>
        <w:t>органы местного самоуправления</w:t>
      </w:r>
      <w:r w:rsidR="00CF1832">
        <w:rPr>
          <w:color w:val="7030A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организации </w:t>
      </w:r>
      <w:r w:rsidR="00FF0E7B" w:rsidRPr="00F97D69">
        <w:rPr>
          <w:color w:val="000000" w:themeColor="text1"/>
          <w:sz w:val="28"/>
          <w:szCs w:val="28"/>
        </w:rPr>
        <w:t>Арсеньевского городского округа</w:t>
      </w:r>
      <w:r w:rsidR="00FF0E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обращения и сообщения граждан);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мониторинг и анализ обратной связи </w:t>
      </w:r>
      <w:r w:rsidRPr="00D87A19">
        <w:rPr>
          <w:color w:val="000000" w:themeColor="text1"/>
          <w:sz w:val="28"/>
          <w:szCs w:val="28"/>
        </w:rPr>
        <w:t>органов местного самоуправления</w:t>
      </w:r>
      <w:r>
        <w:rPr>
          <w:color w:val="7030A0"/>
          <w:sz w:val="28"/>
          <w:szCs w:val="28"/>
        </w:rPr>
        <w:t xml:space="preserve"> </w:t>
      </w:r>
      <w:r w:rsidR="00D87A19" w:rsidRPr="00F97D69">
        <w:rPr>
          <w:color w:val="000000" w:themeColor="text1"/>
          <w:sz w:val="28"/>
          <w:szCs w:val="28"/>
        </w:rPr>
        <w:t>Арсеньевского городского округа</w:t>
      </w:r>
      <w:r w:rsidR="00D87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населением;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формирование комплексной карты проблем, возникающих на территории </w:t>
      </w:r>
      <w:r w:rsidR="00D87A19" w:rsidRPr="00F97D69">
        <w:rPr>
          <w:color w:val="000000" w:themeColor="text1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, на основании анализа обращений и сообщений граждан, прогнозирование ее изменения;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выявление конфликтных ситуаций при коммуникации </w:t>
      </w:r>
      <w:r w:rsidRPr="00D87A19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="00D87A19" w:rsidRPr="00F97D69">
        <w:rPr>
          <w:color w:val="000000" w:themeColor="text1"/>
          <w:sz w:val="28"/>
          <w:szCs w:val="28"/>
        </w:rPr>
        <w:t>Арсеньевского городского округа</w:t>
      </w:r>
      <w:r w:rsidR="00D87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гражданами;</w:t>
      </w:r>
    </w:p>
    <w:p w:rsidR="00EC1B53" w:rsidRDefault="0022429A" w:rsidP="00A91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работы и работа в системах обратной связи;</w:t>
      </w:r>
    </w:p>
    <w:p w:rsidR="00EC1B53" w:rsidRDefault="0022429A" w:rsidP="00A912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взаимодействия </w:t>
      </w:r>
      <w:r w:rsidRPr="00D87A19">
        <w:rPr>
          <w:color w:val="000000" w:themeColor="text1"/>
          <w:sz w:val="28"/>
          <w:szCs w:val="28"/>
        </w:rPr>
        <w:t>органов местного самоуправления</w:t>
      </w:r>
      <w:r>
        <w:rPr>
          <w:color w:val="7030A0"/>
          <w:sz w:val="28"/>
          <w:szCs w:val="28"/>
        </w:rPr>
        <w:t xml:space="preserve"> </w:t>
      </w:r>
      <w:r w:rsidR="00D87A19" w:rsidRPr="00F97D69">
        <w:rPr>
          <w:color w:val="000000" w:themeColor="text1"/>
          <w:sz w:val="28"/>
          <w:szCs w:val="28"/>
        </w:rPr>
        <w:t>Арсеньевского городского округа</w:t>
      </w:r>
      <w:r w:rsidR="00D87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Правительством Приморского края и иными муниципальными образованиями Приморского края, в части обработки всех видов обращений и сообщений граждан;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контроль соблюдения сроков предоставления обратной связи, установленных регулирующими нормативно-правовыми актами.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2.3. В целях реализации возложенных на него задач Центр управления муниципалитетом имеет право: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запрашивать от территориальных органов федеральных органов исполнительной власти, органов исполнительной власти Приморского края, органов местного самоуправления муниципальных образований Приморского</w:t>
      </w:r>
      <w:r w:rsidR="00F813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края, организаций и граждан информацию по вопросам, входящим в его компетенцию;</w:t>
      </w:r>
    </w:p>
    <w:p w:rsidR="00EC1B53" w:rsidRDefault="0022429A" w:rsidP="00A91298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вносить предложения по вопросам, относящимся к его компетенции, на рассмотрение </w:t>
      </w:r>
      <w:r w:rsidR="00D87A19">
        <w:rPr>
          <w:color w:val="000000" w:themeColor="text1"/>
          <w:sz w:val="28"/>
          <w:szCs w:val="28"/>
        </w:rPr>
        <w:t>Г</w:t>
      </w:r>
      <w:r w:rsidR="00D87A19" w:rsidRPr="00D87A19">
        <w:rPr>
          <w:color w:val="000000" w:themeColor="text1"/>
          <w:sz w:val="28"/>
          <w:szCs w:val="28"/>
        </w:rPr>
        <w:t>лаве</w:t>
      </w:r>
      <w:r w:rsidR="00D87A19">
        <w:rPr>
          <w:color w:val="7030A0"/>
          <w:sz w:val="28"/>
          <w:szCs w:val="28"/>
        </w:rPr>
        <w:t xml:space="preserve"> </w:t>
      </w:r>
      <w:r w:rsidR="00D87A19" w:rsidRPr="00F97D69">
        <w:rPr>
          <w:color w:val="000000" w:themeColor="text1"/>
          <w:sz w:val="28"/>
          <w:szCs w:val="28"/>
        </w:rPr>
        <w:t>Арсеньевского городского округа</w:t>
      </w:r>
      <w:r w:rsidR="00D87A19">
        <w:rPr>
          <w:color w:val="000000" w:themeColor="text1"/>
          <w:sz w:val="28"/>
          <w:szCs w:val="28"/>
        </w:rPr>
        <w:t>.</w:t>
      </w:r>
    </w:p>
    <w:p w:rsidR="00EC1B53" w:rsidRDefault="00EC1B53">
      <w:pPr>
        <w:ind w:firstLine="720"/>
        <w:jc w:val="center"/>
        <w:rPr>
          <w:color w:val="000000"/>
          <w:sz w:val="28"/>
          <w:szCs w:val="28"/>
        </w:rPr>
      </w:pPr>
    </w:p>
    <w:p w:rsidR="00EC1B53" w:rsidRDefault="0022429A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III. СТРУКТУРА, СОСТАВ И ОРГАНИЗАЦИЯ </w:t>
      </w:r>
    </w:p>
    <w:p w:rsidR="00EC1B53" w:rsidRDefault="0022429A">
      <w:pPr>
        <w:ind w:firstLine="720"/>
        <w:jc w:val="center"/>
      </w:pPr>
      <w:r>
        <w:rPr>
          <w:b/>
          <w:bCs/>
          <w:color w:val="000000"/>
          <w:sz w:val="28"/>
          <w:szCs w:val="28"/>
        </w:rPr>
        <w:t>ДЕЯТЕЛЬНОСТИ ЦЕНТРА УПРАВЛЕНИЯ МУНИЦИПАЛИТЕТОМ</w:t>
      </w:r>
    </w:p>
    <w:p w:rsidR="00EC1B53" w:rsidRDefault="00EC1B53">
      <w:pPr>
        <w:ind w:firstLine="720"/>
        <w:jc w:val="center"/>
        <w:rPr>
          <w:color w:val="000000"/>
          <w:sz w:val="28"/>
          <w:szCs w:val="28"/>
        </w:rPr>
      </w:pPr>
    </w:p>
    <w:p w:rsidR="00EC1B53" w:rsidRDefault="0022429A" w:rsidP="00A91298">
      <w:pPr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3.1. Структура Центра управления муниципалитетом включает в себя:</w:t>
      </w:r>
    </w:p>
    <w:p w:rsidR="00EC1B53" w:rsidRDefault="0022429A" w:rsidP="00A9129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куратора Центра управления муниципалитетом;</w:t>
      </w:r>
    </w:p>
    <w:p w:rsidR="00EC1B53" w:rsidRDefault="0022429A" w:rsidP="00A9129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ответственного исполнителя по созданию и функционированию Центра управления муниципалитетом;</w:t>
      </w:r>
    </w:p>
    <w:p w:rsidR="00EC1B53" w:rsidRDefault="0022429A" w:rsidP="00A9129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ответственных за отраслевые и тематические блоки Центра управления муниципалитетом (</w:t>
      </w:r>
      <w:r w:rsidR="005116AC">
        <w:rPr>
          <w:color w:val="000000"/>
          <w:sz w:val="28"/>
          <w:szCs w:val="28"/>
        </w:rPr>
        <w:t xml:space="preserve">дорожное хозяйство и </w:t>
      </w:r>
      <w:r>
        <w:rPr>
          <w:color w:val="000000"/>
          <w:sz w:val="28"/>
          <w:szCs w:val="28"/>
        </w:rPr>
        <w:t>транспорт, образование, жилищно-коммунальное хозяйство) (далее – блоки);</w:t>
      </w:r>
    </w:p>
    <w:p w:rsidR="00EC1B53" w:rsidRDefault="0022429A" w:rsidP="00A91298">
      <w:pPr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руководителей блоков.</w:t>
      </w:r>
    </w:p>
    <w:p w:rsidR="00EC1B53" w:rsidRDefault="0022429A" w:rsidP="00A91298">
      <w:pPr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3.2 Куратором является </w:t>
      </w:r>
      <w:r w:rsidR="000D0DA1" w:rsidRPr="000D0DA1">
        <w:rPr>
          <w:color w:val="000000" w:themeColor="text1"/>
          <w:sz w:val="28"/>
          <w:szCs w:val="28"/>
        </w:rPr>
        <w:t xml:space="preserve">первый заместитель главы администрации </w:t>
      </w:r>
      <w:r w:rsidR="00A84DFC" w:rsidRPr="000D0DA1">
        <w:rPr>
          <w:color w:val="000000" w:themeColor="text1"/>
          <w:sz w:val="28"/>
          <w:szCs w:val="28"/>
        </w:rPr>
        <w:t>Арсеньевского городского округа</w:t>
      </w:r>
      <w:r w:rsidR="000D0DA1" w:rsidRPr="000D0DA1">
        <w:rPr>
          <w:color w:val="000000" w:themeColor="text1"/>
          <w:sz w:val="28"/>
          <w:szCs w:val="28"/>
        </w:rPr>
        <w:t>.</w:t>
      </w:r>
    </w:p>
    <w:p w:rsidR="00EC1B53" w:rsidRDefault="0022429A" w:rsidP="00A9129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Куратор:</w:t>
      </w:r>
    </w:p>
    <w:p w:rsidR="00EC1B53" w:rsidRDefault="008923F5" w:rsidP="00A91298">
      <w:pPr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представляет на утверждение</w:t>
      </w:r>
      <w:r w:rsidR="0022429A">
        <w:rPr>
          <w:color w:val="000000"/>
          <w:sz w:val="28"/>
          <w:szCs w:val="28"/>
        </w:rPr>
        <w:t xml:space="preserve"> состав Центра управления муниципалитетом;</w:t>
      </w:r>
    </w:p>
    <w:p w:rsidR="00EC1B53" w:rsidRDefault="0022429A" w:rsidP="00A91298">
      <w:pPr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организует разработку и утверждение правовых актов </w:t>
      </w:r>
      <w:r w:rsidR="00D87A19" w:rsidRPr="00F97D69">
        <w:rPr>
          <w:color w:val="000000" w:themeColor="text1"/>
          <w:sz w:val="28"/>
          <w:szCs w:val="28"/>
        </w:rPr>
        <w:t>Арсеньевского городского округа</w:t>
      </w:r>
      <w:r>
        <w:rPr>
          <w:color w:val="000000"/>
          <w:sz w:val="28"/>
          <w:szCs w:val="28"/>
        </w:rPr>
        <w:t>, необходимых для организации деятельности Центра управления муниципалитетом, выполнения основных задач Центра управления муниципалитетом;</w:t>
      </w:r>
    </w:p>
    <w:p w:rsidR="001D3453" w:rsidRPr="00A91298" w:rsidRDefault="0022429A" w:rsidP="00A9129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несет персональную ответственность за создание и функционирование Центра управления муниципалитетом.</w:t>
      </w:r>
    </w:p>
    <w:p w:rsidR="00EC1B53" w:rsidRDefault="0022429A" w:rsidP="00A9129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Ответственный исполнитель: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обеспечивает синхронизацию работы Центра управления муниципалитетом с региональными проектами и программами, реализуемыми в рамках исполнения Указа Президента Российской Федерации от 7 мая 2018 года </w:t>
      </w:r>
      <w:r w:rsidR="00F8137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204 «О национальных целях и стратегических задачах развития Российской Федерации на период до 2024 года» (далее – Указ № 204) и национальных </w:t>
      </w:r>
      <w:r>
        <w:rPr>
          <w:color w:val="000000"/>
          <w:sz w:val="28"/>
          <w:szCs w:val="28"/>
        </w:rPr>
        <w:lastRenderedPageBreak/>
        <w:t>программ и</w:t>
      </w:r>
      <w:r w:rsidR="00F81379">
        <w:rPr>
          <w:color w:val="000000"/>
          <w:sz w:val="28"/>
          <w:szCs w:val="28"/>
        </w:rPr>
        <w:t xml:space="preserve"> проектов Российской Федерации и</w:t>
      </w:r>
      <w:r>
        <w:rPr>
          <w:color w:val="000000"/>
          <w:sz w:val="28"/>
          <w:szCs w:val="28"/>
        </w:rPr>
        <w:t xml:space="preserve"> Приморского края, включая федеральный проект «Формирование комфортной городской среды», с учетом внедрения технологий «умного» города и аппаратно-программного комплекса «Безопасный город»;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обеспечивает организацию взаимодействия Центра управления муниципалитетом с Центром управления </w:t>
      </w:r>
      <w:r w:rsidR="00051E9C">
        <w:rPr>
          <w:color w:val="000000"/>
          <w:sz w:val="28"/>
          <w:szCs w:val="28"/>
        </w:rPr>
        <w:t xml:space="preserve">регионом </w:t>
      </w:r>
      <w:r>
        <w:rPr>
          <w:color w:val="000000"/>
          <w:sz w:val="28"/>
          <w:szCs w:val="28"/>
        </w:rPr>
        <w:t>Приморского края;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координирует взаимодействие </w:t>
      </w:r>
      <w:r w:rsidRPr="00D87A19">
        <w:rPr>
          <w:color w:val="000000" w:themeColor="text1"/>
          <w:sz w:val="28"/>
          <w:szCs w:val="28"/>
        </w:rPr>
        <w:t>органов местного самоуправления</w:t>
      </w:r>
      <w:r>
        <w:rPr>
          <w:color w:val="7030A0"/>
          <w:sz w:val="28"/>
          <w:szCs w:val="28"/>
        </w:rPr>
        <w:t xml:space="preserve"> </w:t>
      </w:r>
      <w:r w:rsidR="00D87A19" w:rsidRPr="00F97D69">
        <w:rPr>
          <w:color w:val="000000" w:themeColor="text1"/>
          <w:sz w:val="28"/>
          <w:szCs w:val="28"/>
        </w:rPr>
        <w:t>Арсеньевского городского округа</w:t>
      </w:r>
      <w:r w:rsidR="00D87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обеспечению деятельности Центра управления муниципалитетом с учетом реализации мероприятий по </w:t>
      </w:r>
      <w:proofErr w:type="spellStart"/>
      <w:r>
        <w:rPr>
          <w:color w:val="000000"/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 xml:space="preserve"> отдельных секторов экономики и социальной сферы в </w:t>
      </w:r>
      <w:r w:rsidR="00D87A19">
        <w:rPr>
          <w:color w:val="000000" w:themeColor="text1"/>
          <w:sz w:val="28"/>
          <w:szCs w:val="28"/>
        </w:rPr>
        <w:t>Арсеньевском городском округе</w:t>
      </w:r>
      <w:r>
        <w:rPr>
          <w:color w:val="000000"/>
          <w:sz w:val="28"/>
          <w:szCs w:val="28"/>
        </w:rPr>
        <w:t>.</w:t>
      </w:r>
    </w:p>
    <w:p w:rsidR="00EC1B53" w:rsidRDefault="0022429A" w:rsidP="004219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Ответственные за блоки:</w:t>
      </w:r>
    </w:p>
    <w:p w:rsidR="00EC1B53" w:rsidRDefault="0022429A" w:rsidP="004219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 Осуществляют роль руководителей блоков по специфике.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3.5.2. Проводят анализ реализации проектов (программ) курируемого блока Центра управления муниципалитетом;</w:t>
      </w:r>
    </w:p>
    <w:p w:rsidR="00EC1B53" w:rsidRDefault="0022429A" w:rsidP="004219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F8137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Обеспечивают: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текущую деятельность курируемого блока Центра управления муниципалитетом;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сквозной мониторинг и анализ рисков по курируемому блоку Центра управления муниципалитетом, инициируют рассмотрение вопросов, требующих решений Ответственного исполнителя;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методическое сопровождение деятельности курируемого блока Центра управления муниципалитетом.</w:t>
      </w:r>
    </w:p>
    <w:p w:rsidR="00EC1B53" w:rsidRPr="00777A94" w:rsidRDefault="00F81379" w:rsidP="004219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3.5.4</w:t>
      </w:r>
      <w:r w:rsidR="0022429A">
        <w:rPr>
          <w:color w:val="000000"/>
          <w:sz w:val="28"/>
          <w:szCs w:val="28"/>
        </w:rPr>
        <w:t>. Представляют ответственному исполнителю предложения</w:t>
      </w:r>
      <w:r w:rsidR="00777A94">
        <w:rPr>
          <w:color w:val="000000"/>
          <w:sz w:val="28"/>
          <w:szCs w:val="28"/>
        </w:rPr>
        <w:t xml:space="preserve"> </w:t>
      </w:r>
      <w:r w:rsidR="0022429A">
        <w:rPr>
          <w:color w:val="000000"/>
          <w:sz w:val="28"/>
          <w:szCs w:val="28"/>
        </w:rPr>
        <w:t>по составу рабочих и экспертных групп по курируемым блокам,</w:t>
      </w:r>
      <w:r w:rsidR="00777A94">
        <w:rPr>
          <w:color w:val="000000"/>
          <w:sz w:val="28"/>
          <w:szCs w:val="28"/>
        </w:rPr>
        <w:t xml:space="preserve"> </w:t>
      </w:r>
      <w:r w:rsidR="0022429A">
        <w:rPr>
          <w:color w:val="000000"/>
          <w:sz w:val="28"/>
          <w:szCs w:val="28"/>
        </w:rPr>
        <w:t>а также по совершенствованию деятельности Центра управления муниципалитетом.</w:t>
      </w:r>
    </w:p>
    <w:p w:rsidR="001E5DFD" w:rsidRDefault="0022429A" w:rsidP="00AB65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Руководители блоков:</w:t>
      </w:r>
    </w:p>
    <w:p w:rsidR="00EC1B53" w:rsidRDefault="0022429A" w:rsidP="004219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3.6.1. Обеспечивают: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организацию деятельности сотрудников </w:t>
      </w:r>
      <w:r w:rsidRPr="00D87A19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="00D87A19" w:rsidRPr="00D87A19">
        <w:rPr>
          <w:color w:val="000000" w:themeColor="text1"/>
          <w:sz w:val="28"/>
          <w:szCs w:val="28"/>
        </w:rPr>
        <w:t xml:space="preserve">Арсеньевского городского округа </w:t>
      </w:r>
      <w:r w:rsidRPr="00D87A19">
        <w:rPr>
          <w:color w:val="000000" w:themeColor="text1"/>
          <w:sz w:val="28"/>
          <w:szCs w:val="28"/>
        </w:rPr>
        <w:t>в Центре управления муниципалитетом</w:t>
      </w:r>
      <w:r>
        <w:rPr>
          <w:color w:val="000000"/>
          <w:sz w:val="28"/>
          <w:szCs w:val="28"/>
        </w:rPr>
        <w:t xml:space="preserve"> по курируемым блокам;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реализацию основных задач Центра управления муниципалитетом в части курируемых блоков;</w:t>
      </w:r>
    </w:p>
    <w:p w:rsidR="00EC1B53" w:rsidRDefault="0022429A" w:rsidP="004219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синхронизацию работы курируемых блоков с мероприятиями по </w:t>
      </w:r>
      <w:proofErr w:type="spellStart"/>
      <w:r>
        <w:rPr>
          <w:color w:val="000000"/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 xml:space="preserve"> приоритетных отраслей экономики и социальной сферы в </w:t>
      </w:r>
      <w:r w:rsidR="00D87A19">
        <w:rPr>
          <w:color w:val="000000" w:themeColor="text1"/>
          <w:sz w:val="28"/>
          <w:szCs w:val="28"/>
        </w:rPr>
        <w:t>Арсеньевском городском округе</w:t>
      </w:r>
      <w:r>
        <w:rPr>
          <w:color w:val="000000"/>
          <w:sz w:val="28"/>
          <w:szCs w:val="28"/>
        </w:rPr>
        <w:t xml:space="preserve"> с учетом соответствующих национальных программ (проектов) и иных программ (проектов), реализуемых в соответствии с Указом № 204.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3.7. Функционирование в </w:t>
      </w:r>
      <w:r w:rsidR="00D87A19">
        <w:rPr>
          <w:color w:val="000000" w:themeColor="text1"/>
          <w:sz w:val="28"/>
          <w:szCs w:val="28"/>
        </w:rPr>
        <w:t>Арсеньевском городском округе</w:t>
      </w:r>
      <w:r w:rsidR="00D87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 управления муниципалитетом обеспечивается при участии Центра управления регионом Приморского края.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3.8. В целях функционирования в </w:t>
      </w:r>
      <w:r w:rsidR="00D87A19">
        <w:rPr>
          <w:color w:val="000000" w:themeColor="text1"/>
          <w:sz w:val="28"/>
          <w:szCs w:val="28"/>
        </w:rPr>
        <w:t>Арсеньевском городском округе</w:t>
      </w:r>
      <w:r w:rsidR="00D87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 управления муниципалитетом Центр управления регионом Приморского края координирует деятельность по функционированию центра управления региона.</w:t>
      </w:r>
    </w:p>
    <w:p w:rsidR="00EC1B53" w:rsidRDefault="0022429A" w:rsidP="004219DC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3.9. В целях выполнения возложенных задач Центр управления регионом Приморского края вправе:</w:t>
      </w:r>
    </w:p>
    <w:p w:rsidR="00EC1B53" w:rsidRDefault="0022429A" w:rsidP="004219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запрашивать необходимые материалы, относящиеся к созданию и функционированию Центра управления муниципалитетом;</w:t>
      </w:r>
    </w:p>
    <w:p w:rsidR="00EC1B53" w:rsidRDefault="0022429A" w:rsidP="004219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проверки реализации мероприятий по созданию и функционированию Центра управления.</w:t>
      </w:r>
    </w:p>
    <w:p w:rsidR="00EC1B53" w:rsidRDefault="0022429A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_______________</w:t>
      </w:r>
    </w:p>
    <w:p w:rsidR="00D445BA" w:rsidRDefault="00D445BA">
      <w:pPr>
        <w:snapToGrid w:val="0"/>
        <w:spacing w:line="229" w:lineRule="atLeast"/>
        <w:contextualSpacing/>
        <w:jc w:val="right"/>
        <w:rPr>
          <w:b/>
          <w:bCs/>
        </w:rPr>
      </w:pPr>
    </w:p>
    <w:p w:rsidR="00D445BA" w:rsidRDefault="00D445B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D445BA" w:rsidRPr="00D445BA" w:rsidRDefault="00D445BA" w:rsidP="00D445B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 w:hanging="7"/>
        <w:jc w:val="center"/>
        <w:outlineLvl w:val="0"/>
        <w:rPr>
          <w:color w:val="000000"/>
          <w:sz w:val="26"/>
          <w:szCs w:val="26"/>
          <w:lang w:eastAsia="ru-RU"/>
        </w:rPr>
      </w:pPr>
      <w:bookmarkStart w:id="0" w:name="_GoBack"/>
      <w:bookmarkEnd w:id="0"/>
      <w:r w:rsidRPr="00D445BA">
        <w:rPr>
          <w:color w:val="000000"/>
          <w:sz w:val="26"/>
          <w:szCs w:val="26"/>
          <w:lang w:eastAsia="ru-RU"/>
        </w:rPr>
        <w:lastRenderedPageBreak/>
        <w:t>УТВЕРЖДЁН</w:t>
      </w:r>
    </w:p>
    <w:p w:rsidR="00D445BA" w:rsidRPr="00D445BA" w:rsidRDefault="00D445BA" w:rsidP="00D445B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 w:hanging="7"/>
        <w:jc w:val="center"/>
        <w:rPr>
          <w:sz w:val="26"/>
          <w:szCs w:val="26"/>
          <w:lang w:eastAsia="ru-RU"/>
        </w:rPr>
      </w:pPr>
    </w:p>
    <w:p w:rsidR="00D445BA" w:rsidRPr="00D445BA" w:rsidRDefault="00D445BA" w:rsidP="00D445B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 w:hanging="7"/>
        <w:jc w:val="center"/>
        <w:rPr>
          <w:color w:val="000000"/>
          <w:sz w:val="26"/>
          <w:szCs w:val="26"/>
          <w:lang w:eastAsia="ru-RU"/>
        </w:rPr>
      </w:pPr>
      <w:r w:rsidRPr="00D445BA">
        <w:rPr>
          <w:sz w:val="26"/>
          <w:szCs w:val="26"/>
          <w:lang w:eastAsia="ru-RU"/>
        </w:rPr>
        <w:t xml:space="preserve">постановлением </w:t>
      </w:r>
      <w:r w:rsidRPr="00D445BA">
        <w:rPr>
          <w:color w:val="000000"/>
          <w:sz w:val="26"/>
          <w:szCs w:val="26"/>
          <w:lang w:eastAsia="ru-RU"/>
        </w:rPr>
        <w:t xml:space="preserve">администрации </w:t>
      </w:r>
      <w:r w:rsidRPr="00D445BA">
        <w:rPr>
          <w:color w:val="000000"/>
          <w:sz w:val="26"/>
          <w:szCs w:val="26"/>
          <w:lang w:eastAsia="ru-RU"/>
        </w:rPr>
        <w:br/>
        <w:t>Арсеньевского  городского округа</w:t>
      </w:r>
    </w:p>
    <w:p w:rsidR="00C71F57" w:rsidRPr="00E232F3" w:rsidRDefault="00C71F57" w:rsidP="00C71F5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103" w:hanging="7"/>
        <w:jc w:val="center"/>
        <w:rPr>
          <w:sz w:val="26"/>
          <w:szCs w:val="26"/>
          <w:lang w:eastAsia="ru-RU"/>
        </w:rPr>
      </w:pPr>
      <w:r w:rsidRPr="00E232F3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u w:val="single"/>
          <w:lang w:eastAsia="ru-RU"/>
        </w:rPr>
        <w:t>16 апреля 2021 г.</w:t>
      </w:r>
      <w:r>
        <w:rPr>
          <w:sz w:val="26"/>
          <w:szCs w:val="26"/>
          <w:lang w:eastAsia="ru-RU"/>
        </w:rPr>
        <w:t xml:space="preserve"> № </w:t>
      </w:r>
      <w:r>
        <w:rPr>
          <w:sz w:val="26"/>
          <w:szCs w:val="26"/>
          <w:u w:val="single"/>
          <w:lang w:eastAsia="ru-RU"/>
        </w:rPr>
        <w:t>191-па</w:t>
      </w:r>
      <w:r>
        <w:rPr>
          <w:sz w:val="26"/>
          <w:szCs w:val="26"/>
          <w:lang w:eastAsia="ru-RU"/>
        </w:rPr>
        <w:t xml:space="preserve"> </w:t>
      </w:r>
      <w:r w:rsidRPr="00E232F3">
        <w:rPr>
          <w:sz w:val="26"/>
          <w:szCs w:val="26"/>
          <w:lang w:eastAsia="ru-RU"/>
        </w:rPr>
        <w:t xml:space="preserve">        </w:t>
      </w:r>
    </w:p>
    <w:p w:rsidR="00D445BA" w:rsidRDefault="00D445BA" w:rsidP="00D445BA">
      <w:pPr>
        <w:suppressAutoHyphens w:val="0"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:rsidR="00AA1CE6" w:rsidRPr="00D445BA" w:rsidRDefault="00AA1CE6" w:rsidP="00D445BA">
      <w:pPr>
        <w:suppressAutoHyphens w:val="0"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:rsidR="00D445BA" w:rsidRPr="00D445BA" w:rsidRDefault="00D445BA" w:rsidP="00D445BA">
      <w:pPr>
        <w:suppressAutoHyphens w:val="0"/>
        <w:spacing w:after="160"/>
        <w:jc w:val="center"/>
        <w:rPr>
          <w:rFonts w:eastAsia="Calibri"/>
          <w:b/>
          <w:sz w:val="28"/>
          <w:szCs w:val="22"/>
          <w:lang w:eastAsia="en-US"/>
        </w:rPr>
      </w:pPr>
      <w:r w:rsidRPr="00D445BA">
        <w:rPr>
          <w:rFonts w:eastAsia="Calibri"/>
          <w:b/>
          <w:sz w:val="28"/>
          <w:szCs w:val="22"/>
          <w:lang w:eastAsia="en-US"/>
        </w:rPr>
        <w:t>СОСТАВ</w:t>
      </w:r>
    </w:p>
    <w:p w:rsidR="00D445BA" w:rsidRPr="00D445BA" w:rsidRDefault="00D445BA" w:rsidP="00D445BA">
      <w:pPr>
        <w:suppressAutoHyphens w:val="0"/>
        <w:spacing w:after="160"/>
        <w:jc w:val="center"/>
        <w:rPr>
          <w:rFonts w:eastAsia="Calibri"/>
          <w:b/>
          <w:sz w:val="28"/>
          <w:szCs w:val="22"/>
          <w:lang w:eastAsia="en-US"/>
        </w:rPr>
      </w:pPr>
      <w:r w:rsidRPr="00D445BA">
        <w:rPr>
          <w:rFonts w:eastAsia="Calibri"/>
          <w:b/>
          <w:sz w:val="28"/>
          <w:szCs w:val="22"/>
          <w:lang w:eastAsia="en-US"/>
        </w:rPr>
        <w:t xml:space="preserve">Центра управления муниципалитетом </w:t>
      </w:r>
    </w:p>
    <w:p w:rsidR="00D445BA" w:rsidRPr="00D445BA" w:rsidRDefault="00D445BA" w:rsidP="00D445BA">
      <w:pPr>
        <w:suppressAutoHyphens w:val="0"/>
        <w:spacing w:after="160" w:line="259" w:lineRule="auto"/>
        <w:rPr>
          <w:rFonts w:eastAsia="Calibri"/>
          <w:b/>
          <w:sz w:val="28"/>
          <w:szCs w:val="22"/>
          <w:lang w:eastAsia="en-US"/>
        </w:rPr>
      </w:pPr>
    </w:p>
    <w:tbl>
      <w:tblPr>
        <w:tblStyle w:val="af7"/>
        <w:tblW w:w="9549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01"/>
        <w:gridCol w:w="5454"/>
      </w:tblGrid>
      <w:tr w:rsidR="00D445BA" w:rsidRPr="00D445BA" w:rsidTr="00C71F57">
        <w:trPr>
          <w:trHeight w:val="1197"/>
        </w:trPr>
        <w:tc>
          <w:tcPr>
            <w:tcW w:w="3794" w:type="dxa"/>
            <w:tcBorders>
              <w:tl2br w:val="nil"/>
              <w:tr2bl w:val="nil"/>
            </w:tcBorders>
            <w:shd w:val="clear" w:color="auto" w:fill="auto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rPr>
                <w:sz w:val="32"/>
                <w:szCs w:val="32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>Богомолов Евгений Валерьевич</w:t>
            </w: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rPr>
                <w:rFonts w:eastAsia="Calibri"/>
                <w:sz w:val="32"/>
                <w:szCs w:val="32"/>
              </w:rPr>
            </w:pPr>
            <w:r w:rsidRPr="00D445BA"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5454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>первый заместитель главы администрации             Арсеньевского городского округа, куратор;</w:t>
            </w:r>
          </w:p>
        </w:tc>
      </w:tr>
      <w:tr w:rsidR="00D445BA" w:rsidRPr="00D445BA" w:rsidTr="00C71F57">
        <w:trPr>
          <w:trHeight w:val="856"/>
        </w:trPr>
        <w:tc>
          <w:tcPr>
            <w:tcW w:w="3794" w:type="dxa"/>
            <w:tcBorders>
              <w:tl2br w:val="nil"/>
              <w:tr2bl w:val="nil"/>
            </w:tcBorders>
            <w:shd w:val="clear" w:color="auto" w:fill="auto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>Черных Светлана Леонидовна</w:t>
            </w: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rFonts w:eastAsia="Calibri"/>
                <w:sz w:val="32"/>
                <w:szCs w:val="32"/>
              </w:rPr>
            </w:pPr>
            <w:r w:rsidRPr="00D445BA"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5454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>заместитель главы администрации-начальник финансового управления администрации Арсеньевского городского округа, ответственный исполнитель;</w:t>
            </w:r>
          </w:p>
          <w:p w:rsidR="00D445BA" w:rsidRPr="00D445BA" w:rsidRDefault="00D445BA" w:rsidP="00D445BA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sz w:val="32"/>
                <w:szCs w:val="32"/>
              </w:rPr>
            </w:pPr>
          </w:p>
        </w:tc>
      </w:tr>
      <w:tr w:rsidR="00D445BA" w:rsidRPr="00D445BA" w:rsidTr="00C71F57">
        <w:trPr>
          <w:trHeight w:val="998"/>
        </w:trPr>
        <w:tc>
          <w:tcPr>
            <w:tcW w:w="3794" w:type="dxa"/>
            <w:tcBorders>
              <w:tl2br w:val="nil"/>
              <w:tr2bl w:val="nil"/>
            </w:tcBorders>
            <w:shd w:val="clear" w:color="auto" w:fill="auto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 xml:space="preserve">Ягодина Тамара 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b/>
                <w:caps/>
                <w:sz w:val="32"/>
                <w:szCs w:val="32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>Ивановна</w:t>
            </w: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sz w:val="32"/>
                <w:szCs w:val="32"/>
              </w:rPr>
              <w:t>-</w:t>
            </w:r>
          </w:p>
        </w:tc>
        <w:tc>
          <w:tcPr>
            <w:tcW w:w="5454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>начальник управления образования</w:t>
            </w: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 xml:space="preserve"> администрации Арсеньевского городского округа, ответственный за блок Образование;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jc w:val="both"/>
              <w:rPr>
                <w:sz w:val="32"/>
                <w:szCs w:val="32"/>
              </w:rPr>
            </w:pPr>
          </w:p>
        </w:tc>
      </w:tr>
      <w:tr w:rsidR="00D445BA" w:rsidRPr="00D445BA" w:rsidTr="00C71F57">
        <w:trPr>
          <w:trHeight w:val="998"/>
        </w:trPr>
        <w:tc>
          <w:tcPr>
            <w:tcW w:w="3794" w:type="dxa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rFonts w:eastAsia="Calibri"/>
                <w:bCs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Щур Станислава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bCs/>
                <w:sz w:val="32"/>
                <w:szCs w:val="32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 xml:space="preserve">Евгеньевна </w:t>
            </w:r>
          </w:p>
          <w:p w:rsidR="00D445BA" w:rsidRPr="00D445BA" w:rsidRDefault="00D445BA" w:rsidP="00D445BA">
            <w:pPr>
              <w:suppressAutoHyphens w:val="0"/>
              <w:spacing w:after="200" w:line="276" w:lineRule="auto"/>
              <w:rPr>
                <w:sz w:val="32"/>
                <w:szCs w:val="32"/>
              </w:rPr>
            </w:pP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5454" w:type="dxa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3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заместитель начальника управления образования администрации Арсеньевского городского округа, руководитель (ответственный сотрудник за работу в блоке Образование)</w:t>
            </w:r>
            <w:r w:rsidRPr="00D445BA">
              <w:rPr>
                <w:rFonts w:eastAsia="Calibri"/>
                <w:bCs/>
                <w:sz w:val="28"/>
                <w:szCs w:val="32"/>
                <w:lang w:eastAsia="en-US"/>
              </w:rPr>
              <w:t>;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jc w:val="both"/>
              <w:rPr>
                <w:sz w:val="32"/>
                <w:szCs w:val="32"/>
              </w:rPr>
            </w:pPr>
          </w:p>
        </w:tc>
      </w:tr>
      <w:tr w:rsidR="00D445BA" w:rsidRPr="00D445BA" w:rsidTr="00C71F57">
        <w:trPr>
          <w:trHeight w:val="1800"/>
        </w:trPr>
        <w:tc>
          <w:tcPr>
            <w:tcW w:w="3794" w:type="dxa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rFonts w:eastAsia="Calibri"/>
                <w:bCs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Корж Ирина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bCs/>
                <w:sz w:val="32"/>
                <w:szCs w:val="32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Владимировна</w:t>
            </w:r>
          </w:p>
          <w:p w:rsidR="00D445BA" w:rsidRPr="00D445BA" w:rsidRDefault="00D445BA" w:rsidP="00D445BA">
            <w:pPr>
              <w:suppressAutoHyphens w:val="0"/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5454" w:type="dxa"/>
          </w:tcPr>
          <w:p w:rsidR="00D445BA" w:rsidRPr="00D445BA" w:rsidRDefault="00D445BA" w:rsidP="00D445BA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3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 xml:space="preserve">заместитель начальника управления жизнеобеспечения </w:t>
            </w:r>
            <w:r w:rsidRPr="00D445BA">
              <w:rPr>
                <w:rFonts w:eastAsia="Calibri"/>
                <w:bCs/>
                <w:sz w:val="28"/>
                <w:szCs w:val="32"/>
                <w:lang w:eastAsia="en-US"/>
              </w:rPr>
              <w:t>администрации Арсеньевского городского округа, ответственный за блок ЖКХ, Транспорт и Дорожное хозяйство;</w:t>
            </w:r>
          </w:p>
          <w:p w:rsidR="00D445BA" w:rsidRPr="00D445BA" w:rsidRDefault="00D445BA" w:rsidP="00D445BA">
            <w:pPr>
              <w:widowControl w:val="0"/>
              <w:suppressAutoHyphens w:val="0"/>
              <w:spacing w:line="216" w:lineRule="auto"/>
              <w:jc w:val="both"/>
              <w:rPr>
                <w:rFonts w:eastAsia="Calibri"/>
                <w:bCs/>
                <w:sz w:val="28"/>
                <w:szCs w:val="22"/>
                <w:lang w:eastAsia="en-US"/>
              </w:rPr>
            </w:pPr>
          </w:p>
        </w:tc>
      </w:tr>
      <w:tr w:rsidR="00D445BA" w:rsidRPr="00D445BA" w:rsidTr="00C71F57">
        <w:trPr>
          <w:trHeight w:val="80"/>
        </w:trPr>
        <w:tc>
          <w:tcPr>
            <w:tcW w:w="3794" w:type="dxa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rFonts w:eastAsia="Calibri"/>
                <w:bCs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Герасименко Нина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bCs/>
                <w:sz w:val="32"/>
                <w:szCs w:val="32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Васильевна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5454" w:type="dxa"/>
          </w:tcPr>
          <w:p w:rsidR="00D445BA" w:rsidRPr="00D445BA" w:rsidRDefault="00D445BA" w:rsidP="00D445BA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начальник отдела коммунального хозяйства управления жизнеобеспечения администрации Арсеньевского городского округа, руководитель (ответственный сотрудник за работу в блоке ЖКХ);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jc w:val="both"/>
              <w:rPr>
                <w:sz w:val="32"/>
                <w:szCs w:val="32"/>
              </w:rPr>
            </w:pPr>
          </w:p>
        </w:tc>
      </w:tr>
      <w:tr w:rsidR="00D445BA" w:rsidRPr="00D445BA" w:rsidTr="00C71F57">
        <w:trPr>
          <w:trHeight w:val="988"/>
        </w:trPr>
        <w:tc>
          <w:tcPr>
            <w:tcW w:w="3794" w:type="dxa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rFonts w:eastAsia="Calibri"/>
                <w:bCs/>
                <w:sz w:val="28"/>
                <w:szCs w:val="22"/>
                <w:lang w:eastAsia="en-US"/>
              </w:rPr>
            </w:pPr>
            <w:proofErr w:type="spellStart"/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lastRenderedPageBreak/>
              <w:t>Глушук</w:t>
            </w:r>
            <w:proofErr w:type="spellEnd"/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 xml:space="preserve"> Илья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bCs/>
                <w:sz w:val="32"/>
                <w:szCs w:val="32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 xml:space="preserve">Васильевич 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rFonts w:eastAsia="Calibri"/>
                <w:sz w:val="32"/>
                <w:szCs w:val="32"/>
              </w:rPr>
              <w:t>-</w:t>
            </w:r>
          </w:p>
        </w:tc>
        <w:tc>
          <w:tcPr>
            <w:tcW w:w="5454" w:type="dxa"/>
          </w:tcPr>
          <w:p w:rsidR="00D445BA" w:rsidRPr="00D445BA" w:rsidRDefault="00D445BA" w:rsidP="00D445BA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начальник отдела жилищного хозяйства управления жизнеобеспечения администрации Арсеньевского городского округа, руководитель (ответственный сотрудник за работу в блоке ЖКХ);</w:t>
            </w:r>
          </w:p>
          <w:p w:rsidR="00D445BA" w:rsidRPr="00D445BA" w:rsidRDefault="00D445BA" w:rsidP="00D445BA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22"/>
                <w:lang w:eastAsia="en-US"/>
              </w:rPr>
            </w:pPr>
          </w:p>
        </w:tc>
      </w:tr>
      <w:tr w:rsidR="00D445BA" w:rsidRPr="00D445BA" w:rsidTr="00C71F57">
        <w:trPr>
          <w:trHeight w:val="988"/>
        </w:trPr>
        <w:tc>
          <w:tcPr>
            <w:tcW w:w="3794" w:type="dxa"/>
          </w:tcPr>
          <w:p w:rsidR="00D445BA" w:rsidRPr="00D445BA" w:rsidRDefault="00D445BA" w:rsidP="00D445BA">
            <w:pPr>
              <w:suppressAutoHyphens w:val="0"/>
              <w:spacing w:line="216" w:lineRule="auto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 xml:space="preserve">Корчагин Борис 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>Сергеевич</w:t>
            </w: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sz w:val="32"/>
                <w:szCs w:val="32"/>
              </w:rPr>
              <w:t>-</w:t>
            </w:r>
          </w:p>
        </w:tc>
        <w:tc>
          <w:tcPr>
            <w:tcW w:w="5454" w:type="dxa"/>
          </w:tcPr>
          <w:p w:rsidR="00D445BA" w:rsidRPr="00D445BA" w:rsidRDefault="00D445BA" w:rsidP="00D445BA">
            <w:pPr>
              <w:suppressAutoHyphens w:val="0"/>
              <w:spacing w:after="160" w:line="259" w:lineRule="auto"/>
              <w:jc w:val="both"/>
              <w:rPr>
                <w:rFonts w:eastAsia="Calibri"/>
                <w:bCs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 xml:space="preserve">начальник отдела муниципального жилищного контроля управления жизнеобеспечения </w:t>
            </w:r>
            <w:r w:rsidRPr="00D445BA">
              <w:rPr>
                <w:rFonts w:eastAsia="Calibri"/>
                <w:bCs/>
                <w:sz w:val="28"/>
                <w:szCs w:val="32"/>
                <w:lang w:eastAsia="en-US"/>
              </w:rPr>
              <w:t>администрации Арсеньевского городского округа, руководитель (ответственный сотрудник за работу в блоке ЖКХ);</w:t>
            </w:r>
          </w:p>
          <w:p w:rsidR="00D445BA" w:rsidRPr="00D445BA" w:rsidRDefault="00D445BA" w:rsidP="00D445BA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22"/>
                <w:lang w:eastAsia="en-US"/>
              </w:rPr>
            </w:pPr>
          </w:p>
        </w:tc>
      </w:tr>
      <w:tr w:rsidR="00D445BA" w:rsidRPr="00D445BA" w:rsidTr="00C71F57">
        <w:trPr>
          <w:trHeight w:val="1027"/>
        </w:trPr>
        <w:tc>
          <w:tcPr>
            <w:tcW w:w="3794" w:type="dxa"/>
          </w:tcPr>
          <w:p w:rsidR="00D445BA" w:rsidRPr="00D445BA" w:rsidRDefault="00D445BA" w:rsidP="00D445BA">
            <w:pPr>
              <w:suppressAutoHyphens w:val="0"/>
              <w:spacing w:line="216" w:lineRule="auto"/>
              <w:rPr>
                <w:rFonts w:eastAsia="Calibri"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 xml:space="preserve">Зинкин Андрей 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bCs/>
                <w:sz w:val="32"/>
                <w:szCs w:val="32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>Юрьевич</w:t>
            </w: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sz w:val="32"/>
                <w:szCs w:val="32"/>
              </w:rPr>
              <w:t>-</w:t>
            </w:r>
          </w:p>
        </w:tc>
        <w:tc>
          <w:tcPr>
            <w:tcW w:w="5454" w:type="dxa"/>
          </w:tcPr>
          <w:p w:rsidR="00D445BA" w:rsidRPr="00D445BA" w:rsidRDefault="00D445BA" w:rsidP="00D445BA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3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начальник отдела дорожного хозяйства и транспорта управления жизнеобеспечения администрации Арсеньевского городского округа, руководитель (</w:t>
            </w:r>
            <w:r w:rsidRPr="00D445BA">
              <w:rPr>
                <w:rFonts w:eastAsia="Calibri"/>
                <w:bCs/>
                <w:sz w:val="28"/>
                <w:szCs w:val="32"/>
                <w:lang w:eastAsia="en-US"/>
              </w:rPr>
              <w:t>ответственный сотрудник за работу в блоке Транспорт</w:t>
            </w: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);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jc w:val="both"/>
              <w:rPr>
                <w:sz w:val="32"/>
                <w:szCs w:val="32"/>
              </w:rPr>
            </w:pPr>
          </w:p>
        </w:tc>
      </w:tr>
      <w:tr w:rsidR="00D445BA" w:rsidRPr="00D445BA" w:rsidTr="00C71F57">
        <w:trPr>
          <w:trHeight w:val="1699"/>
        </w:trPr>
        <w:tc>
          <w:tcPr>
            <w:tcW w:w="3794" w:type="dxa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 xml:space="preserve">Абрамова Ирина 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bCs/>
                <w:sz w:val="32"/>
                <w:szCs w:val="32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 xml:space="preserve">Анатольевна </w:t>
            </w:r>
          </w:p>
          <w:p w:rsidR="00D445BA" w:rsidRPr="00D445BA" w:rsidRDefault="00D445BA" w:rsidP="00D445BA">
            <w:pPr>
              <w:suppressAutoHyphens w:val="0"/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sz w:val="32"/>
                <w:szCs w:val="32"/>
              </w:rPr>
              <w:t>-</w:t>
            </w:r>
          </w:p>
        </w:tc>
        <w:tc>
          <w:tcPr>
            <w:tcW w:w="5454" w:type="dxa"/>
          </w:tcPr>
          <w:p w:rsidR="00D445BA" w:rsidRPr="00D445BA" w:rsidRDefault="00D445BA" w:rsidP="00D445BA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3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 xml:space="preserve">начальник организационного управления администрации Арсеньевского городского округа, </w:t>
            </w:r>
            <w:r w:rsidRPr="00D445BA">
              <w:rPr>
                <w:rFonts w:eastAsia="Calibri"/>
                <w:bCs/>
                <w:sz w:val="28"/>
                <w:szCs w:val="32"/>
                <w:lang w:eastAsia="en-US"/>
              </w:rPr>
              <w:t>ответственный за блок социальные сети;</w:t>
            </w:r>
          </w:p>
        </w:tc>
      </w:tr>
      <w:tr w:rsidR="00D445BA" w:rsidRPr="00D445BA" w:rsidTr="00C71F57">
        <w:trPr>
          <w:trHeight w:val="1858"/>
        </w:trPr>
        <w:tc>
          <w:tcPr>
            <w:tcW w:w="3794" w:type="dxa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>Леонова Виктория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bCs/>
                <w:sz w:val="32"/>
                <w:szCs w:val="32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 xml:space="preserve">Владимировна </w:t>
            </w:r>
          </w:p>
          <w:p w:rsidR="00D445BA" w:rsidRPr="00D445BA" w:rsidRDefault="00D445BA" w:rsidP="00D445BA">
            <w:pPr>
              <w:suppressAutoHyphens w:val="0"/>
              <w:spacing w:after="200" w:line="276" w:lineRule="auto"/>
              <w:rPr>
                <w:sz w:val="32"/>
                <w:szCs w:val="32"/>
              </w:rPr>
            </w:pPr>
          </w:p>
          <w:p w:rsidR="00D445BA" w:rsidRPr="00D445BA" w:rsidRDefault="00D445BA" w:rsidP="00D445BA">
            <w:pPr>
              <w:suppressAutoHyphens w:val="0"/>
              <w:spacing w:after="200" w:line="276" w:lineRule="auto"/>
              <w:rPr>
                <w:sz w:val="32"/>
                <w:szCs w:val="32"/>
              </w:rPr>
            </w:pPr>
          </w:p>
          <w:p w:rsidR="00D445BA" w:rsidRPr="00D445BA" w:rsidRDefault="00D445BA" w:rsidP="00D445BA">
            <w:pPr>
              <w:suppressAutoHyphens w:val="0"/>
              <w:spacing w:after="200" w:line="276" w:lineRule="auto"/>
              <w:rPr>
                <w:sz w:val="32"/>
                <w:szCs w:val="32"/>
              </w:rPr>
            </w:pP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sz w:val="32"/>
                <w:szCs w:val="32"/>
              </w:rPr>
              <w:t>-</w:t>
            </w:r>
          </w:p>
        </w:tc>
        <w:tc>
          <w:tcPr>
            <w:tcW w:w="5454" w:type="dxa"/>
          </w:tcPr>
          <w:p w:rsidR="00D445BA" w:rsidRPr="00D445BA" w:rsidRDefault="00D445BA" w:rsidP="00D445BA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3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>начальник отдела информатизации организационного управления администрации Арсеньевского городского округа, руководитель (</w:t>
            </w:r>
            <w:r w:rsidRPr="00D445BA">
              <w:rPr>
                <w:rFonts w:eastAsia="Calibri"/>
                <w:bCs/>
                <w:sz w:val="28"/>
                <w:szCs w:val="32"/>
                <w:lang w:eastAsia="en-US"/>
              </w:rPr>
              <w:t>ответственный сотрудник за работу в блоке социальные сети);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jc w:val="both"/>
              <w:rPr>
                <w:sz w:val="32"/>
                <w:szCs w:val="32"/>
              </w:rPr>
            </w:pPr>
          </w:p>
        </w:tc>
      </w:tr>
      <w:tr w:rsidR="00D445BA" w:rsidRPr="00D445BA" w:rsidTr="00C71F57">
        <w:trPr>
          <w:trHeight w:val="1133"/>
        </w:trPr>
        <w:tc>
          <w:tcPr>
            <w:tcW w:w="3794" w:type="dxa"/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rFonts w:eastAsia="Calibri"/>
                <w:sz w:val="28"/>
                <w:szCs w:val="22"/>
                <w:lang w:eastAsia="en-US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>Алексеенко Алина</w:t>
            </w:r>
          </w:p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bCs/>
                <w:sz w:val="32"/>
                <w:szCs w:val="32"/>
              </w:rPr>
            </w:pPr>
            <w:r w:rsidRPr="00D445BA">
              <w:rPr>
                <w:rFonts w:eastAsia="Calibri"/>
                <w:sz w:val="28"/>
                <w:szCs w:val="22"/>
                <w:lang w:eastAsia="en-US"/>
              </w:rPr>
              <w:t xml:space="preserve">Олеговна </w:t>
            </w:r>
          </w:p>
        </w:tc>
        <w:tc>
          <w:tcPr>
            <w:tcW w:w="301" w:type="dxa"/>
            <w:tcBorders>
              <w:tl2br w:val="nil"/>
              <w:tr2bl w:val="nil"/>
            </w:tcBorders>
          </w:tcPr>
          <w:p w:rsidR="00D445BA" w:rsidRPr="00D445BA" w:rsidRDefault="00D445BA" w:rsidP="00D445BA">
            <w:pPr>
              <w:suppressAutoHyphens w:val="0"/>
              <w:spacing w:afterLines="160" w:after="384" w:line="259" w:lineRule="auto"/>
              <w:contextualSpacing/>
              <w:rPr>
                <w:sz w:val="32"/>
                <w:szCs w:val="32"/>
              </w:rPr>
            </w:pPr>
            <w:r w:rsidRPr="00D445BA">
              <w:rPr>
                <w:sz w:val="32"/>
                <w:szCs w:val="32"/>
              </w:rPr>
              <w:t>-</w:t>
            </w:r>
          </w:p>
        </w:tc>
        <w:tc>
          <w:tcPr>
            <w:tcW w:w="5454" w:type="dxa"/>
          </w:tcPr>
          <w:p w:rsidR="00D445BA" w:rsidRPr="00C71F57" w:rsidRDefault="00D445BA" w:rsidP="00C71F57">
            <w:pPr>
              <w:widowControl w:val="0"/>
              <w:suppressAutoHyphens w:val="0"/>
              <w:spacing w:afterLines="160" w:after="384" w:line="259" w:lineRule="auto"/>
              <w:contextualSpacing/>
              <w:jc w:val="both"/>
              <w:rPr>
                <w:rFonts w:eastAsia="Calibri"/>
                <w:bCs/>
                <w:sz w:val="28"/>
                <w:szCs w:val="32"/>
                <w:lang w:eastAsia="en-US"/>
              </w:rPr>
            </w:pPr>
            <w:r w:rsidRPr="00D445BA">
              <w:rPr>
                <w:rFonts w:eastAsia="Calibri"/>
                <w:bCs/>
                <w:sz w:val="28"/>
                <w:szCs w:val="22"/>
                <w:lang w:eastAsia="en-US"/>
              </w:rPr>
              <w:t xml:space="preserve">специалист муниципального казённого учреждения «Административно-хозяйственное управление» администрации Арсеньевского городского округа, </w:t>
            </w:r>
            <w:r w:rsidRPr="00D445BA">
              <w:rPr>
                <w:rFonts w:eastAsia="Calibri"/>
                <w:bCs/>
                <w:sz w:val="28"/>
                <w:szCs w:val="32"/>
                <w:lang w:eastAsia="en-US"/>
              </w:rPr>
              <w:t>ответственный сотрудник за работу в блоке социальные сети.</w:t>
            </w:r>
          </w:p>
        </w:tc>
      </w:tr>
    </w:tbl>
    <w:p w:rsidR="00D445BA" w:rsidRPr="00D445BA" w:rsidRDefault="00D445BA" w:rsidP="00D445BA">
      <w:pPr>
        <w:suppressAutoHyphens w:val="0"/>
        <w:rPr>
          <w:rFonts w:eastAsia="Calibri"/>
          <w:b/>
          <w:sz w:val="32"/>
          <w:szCs w:val="32"/>
          <w:lang w:eastAsia="en-US"/>
        </w:rPr>
      </w:pPr>
    </w:p>
    <w:p w:rsidR="00EC1B53" w:rsidRDefault="00AA1CE6" w:rsidP="00AA1CE6">
      <w:pPr>
        <w:snapToGrid w:val="0"/>
        <w:spacing w:line="229" w:lineRule="atLeast"/>
        <w:contextualSpacing/>
        <w:jc w:val="center"/>
        <w:rPr>
          <w:b/>
          <w:bCs/>
        </w:rPr>
      </w:pPr>
      <w:r>
        <w:rPr>
          <w:b/>
          <w:bCs/>
        </w:rPr>
        <w:t>________________________</w:t>
      </w:r>
    </w:p>
    <w:sectPr w:rsidR="00EC1B53" w:rsidSect="00F81379">
      <w:pgSz w:w="11906" w:h="16838"/>
      <w:pgMar w:top="851" w:right="851" w:bottom="1134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;Times New Roman">
    <w:panose1 w:val="00000000000000000000"/>
    <w:charset w:val="00"/>
    <w:family w:val="roman"/>
    <w:notTrueType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960"/>
    <w:multiLevelType w:val="multilevel"/>
    <w:tmpl w:val="F5AA1F6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53"/>
    <w:rsid w:val="0000085F"/>
    <w:rsid w:val="00010B66"/>
    <w:rsid w:val="000203AE"/>
    <w:rsid w:val="00042FEE"/>
    <w:rsid w:val="00051E9C"/>
    <w:rsid w:val="000D0DA1"/>
    <w:rsid w:val="00112FA5"/>
    <w:rsid w:val="00197DEC"/>
    <w:rsid w:val="001A3685"/>
    <w:rsid w:val="001D3453"/>
    <w:rsid w:val="001E000E"/>
    <w:rsid w:val="001E5DFD"/>
    <w:rsid w:val="001E78ED"/>
    <w:rsid w:val="00217819"/>
    <w:rsid w:val="0022429A"/>
    <w:rsid w:val="00230878"/>
    <w:rsid w:val="00286D71"/>
    <w:rsid w:val="002F597A"/>
    <w:rsid w:val="003039CE"/>
    <w:rsid w:val="00383902"/>
    <w:rsid w:val="00400805"/>
    <w:rsid w:val="004219DC"/>
    <w:rsid w:val="00446DB7"/>
    <w:rsid w:val="00466D9D"/>
    <w:rsid w:val="004F1B2A"/>
    <w:rsid w:val="00503BD4"/>
    <w:rsid w:val="005116AC"/>
    <w:rsid w:val="005125B2"/>
    <w:rsid w:val="00513057"/>
    <w:rsid w:val="005679FA"/>
    <w:rsid w:val="005919D8"/>
    <w:rsid w:val="005C651D"/>
    <w:rsid w:val="005E4D41"/>
    <w:rsid w:val="005E64D4"/>
    <w:rsid w:val="00663395"/>
    <w:rsid w:val="00742CE9"/>
    <w:rsid w:val="0075050F"/>
    <w:rsid w:val="00777A94"/>
    <w:rsid w:val="0082132A"/>
    <w:rsid w:val="008923F5"/>
    <w:rsid w:val="008C3DC9"/>
    <w:rsid w:val="008C7F7A"/>
    <w:rsid w:val="00911359"/>
    <w:rsid w:val="00917635"/>
    <w:rsid w:val="00A45A19"/>
    <w:rsid w:val="00A84DFC"/>
    <w:rsid w:val="00A91298"/>
    <w:rsid w:val="00AA1CE6"/>
    <w:rsid w:val="00AB654D"/>
    <w:rsid w:val="00AB7B7F"/>
    <w:rsid w:val="00B675B4"/>
    <w:rsid w:val="00B7745C"/>
    <w:rsid w:val="00BA7A28"/>
    <w:rsid w:val="00BE5F41"/>
    <w:rsid w:val="00C03E83"/>
    <w:rsid w:val="00C71F57"/>
    <w:rsid w:val="00C74254"/>
    <w:rsid w:val="00CB35C5"/>
    <w:rsid w:val="00CF1832"/>
    <w:rsid w:val="00D445BA"/>
    <w:rsid w:val="00D87A19"/>
    <w:rsid w:val="00D945EC"/>
    <w:rsid w:val="00DB4F60"/>
    <w:rsid w:val="00E232F3"/>
    <w:rsid w:val="00E64EC5"/>
    <w:rsid w:val="00EC1B53"/>
    <w:rsid w:val="00F56DFD"/>
    <w:rsid w:val="00F81379"/>
    <w:rsid w:val="00F9449E"/>
    <w:rsid w:val="00F97D69"/>
    <w:rsid w:val="00FB6CFB"/>
    <w:rsid w:val="00FD2A38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17A3"/>
  <w15:docId w15:val="{7B1DB5F0-E45F-4F45-9324-3F2B15AC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Верхний колонтитул Знак"/>
    <w:basedOn w:val="10"/>
    <w:qFormat/>
  </w:style>
  <w:style w:type="character" w:customStyle="1" w:styleId="a4">
    <w:name w:val="Нижний колонтитул Знак"/>
    <w:basedOn w:val="10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styleId="a6">
    <w:name w:val="annotation reference"/>
    <w:qFormat/>
    <w:rPr>
      <w:sz w:val="16"/>
      <w:szCs w:val="16"/>
    </w:rPr>
  </w:style>
  <w:style w:type="character" w:customStyle="1" w:styleId="a7">
    <w:name w:val="Текст примечания Знак"/>
    <w:qFormat/>
    <w:rPr>
      <w:lang w:eastAsia="zh-CN"/>
    </w:rPr>
  </w:style>
  <w:style w:type="character" w:customStyle="1" w:styleId="a8">
    <w:name w:val="Тема примечания Знак"/>
    <w:qFormat/>
    <w:rPr>
      <w:b/>
      <w:bCs/>
      <w:lang w:eastAsia="zh-C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;Times New Roman" w:hAnsi="PT Astra Serif;Times New Roman" w:cs="Noto Sans Devanagari;Times New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PT Astra Serif;Times New Roman" w:eastAsia="Tahoma" w:hAnsi="PT Astra Serif;Times New Roman" w:cs="Noto Sans Devanagari;Times New"/>
      <w:sz w:val="28"/>
      <w:szCs w:val="28"/>
    </w:rPr>
  </w:style>
  <w:style w:type="paragraph" w:customStyle="1" w:styleId="20">
    <w:name w:val="Указатель2"/>
    <w:basedOn w:val="a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Astra Serif;Times New Roman" w:hAnsi="PT Astra Serif;Times New Roman" w:cs="Noto Sans Devanagari;Times New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ascii="PT Astra Serif;Times New Roman" w:hAnsi="PT Astra Serif;Times New Roman" w:cs="Noto Sans Devanagari;Times New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15">
    <w:name w:val="Обычная таблица1"/>
    <w:qFormat/>
    <w:pPr>
      <w:suppressAutoHyphens/>
    </w:pPr>
    <w:rPr>
      <w:rFonts w:eastAsia="Times New Roman" w:cs="Times New Roman"/>
      <w:sz w:val="20"/>
      <w:szCs w:val="20"/>
      <w:lang w:bidi="ar-SA"/>
    </w:rPr>
  </w:style>
  <w:style w:type="paragraph" w:styleId="af4">
    <w:name w:val="annotation text"/>
    <w:basedOn w:val="a"/>
    <w:qFormat/>
  </w:style>
  <w:style w:type="paragraph" w:styleId="af5">
    <w:name w:val="annotation subject"/>
    <w:basedOn w:val="af4"/>
    <w:next w:val="af4"/>
    <w:qFormat/>
    <w:rPr>
      <w:b/>
      <w:bCs/>
    </w:rPr>
  </w:style>
  <w:style w:type="numbering" w:customStyle="1" w:styleId="WW8Num1">
    <w:name w:val="WW8Num1"/>
    <w:qFormat/>
  </w:style>
  <w:style w:type="paragraph" w:styleId="af6">
    <w:name w:val="List Paragraph"/>
    <w:basedOn w:val="a"/>
    <w:uiPriority w:val="34"/>
    <w:qFormat/>
    <w:rsid w:val="001E78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445BA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table" w:styleId="af7">
    <w:name w:val="Table Grid"/>
    <w:basedOn w:val="a1"/>
    <w:rsid w:val="00D445BA"/>
    <w:rPr>
      <w:rFonts w:eastAsia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B7AF-7591-4EDB-AEC4-F749C503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zaharchenko_mo</dc:creator>
  <cp:keywords/>
  <dc:description/>
  <cp:lastModifiedBy>Герасимова Зоя Николаевна</cp:lastModifiedBy>
  <cp:revision>214</cp:revision>
  <cp:lastPrinted>2021-04-20T06:34:00Z</cp:lastPrinted>
  <dcterms:created xsi:type="dcterms:W3CDTF">2021-04-05T06:19:00Z</dcterms:created>
  <dcterms:modified xsi:type="dcterms:W3CDTF">2021-04-20T06:37:00Z</dcterms:modified>
  <dc:language>ru-RU</dc:language>
</cp:coreProperties>
</file>