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9AB" w:rsidRDefault="00332F96">
      <w:pPr>
        <w:tabs>
          <w:tab w:val="left" w:pos="0"/>
          <w:tab w:val="left" w:pos="9724"/>
        </w:tabs>
        <w:ind w:firstLine="0"/>
        <w:jc w:val="center"/>
        <w:rPr>
          <w:b/>
          <w:bCs/>
          <w:spacing w:val="20"/>
          <w:sz w:val="32"/>
          <w:szCs w:val="32"/>
        </w:rPr>
      </w:pPr>
      <w:r>
        <w:rPr>
          <w:noProof/>
        </w:rPr>
        <w:drawing>
          <wp:inline distT="0" distB="0" distL="0" distR="0">
            <wp:extent cx="676275"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stretch>
                      <a:fillRect/>
                    </a:stretch>
                  </pic:blipFill>
                  <pic:spPr bwMode="auto">
                    <a:xfrm>
                      <a:off x="0" y="0"/>
                      <a:ext cx="676275" cy="838200"/>
                    </a:xfrm>
                    <a:prstGeom prst="rect">
                      <a:avLst/>
                    </a:prstGeom>
                  </pic:spPr>
                </pic:pic>
              </a:graphicData>
            </a:graphic>
          </wp:inline>
        </w:drawing>
      </w:r>
    </w:p>
    <w:p w:rsidR="005559AB" w:rsidRDefault="005559AB">
      <w:pPr>
        <w:tabs>
          <w:tab w:val="left" w:pos="8041"/>
        </w:tabs>
        <w:ind w:firstLine="0"/>
        <w:jc w:val="center"/>
        <w:rPr>
          <w:b/>
          <w:bCs/>
          <w:spacing w:val="20"/>
          <w:sz w:val="32"/>
          <w:szCs w:val="32"/>
        </w:rPr>
      </w:pPr>
    </w:p>
    <w:p w:rsidR="005559AB" w:rsidRDefault="00332F96">
      <w:pPr>
        <w:shd w:val="clear" w:color="auto" w:fill="FFFFFF"/>
        <w:ind w:firstLine="0"/>
        <w:jc w:val="center"/>
        <w:rPr>
          <w:b/>
          <w:spacing w:val="20"/>
          <w:sz w:val="32"/>
        </w:rPr>
      </w:pPr>
      <w:r>
        <w:rPr>
          <w:b/>
          <w:spacing w:val="20"/>
          <w:sz w:val="32"/>
        </w:rPr>
        <w:t xml:space="preserve">АДМИНИСТРАЦИЯ </w:t>
      </w:r>
    </w:p>
    <w:p w:rsidR="005559AB" w:rsidRDefault="00332F96">
      <w:pPr>
        <w:shd w:val="clear" w:color="auto" w:fill="FFFFFF"/>
        <w:ind w:firstLine="0"/>
        <w:jc w:val="center"/>
        <w:rPr>
          <w:b/>
          <w:spacing w:val="20"/>
          <w:sz w:val="32"/>
        </w:rPr>
      </w:pPr>
      <w:r>
        <w:rPr>
          <w:b/>
          <w:spacing w:val="20"/>
          <w:sz w:val="32"/>
        </w:rPr>
        <w:t xml:space="preserve">АРСЕНЬЕВСКОГО ГОРОДСКОГО ОКРУГА </w:t>
      </w:r>
    </w:p>
    <w:p w:rsidR="005559AB" w:rsidRDefault="005559AB">
      <w:pPr>
        <w:shd w:val="clear" w:color="auto" w:fill="FFFFFF"/>
        <w:ind w:firstLine="0"/>
        <w:jc w:val="center"/>
        <w:rPr>
          <w:sz w:val="16"/>
          <w:szCs w:val="16"/>
        </w:rPr>
      </w:pPr>
    </w:p>
    <w:p w:rsidR="005559AB" w:rsidRDefault="005559AB">
      <w:pPr>
        <w:shd w:val="clear" w:color="auto" w:fill="FFFFFF"/>
        <w:ind w:firstLine="0"/>
        <w:jc w:val="center"/>
        <w:rPr>
          <w:sz w:val="16"/>
          <w:szCs w:val="16"/>
        </w:rPr>
      </w:pPr>
    </w:p>
    <w:p w:rsidR="005559AB" w:rsidRDefault="00332F96">
      <w:pPr>
        <w:shd w:val="clear" w:color="auto" w:fill="FFFFFF"/>
        <w:ind w:firstLine="0"/>
        <w:jc w:val="center"/>
        <w:rPr>
          <w:sz w:val="28"/>
        </w:rPr>
      </w:pPr>
      <w:r>
        <w:rPr>
          <w:sz w:val="28"/>
        </w:rPr>
        <w:t>П О С Т А Н О В Л Е Н И Е</w:t>
      </w:r>
    </w:p>
    <w:p w:rsidR="005559AB" w:rsidRDefault="005559AB">
      <w:pPr>
        <w:shd w:val="clear" w:color="auto" w:fill="FFFFFF"/>
        <w:ind w:firstLine="0"/>
        <w:jc w:val="center"/>
        <w:rPr>
          <w:sz w:val="28"/>
        </w:rPr>
      </w:pPr>
    </w:p>
    <w:tbl>
      <w:tblPr>
        <w:tblW w:w="8793" w:type="dxa"/>
        <w:jc w:val="center"/>
        <w:tblLayout w:type="fixed"/>
        <w:tblLook w:val="01E0" w:firstRow="1" w:lastRow="1" w:firstColumn="1" w:lastColumn="1" w:noHBand="0" w:noVBand="0"/>
      </w:tblPr>
      <w:tblGrid>
        <w:gridCol w:w="2195"/>
        <w:gridCol w:w="4916"/>
        <w:gridCol w:w="510"/>
        <w:gridCol w:w="1172"/>
      </w:tblGrid>
      <w:tr w:rsidR="005559AB">
        <w:trPr>
          <w:jc w:val="center"/>
        </w:trPr>
        <w:tc>
          <w:tcPr>
            <w:tcW w:w="2195" w:type="dxa"/>
            <w:tcBorders>
              <w:bottom w:val="single" w:sz="4" w:space="0" w:color="000000"/>
            </w:tcBorders>
          </w:tcPr>
          <w:p w:rsidR="005559AB" w:rsidRDefault="000E0374">
            <w:pPr>
              <w:ind w:firstLine="0"/>
              <w:jc w:val="center"/>
              <w:rPr>
                <w:sz w:val="24"/>
                <w:szCs w:val="24"/>
              </w:rPr>
            </w:pPr>
            <w:r>
              <w:rPr>
                <w:sz w:val="24"/>
                <w:szCs w:val="24"/>
              </w:rPr>
              <w:t>21 мая 2025 г.</w:t>
            </w:r>
          </w:p>
        </w:tc>
        <w:tc>
          <w:tcPr>
            <w:tcW w:w="4915" w:type="dxa"/>
          </w:tcPr>
          <w:p w:rsidR="005559AB" w:rsidRDefault="00332F96">
            <w:pPr>
              <w:ind w:firstLine="0"/>
              <w:rPr>
                <w:sz w:val="24"/>
                <w:szCs w:val="24"/>
              </w:rPr>
            </w:pPr>
            <w:r>
              <w:rPr>
                <w:sz w:val="24"/>
                <w:szCs w:val="24"/>
              </w:rPr>
              <w:t xml:space="preserve">                        г. Арсеньев</w:t>
            </w:r>
          </w:p>
        </w:tc>
        <w:tc>
          <w:tcPr>
            <w:tcW w:w="510" w:type="dxa"/>
          </w:tcPr>
          <w:p w:rsidR="005559AB" w:rsidRDefault="00332F96">
            <w:pPr>
              <w:ind w:firstLine="0"/>
              <w:rPr>
                <w:sz w:val="24"/>
                <w:szCs w:val="24"/>
              </w:rPr>
            </w:pPr>
            <w:r>
              <w:rPr>
                <w:sz w:val="24"/>
                <w:szCs w:val="24"/>
              </w:rPr>
              <w:t>№</w:t>
            </w:r>
          </w:p>
        </w:tc>
        <w:tc>
          <w:tcPr>
            <w:tcW w:w="1172" w:type="dxa"/>
            <w:tcBorders>
              <w:bottom w:val="single" w:sz="4" w:space="0" w:color="000000"/>
            </w:tcBorders>
          </w:tcPr>
          <w:p w:rsidR="005559AB" w:rsidRDefault="000E0374">
            <w:pPr>
              <w:ind w:firstLine="0"/>
              <w:jc w:val="center"/>
              <w:rPr>
                <w:sz w:val="24"/>
                <w:szCs w:val="24"/>
              </w:rPr>
            </w:pPr>
            <w:r>
              <w:rPr>
                <w:sz w:val="24"/>
                <w:szCs w:val="24"/>
              </w:rPr>
              <w:t>341-па</w:t>
            </w:r>
          </w:p>
        </w:tc>
      </w:tr>
    </w:tbl>
    <w:p w:rsidR="005559AB" w:rsidRDefault="005559AB">
      <w:pPr>
        <w:tabs>
          <w:tab w:val="left" w:pos="0"/>
        </w:tabs>
        <w:ind w:firstLine="0"/>
        <w:rPr>
          <w:szCs w:val="26"/>
        </w:rPr>
      </w:pPr>
    </w:p>
    <w:p w:rsidR="005559AB" w:rsidRDefault="005559AB">
      <w:pPr>
        <w:tabs>
          <w:tab w:val="left" w:pos="0"/>
        </w:tabs>
        <w:ind w:firstLine="0"/>
        <w:rPr>
          <w:szCs w:val="26"/>
        </w:rPr>
      </w:pPr>
    </w:p>
    <w:p w:rsidR="005559AB" w:rsidRDefault="00332F96">
      <w:pPr>
        <w:pStyle w:val="ConsPlusTitle"/>
        <w:widowControl/>
        <w:jc w:val="center"/>
        <w:outlineLvl w:val="0"/>
        <w:rPr>
          <w:rFonts w:ascii="Times New Roman" w:hAnsi="Times New Roman" w:cs="Times New Roman"/>
          <w:sz w:val="26"/>
          <w:szCs w:val="26"/>
        </w:rPr>
      </w:pPr>
      <w:r>
        <w:rPr>
          <w:rFonts w:ascii="Times New Roman" w:hAnsi="Times New Roman" w:cs="Times New Roman"/>
          <w:sz w:val="26"/>
          <w:szCs w:val="26"/>
        </w:rPr>
        <w:t>О внесении изменений в постановление администрации</w:t>
      </w:r>
    </w:p>
    <w:p w:rsidR="005559AB" w:rsidRDefault="00332F96">
      <w:pPr>
        <w:pStyle w:val="ConsPlusTitle"/>
        <w:widowControl/>
        <w:jc w:val="center"/>
        <w:outlineLvl w:val="0"/>
        <w:rPr>
          <w:rFonts w:ascii="Times New Roman" w:hAnsi="Times New Roman" w:cs="Times New Roman"/>
          <w:sz w:val="26"/>
          <w:szCs w:val="26"/>
        </w:rPr>
      </w:pPr>
      <w:r>
        <w:rPr>
          <w:rFonts w:ascii="Times New Roman" w:hAnsi="Times New Roman" w:cs="Times New Roman"/>
          <w:sz w:val="26"/>
          <w:szCs w:val="26"/>
        </w:rPr>
        <w:t xml:space="preserve">Арсеньевского городского округа от 13 ноября 2019 года № 818-па </w:t>
      </w:r>
    </w:p>
    <w:p w:rsidR="005559AB" w:rsidRDefault="00332F96">
      <w:pPr>
        <w:pStyle w:val="ConsPlusTitle"/>
        <w:widowControl/>
        <w:jc w:val="center"/>
        <w:outlineLvl w:val="0"/>
        <w:rPr>
          <w:rFonts w:ascii="Times New Roman" w:hAnsi="Times New Roman" w:cs="Times New Roman"/>
          <w:sz w:val="26"/>
          <w:szCs w:val="26"/>
        </w:rPr>
      </w:pPr>
      <w:r>
        <w:rPr>
          <w:rFonts w:ascii="Times New Roman" w:hAnsi="Times New Roman" w:cs="Times New Roman"/>
          <w:sz w:val="26"/>
          <w:szCs w:val="26"/>
        </w:rPr>
        <w:t>«Об утверждении муниципальной программы</w:t>
      </w:r>
    </w:p>
    <w:p w:rsidR="005559AB" w:rsidRDefault="00332F96">
      <w:pPr>
        <w:pStyle w:val="ConsPlusTitle"/>
        <w:widowControl/>
        <w:jc w:val="center"/>
        <w:outlineLvl w:val="0"/>
        <w:rPr>
          <w:rFonts w:ascii="Times New Roman" w:hAnsi="Times New Roman" w:cs="Times New Roman"/>
          <w:sz w:val="26"/>
          <w:szCs w:val="26"/>
        </w:rPr>
      </w:pPr>
      <w:r>
        <w:rPr>
          <w:rFonts w:ascii="Times New Roman" w:hAnsi="Times New Roman" w:cs="Times New Roman"/>
          <w:sz w:val="26"/>
          <w:szCs w:val="26"/>
        </w:rPr>
        <w:t>«Развитие культуры Арсеньевского городского округа»</w:t>
      </w:r>
    </w:p>
    <w:p w:rsidR="005559AB" w:rsidRDefault="005559AB">
      <w:pPr>
        <w:ind w:firstLine="0"/>
        <w:rPr>
          <w:szCs w:val="26"/>
        </w:rPr>
      </w:pPr>
    </w:p>
    <w:p w:rsidR="005559AB" w:rsidRDefault="005559AB">
      <w:pPr>
        <w:ind w:firstLine="0"/>
        <w:rPr>
          <w:szCs w:val="26"/>
        </w:rPr>
      </w:pPr>
    </w:p>
    <w:p w:rsidR="005559AB" w:rsidRDefault="00332F96">
      <w:pPr>
        <w:spacing w:line="360" w:lineRule="auto"/>
        <w:ind w:left="-142" w:firstLine="862"/>
        <w:outlineLvl w:val="0"/>
        <w:rPr>
          <w:szCs w:val="26"/>
        </w:rPr>
      </w:pPr>
      <w:r>
        <w:rPr>
          <w:szCs w:val="26"/>
        </w:rPr>
        <w:t xml:space="preserve">На основании статьи 16 Федерального закона от 06 </w:t>
      </w:r>
      <w:r>
        <w:rPr>
          <w:spacing w:val="-20"/>
          <w:szCs w:val="26"/>
        </w:rPr>
        <w:t xml:space="preserve">октября </w:t>
      </w:r>
      <w:r>
        <w:rPr>
          <w:szCs w:val="26"/>
        </w:rPr>
        <w:t xml:space="preserve">2003 года № 131-ФЗ «Об общих принципах организации местного самоуправления в Российской Федерации»,   постановлений   администрации   Арсеньевского   городского   округа       от 13 апреля 2023 года № 200-па «О Порядке разработки и реализации муниципальных программ Арсеньевского городского округа», </w:t>
      </w:r>
      <w:bookmarkStart w:id="0" w:name="_Hlk158298982"/>
      <w:r>
        <w:rPr>
          <w:szCs w:val="26"/>
        </w:rPr>
        <w:t>от 12 октября 2023 года № 632-па «О внесении изменений в постановление администрации Арсеньевского городского округа от 30 августа 2019 года № 635-па «Об утверждении Перечня муниципальных программ Арсеньевского городского округа»</w:t>
      </w:r>
      <w:bookmarkEnd w:id="0"/>
      <w:r>
        <w:rPr>
          <w:szCs w:val="26"/>
        </w:rPr>
        <w:t xml:space="preserve">, муниципальных правовых актов Арсеньевского городского округа от 26 декабря 2024 года № 115-МПА «О внесении изменений в муниципальный правовой акт Арсеньевского городского округа от 26 декабря 2023 года № 69-МПА «О бюджете Арсеньевского городского округа на 2024 год и плановый период 2025 и 2026 годов» и от 26 декабря 2024 года № 117-МПА «О бюджете Арсеньевского городского округа на 2025 год и плановый период 2026 и 2027 годов» руководствуясь Уставом Арсеньевского городского округа, администрация Арсеньевского городского округа </w:t>
      </w:r>
    </w:p>
    <w:p w:rsidR="005559AB" w:rsidRDefault="005559AB">
      <w:pPr>
        <w:spacing w:line="360" w:lineRule="auto"/>
        <w:ind w:firstLine="0"/>
        <w:outlineLvl w:val="0"/>
        <w:rPr>
          <w:szCs w:val="26"/>
        </w:rPr>
      </w:pPr>
    </w:p>
    <w:p w:rsidR="005559AB" w:rsidRDefault="00332F96">
      <w:pPr>
        <w:spacing w:line="360" w:lineRule="auto"/>
        <w:ind w:firstLine="0"/>
        <w:outlineLvl w:val="0"/>
        <w:rPr>
          <w:szCs w:val="26"/>
        </w:rPr>
      </w:pPr>
      <w:r>
        <w:rPr>
          <w:szCs w:val="26"/>
        </w:rPr>
        <w:t>ПОСТАНОВЛЯЕТ:</w:t>
      </w:r>
    </w:p>
    <w:p w:rsidR="005559AB" w:rsidRDefault="00332F96">
      <w:pPr>
        <w:numPr>
          <w:ilvl w:val="0"/>
          <w:numId w:val="4"/>
        </w:numPr>
        <w:tabs>
          <w:tab w:val="left" w:pos="0"/>
          <w:tab w:val="left" w:pos="993"/>
        </w:tabs>
        <w:spacing w:line="360" w:lineRule="auto"/>
        <w:ind w:left="0" w:firstLine="567"/>
        <w:rPr>
          <w:szCs w:val="26"/>
        </w:rPr>
      </w:pPr>
      <w:r>
        <w:rPr>
          <w:szCs w:val="26"/>
        </w:rPr>
        <w:t xml:space="preserve">Внести в муниципальную Программу «Развитие культуры Арсеньевского городского округа», утвержденную постановлением администрации Арсеньевского </w:t>
      </w:r>
      <w:r>
        <w:rPr>
          <w:szCs w:val="26"/>
        </w:rPr>
        <w:lastRenderedPageBreak/>
        <w:t>городского округа от 13 ноября 2019 года № 818-па (в редакции постановлений администрации Арсеньевского городского округа от 26 марта 2024 года № 181-па, от 25 октября 2024 года № 701-па) изменения, изложив её в прилагаемой редакции.</w:t>
      </w:r>
    </w:p>
    <w:p w:rsidR="005559AB" w:rsidRDefault="00332F96">
      <w:pPr>
        <w:numPr>
          <w:ilvl w:val="0"/>
          <w:numId w:val="4"/>
        </w:numPr>
        <w:tabs>
          <w:tab w:val="left" w:pos="0"/>
          <w:tab w:val="left" w:pos="993"/>
        </w:tabs>
        <w:spacing w:line="360" w:lineRule="auto"/>
        <w:ind w:left="0" w:firstLine="567"/>
        <w:rPr>
          <w:szCs w:val="26"/>
        </w:rPr>
      </w:pPr>
      <w:r>
        <w:rPr>
          <w:szCs w:val="26"/>
        </w:rPr>
        <w:t>Организационному управлению администрации Арсеньевского городского округа обеспечить официальное обнародование и размещение на официальном сайте администрации Арсеньевского городского округа настоящего постановления.</w:t>
      </w:r>
    </w:p>
    <w:p w:rsidR="005559AB" w:rsidRDefault="00332F96">
      <w:pPr>
        <w:numPr>
          <w:ilvl w:val="0"/>
          <w:numId w:val="4"/>
        </w:numPr>
        <w:tabs>
          <w:tab w:val="left" w:pos="0"/>
          <w:tab w:val="left" w:pos="993"/>
        </w:tabs>
        <w:spacing w:line="360" w:lineRule="auto"/>
        <w:ind w:left="0" w:firstLine="567"/>
        <w:rPr>
          <w:szCs w:val="26"/>
        </w:rPr>
      </w:pPr>
      <w:r>
        <w:rPr>
          <w:szCs w:val="26"/>
        </w:rPr>
        <w:t>Настоящее постановление вступает в силу после его официального обнародования.</w:t>
      </w:r>
    </w:p>
    <w:p w:rsidR="005559AB" w:rsidRDefault="005559AB">
      <w:pPr>
        <w:pStyle w:val="ConsPlusNormal"/>
        <w:tabs>
          <w:tab w:val="left" w:pos="1309"/>
        </w:tabs>
        <w:spacing w:line="360" w:lineRule="auto"/>
        <w:jc w:val="both"/>
        <w:rPr>
          <w:szCs w:val="26"/>
        </w:rPr>
      </w:pPr>
    </w:p>
    <w:p w:rsidR="005559AB" w:rsidRDefault="005559AB">
      <w:pPr>
        <w:pStyle w:val="ConsPlusNormal"/>
        <w:tabs>
          <w:tab w:val="left" w:pos="1309"/>
        </w:tabs>
        <w:spacing w:line="360" w:lineRule="auto"/>
        <w:jc w:val="both"/>
        <w:rPr>
          <w:szCs w:val="26"/>
        </w:rPr>
      </w:pPr>
    </w:p>
    <w:p w:rsidR="005559AB" w:rsidRDefault="005559AB">
      <w:pPr>
        <w:pStyle w:val="ConsPlusNormal"/>
        <w:tabs>
          <w:tab w:val="left" w:pos="1309"/>
        </w:tabs>
        <w:spacing w:line="360" w:lineRule="auto"/>
        <w:jc w:val="both"/>
        <w:rPr>
          <w:szCs w:val="26"/>
        </w:rPr>
      </w:pPr>
    </w:p>
    <w:p w:rsidR="005559AB" w:rsidRDefault="00332F96">
      <w:pPr>
        <w:spacing w:line="360" w:lineRule="auto"/>
        <w:ind w:firstLine="0"/>
        <w:outlineLvl w:val="0"/>
        <w:rPr>
          <w:szCs w:val="26"/>
        </w:rPr>
      </w:pPr>
      <w:proofErr w:type="spellStart"/>
      <w:r>
        <w:rPr>
          <w:szCs w:val="26"/>
        </w:rPr>
        <w:t>Врио</w:t>
      </w:r>
      <w:proofErr w:type="spellEnd"/>
      <w:r>
        <w:rPr>
          <w:szCs w:val="26"/>
        </w:rPr>
        <w:t xml:space="preserve"> Главы городского округа                                                                          С.С. Угаров</w:t>
      </w:r>
    </w:p>
    <w:p w:rsidR="005559AB" w:rsidRDefault="005559AB">
      <w:pPr>
        <w:ind w:left="5423" w:firstLine="0"/>
        <w:jc w:val="center"/>
        <w:outlineLvl w:val="0"/>
        <w:rPr>
          <w:sz w:val="24"/>
          <w:szCs w:val="24"/>
        </w:rPr>
      </w:pPr>
    </w:p>
    <w:p w:rsidR="005559AB" w:rsidRDefault="005559AB">
      <w:pPr>
        <w:ind w:left="5423" w:firstLine="0"/>
        <w:jc w:val="center"/>
        <w:outlineLvl w:val="0"/>
        <w:rPr>
          <w:sz w:val="24"/>
          <w:szCs w:val="24"/>
        </w:rPr>
      </w:pPr>
    </w:p>
    <w:p w:rsidR="005559AB" w:rsidRDefault="005559AB">
      <w:pPr>
        <w:ind w:left="5423" w:firstLine="0"/>
        <w:jc w:val="center"/>
        <w:outlineLvl w:val="0"/>
        <w:rPr>
          <w:sz w:val="24"/>
          <w:szCs w:val="24"/>
        </w:rPr>
      </w:pPr>
    </w:p>
    <w:p w:rsidR="005559AB" w:rsidRDefault="005559AB">
      <w:pPr>
        <w:ind w:left="5423" w:firstLine="0"/>
        <w:jc w:val="center"/>
        <w:outlineLvl w:val="0"/>
        <w:rPr>
          <w:sz w:val="24"/>
          <w:szCs w:val="24"/>
        </w:rPr>
      </w:pPr>
    </w:p>
    <w:p w:rsidR="005559AB" w:rsidRDefault="005559AB">
      <w:pPr>
        <w:ind w:left="5423" w:firstLine="0"/>
        <w:jc w:val="center"/>
        <w:outlineLvl w:val="0"/>
        <w:rPr>
          <w:sz w:val="24"/>
          <w:szCs w:val="24"/>
        </w:rPr>
      </w:pPr>
    </w:p>
    <w:p w:rsidR="005559AB" w:rsidRDefault="005559AB">
      <w:pPr>
        <w:ind w:left="5423" w:firstLine="0"/>
        <w:jc w:val="center"/>
        <w:outlineLvl w:val="0"/>
        <w:rPr>
          <w:sz w:val="24"/>
          <w:szCs w:val="24"/>
        </w:rPr>
      </w:pPr>
    </w:p>
    <w:p w:rsidR="005559AB" w:rsidRDefault="005559AB">
      <w:pPr>
        <w:ind w:left="5423" w:firstLine="0"/>
        <w:jc w:val="center"/>
        <w:outlineLvl w:val="0"/>
        <w:rPr>
          <w:sz w:val="24"/>
          <w:szCs w:val="24"/>
        </w:rPr>
      </w:pPr>
    </w:p>
    <w:p w:rsidR="005559AB" w:rsidRDefault="005559AB">
      <w:pPr>
        <w:ind w:left="5423" w:firstLine="0"/>
        <w:jc w:val="center"/>
        <w:outlineLvl w:val="0"/>
        <w:rPr>
          <w:sz w:val="24"/>
          <w:szCs w:val="24"/>
        </w:rPr>
      </w:pPr>
    </w:p>
    <w:p w:rsidR="005559AB" w:rsidRDefault="005559AB">
      <w:pPr>
        <w:ind w:left="5423" w:firstLine="0"/>
        <w:jc w:val="center"/>
        <w:outlineLvl w:val="0"/>
        <w:rPr>
          <w:sz w:val="24"/>
          <w:szCs w:val="24"/>
        </w:rPr>
      </w:pPr>
    </w:p>
    <w:p w:rsidR="005559AB" w:rsidRDefault="005559AB">
      <w:pPr>
        <w:ind w:left="5423" w:firstLine="0"/>
        <w:jc w:val="center"/>
        <w:outlineLvl w:val="0"/>
        <w:rPr>
          <w:sz w:val="24"/>
          <w:szCs w:val="24"/>
        </w:rPr>
      </w:pPr>
    </w:p>
    <w:p w:rsidR="005559AB" w:rsidRDefault="005559AB">
      <w:pPr>
        <w:ind w:left="5423" w:firstLine="0"/>
        <w:jc w:val="center"/>
        <w:outlineLvl w:val="0"/>
        <w:rPr>
          <w:sz w:val="24"/>
          <w:szCs w:val="24"/>
        </w:rPr>
      </w:pPr>
    </w:p>
    <w:p w:rsidR="005559AB" w:rsidRDefault="005559AB">
      <w:pPr>
        <w:ind w:left="5423" w:firstLine="0"/>
        <w:jc w:val="center"/>
        <w:outlineLvl w:val="0"/>
        <w:rPr>
          <w:sz w:val="24"/>
          <w:szCs w:val="24"/>
        </w:rPr>
      </w:pPr>
    </w:p>
    <w:p w:rsidR="005559AB" w:rsidRDefault="005559AB">
      <w:pPr>
        <w:ind w:left="5423" w:firstLine="0"/>
        <w:jc w:val="center"/>
        <w:outlineLvl w:val="0"/>
        <w:rPr>
          <w:sz w:val="24"/>
          <w:szCs w:val="24"/>
        </w:rPr>
      </w:pPr>
    </w:p>
    <w:p w:rsidR="005559AB" w:rsidRDefault="005559AB">
      <w:pPr>
        <w:ind w:left="5423" w:firstLine="0"/>
        <w:jc w:val="center"/>
        <w:outlineLvl w:val="0"/>
        <w:rPr>
          <w:sz w:val="24"/>
          <w:szCs w:val="24"/>
        </w:rPr>
      </w:pPr>
    </w:p>
    <w:p w:rsidR="005559AB" w:rsidRDefault="005559AB">
      <w:pPr>
        <w:ind w:left="5423" w:firstLine="0"/>
        <w:jc w:val="center"/>
        <w:outlineLvl w:val="0"/>
        <w:rPr>
          <w:sz w:val="24"/>
          <w:szCs w:val="24"/>
        </w:rPr>
      </w:pPr>
    </w:p>
    <w:p w:rsidR="005559AB" w:rsidRDefault="005559AB">
      <w:pPr>
        <w:ind w:left="5423" w:firstLine="0"/>
        <w:jc w:val="center"/>
        <w:outlineLvl w:val="0"/>
        <w:rPr>
          <w:sz w:val="24"/>
          <w:szCs w:val="24"/>
        </w:rPr>
      </w:pPr>
    </w:p>
    <w:p w:rsidR="005559AB" w:rsidRDefault="005559AB">
      <w:pPr>
        <w:ind w:left="5423" w:firstLine="0"/>
        <w:jc w:val="center"/>
        <w:outlineLvl w:val="0"/>
        <w:rPr>
          <w:sz w:val="24"/>
          <w:szCs w:val="24"/>
        </w:rPr>
      </w:pPr>
    </w:p>
    <w:p w:rsidR="005559AB" w:rsidRDefault="005559AB">
      <w:pPr>
        <w:ind w:left="5423" w:firstLine="0"/>
        <w:jc w:val="center"/>
        <w:outlineLvl w:val="0"/>
        <w:rPr>
          <w:sz w:val="24"/>
          <w:szCs w:val="24"/>
        </w:rPr>
      </w:pPr>
    </w:p>
    <w:p w:rsidR="005559AB" w:rsidRDefault="005559AB">
      <w:pPr>
        <w:ind w:left="5423" w:firstLine="0"/>
        <w:jc w:val="center"/>
        <w:outlineLvl w:val="0"/>
        <w:rPr>
          <w:sz w:val="24"/>
          <w:szCs w:val="24"/>
        </w:rPr>
      </w:pPr>
    </w:p>
    <w:p w:rsidR="005559AB" w:rsidRDefault="005559AB">
      <w:pPr>
        <w:ind w:left="5423" w:firstLine="0"/>
        <w:jc w:val="center"/>
        <w:outlineLvl w:val="0"/>
        <w:rPr>
          <w:sz w:val="24"/>
          <w:szCs w:val="24"/>
        </w:rPr>
      </w:pPr>
    </w:p>
    <w:p w:rsidR="005559AB" w:rsidRDefault="005559AB">
      <w:pPr>
        <w:ind w:left="5423" w:firstLine="0"/>
        <w:jc w:val="center"/>
        <w:outlineLvl w:val="0"/>
        <w:rPr>
          <w:sz w:val="24"/>
          <w:szCs w:val="24"/>
        </w:rPr>
      </w:pPr>
    </w:p>
    <w:p w:rsidR="005559AB" w:rsidRDefault="005559AB">
      <w:pPr>
        <w:ind w:left="5423" w:firstLine="0"/>
        <w:jc w:val="center"/>
        <w:outlineLvl w:val="0"/>
        <w:rPr>
          <w:sz w:val="24"/>
          <w:szCs w:val="24"/>
        </w:rPr>
      </w:pPr>
    </w:p>
    <w:p w:rsidR="005559AB" w:rsidRDefault="005559AB">
      <w:pPr>
        <w:ind w:left="5423" w:firstLine="0"/>
        <w:jc w:val="center"/>
        <w:outlineLvl w:val="0"/>
        <w:rPr>
          <w:sz w:val="24"/>
          <w:szCs w:val="24"/>
        </w:rPr>
      </w:pPr>
    </w:p>
    <w:p w:rsidR="005559AB" w:rsidRDefault="005559AB">
      <w:pPr>
        <w:ind w:left="5423" w:firstLine="0"/>
        <w:jc w:val="center"/>
        <w:outlineLvl w:val="0"/>
        <w:rPr>
          <w:sz w:val="24"/>
          <w:szCs w:val="24"/>
        </w:rPr>
      </w:pPr>
    </w:p>
    <w:p w:rsidR="005559AB" w:rsidRDefault="005559AB">
      <w:pPr>
        <w:ind w:left="5423" w:firstLine="0"/>
        <w:jc w:val="center"/>
        <w:outlineLvl w:val="0"/>
        <w:rPr>
          <w:sz w:val="24"/>
          <w:szCs w:val="24"/>
        </w:rPr>
      </w:pPr>
    </w:p>
    <w:p w:rsidR="005559AB" w:rsidRDefault="005559AB">
      <w:pPr>
        <w:ind w:left="5423" w:firstLine="0"/>
        <w:jc w:val="center"/>
        <w:outlineLvl w:val="0"/>
        <w:rPr>
          <w:sz w:val="24"/>
          <w:szCs w:val="24"/>
        </w:rPr>
      </w:pPr>
    </w:p>
    <w:p w:rsidR="005559AB" w:rsidRDefault="005559AB">
      <w:pPr>
        <w:ind w:left="5423" w:firstLine="0"/>
        <w:jc w:val="center"/>
        <w:outlineLvl w:val="0"/>
        <w:rPr>
          <w:sz w:val="24"/>
          <w:szCs w:val="24"/>
        </w:rPr>
      </w:pPr>
    </w:p>
    <w:p w:rsidR="005559AB" w:rsidRDefault="005559AB">
      <w:pPr>
        <w:ind w:left="5423" w:firstLine="0"/>
        <w:jc w:val="center"/>
        <w:outlineLvl w:val="0"/>
        <w:rPr>
          <w:sz w:val="24"/>
          <w:szCs w:val="24"/>
        </w:rPr>
      </w:pPr>
    </w:p>
    <w:p w:rsidR="005559AB" w:rsidRDefault="005559AB">
      <w:pPr>
        <w:ind w:left="5423" w:firstLine="0"/>
        <w:jc w:val="center"/>
        <w:outlineLvl w:val="0"/>
        <w:rPr>
          <w:sz w:val="24"/>
          <w:szCs w:val="24"/>
        </w:rPr>
      </w:pPr>
    </w:p>
    <w:p w:rsidR="005559AB" w:rsidRDefault="005559AB">
      <w:pPr>
        <w:ind w:left="5423" w:firstLine="0"/>
        <w:jc w:val="center"/>
        <w:outlineLvl w:val="0"/>
        <w:rPr>
          <w:sz w:val="24"/>
          <w:szCs w:val="24"/>
        </w:rPr>
      </w:pPr>
    </w:p>
    <w:p w:rsidR="005559AB" w:rsidRDefault="005559AB">
      <w:pPr>
        <w:ind w:left="5423" w:firstLine="0"/>
        <w:jc w:val="center"/>
        <w:outlineLvl w:val="0"/>
        <w:rPr>
          <w:sz w:val="24"/>
          <w:szCs w:val="24"/>
        </w:rPr>
      </w:pPr>
    </w:p>
    <w:p w:rsidR="005559AB" w:rsidRDefault="005559AB">
      <w:pPr>
        <w:ind w:left="5423" w:firstLine="0"/>
        <w:jc w:val="center"/>
        <w:outlineLvl w:val="0"/>
        <w:rPr>
          <w:sz w:val="24"/>
          <w:szCs w:val="24"/>
        </w:rPr>
      </w:pPr>
    </w:p>
    <w:p w:rsidR="005559AB" w:rsidRDefault="005559AB">
      <w:pPr>
        <w:ind w:left="5423" w:firstLine="0"/>
        <w:jc w:val="center"/>
        <w:outlineLvl w:val="0"/>
        <w:rPr>
          <w:sz w:val="24"/>
          <w:szCs w:val="24"/>
        </w:rPr>
      </w:pPr>
    </w:p>
    <w:p w:rsidR="005559AB" w:rsidRDefault="005559AB">
      <w:pPr>
        <w:ind w:left="5423" w:firstLine="0"/>
        <w:jc w:val="center"/>
        <w:outlineLvl w:val="0"/>
        <w:rPr>
          <w:sz w:val="24"/>
          <w:szCs w:val="24"/>
        </w:rPr>
      </w:pPr>
    </w:p>
    <w:p w:rsidR="005559AB" w:rsidRDefault="00332F96">
      <w:pPr>
        <w:ind w:left="5423" w:firstLine="0"/>
        <w:jc w:val="center"/>
        <w:outlineLvl w:val="0"/>
        <w:rPr>
          <w:sz w:val="24"/>
          <w:szCs w:val="24"/>
        </w:rPr>
      </w:pPr>
      <w:r>
        <w:rPr>
          <w:sz w:val="24"/>
          <w:szCs w:val="24"/>
        </w:rPr>
        <w:lastRenderedPageBreak/>
        <w:t xml:space="preserve">Приложение </w:t>
      </w:r>
    </w:p>
    <w:p w:rsidR="005559AB" w:rsidRDefault="00332F96">
      <w:pPr>
        <w:ind w:left="5423" w:firstLine="0"/>
        <w:jc w:val="center"/>
        <w:rPr>
          <w:sz w:val="24"/>
          <w:szCs w:val="24"/>
        </w:rPr>
      </w:pPr>
      <w:r>
        <w:rPr>
          <w:sz w:val="24"/>
          <w:szCs w:val="24"/>
        </w:rPr>
        <w:t>к постановлению администрации</w:t>
      </w:r>
    </w:p>
    <w:p w:rsidR="005559AB" w:rsidRDefault="00332F96">
      <w:pPr>
        <w:tabs>
          <w:tab w:val="left" w:pos="3347"/>
        </w:tabs>
        <w:ind w:left="5423" w:firstLine="0"/>
        <w:jc w:val="center"/>
        <w:rPr>
          <w:sz w:val="24"/>
          <w:szCs w:val="24"/>
        </w:rPr>
      </w:pPr>
      <w:r>
        <w:rPr>
          <w:sz w:val="24"/>
          <w:szCs w:val="24"/>
        </w:rPr>
        <w:t>Арсеньевского городского округа</w:t>
      </w:r>
    </w:p>
    <w:p w:rsidR="005559AB" w:rsidRDefault="00332F96">
      <w:pPr>
        <w:tabs>
          <w:tab w:val="left" w:pos="3347"/>
        </w:tabs>
        <w:ind w:left="5423" w:firstLine="0"/>
        <w:jc w:val="center"/>
        <w:rPr>
          <w:sz w:val="24"/>
          <w:szCs w:val="24"/>
          <w:u w:val="single"/>
        </w:rPr>
      </w:pPr>
      <w:r>
        <w:rPr>
          <w:sz w:val="24"/>
          <w:szCs w:val="24"/>
        </w:rPr>
        <w:t xml:space="preserve">от </w:t>
      </w:r>
      <w:r w:rsidR="000E0374">
        <w:rPr>
          <w:sz w:val="24"/>
          <w:szCs w:val="24"/>
          <w:u w:val="single"/>
        </w:rPr>
        <w:t>21 мая 2025 г.</w:t>
      </w:r>
      <w:r>
        <w:rPr>
          <w:sz w:val="24"/>
          <w:szCs w:val="24"/>
        </w:rPr>
        <w:t xml:space="preserve"> № </w:t>
      </w:r>
      <w:r w:rsidR="000E0374">
        <w:rPr>
          <w:sz w:val="24"/>
          <w:szCs w:val="24"/>
          <w:u w:val="single"/>
        </w:rPr>
        <w:t>341-па</w:t>
      </w:r>
      <w:r>
        <w:rPr>
          <w:sz w:val="24"/>
          <w:szCs w:val="24"/>
        </w:rPr>
        <w:t xml:space="preserve"> </w:t>
      </w:r>
      <w:r>
        <w:rPr>
          <w:sz w:val="24"/>
          <w:szCs w:val="24"/>
          <w:u w:val="single"/>
        </w:rPr>
        <w:t xml:space="preserve">       </w:t>
      </w:r>
    </w:p>
    <w:p w:rsidR="005559AB" w:rsidRDefault="005559AB">
      <w:pPr>
        <w:ind w:firstLine="0"/>
        <w:jc w:val="right"/>
        <w:outlineLvl w:val="0"/>
        <w:rPr>
          <w:b/>
          <w:szCs w:val="26"/>
        </w:rPr>
      </w:pPr>
    </w:p>
    <w:p w:rsidR="005559AB" w:rsidRDefault="005559AB">
      <w:pPr>
        <w:ind w:firstLine="0"/>
        <w:jc w:val="right"/>
        <w:outlineLvl w:val="0"/>
        <w:rPr>
          <w:b/>
          <w:szCs w:val="26"/>
        </w:rPr>
      </w:pPr>
    </w:p>
    <w:p w:rsidR="005559AB" w:rsidRDefault="00332F96">
      <w:pPr>
        <w:ind w:firstLine="0"/>
        <w:jc w:val="center"/>
        <w:outlineLvl w:val="0"/>
        <w:rPr>
          <w:b/>
          <w:szCs w:val="26"/>
        </w:rPr>
      </w:pPr>
      <w:r>
        <w:rPr>
          <w:b/>
          <w:szCs w:val="26"/>
        </w:rPr>
        <w:t xml:space="preserve">МУНИЦИПАЛЬНАЯ ПРОГРАММА </w:t>
      </w:r>
    </w:p>
    <w:p w:rsidR="005559AB" w:rsidRDefault="00332F96">
      <w:pPr>
        <w:ind w:firstLine="0"/>
        <w:jc w:val="center"/>
        <w:outlineLvl w:val="0"/>
        <w:rPr>
          <w:b/>
          <w:szCs w:val="26"/>
        </w:rPr>
      </w:pPr>
      <w:r>
        <w:rPr>
          <w:b/>
          <w:szCs w:val="26"/>
        </w:rPr>
        <w:t xml:space="preserve">«РАЗВИТИЕ КУЛЬТУРЫ АРСЕНЬЕВСКОГО ГОРОДСКОГО ОКРУГА» </w:t>
      </w:r>
    </w:p>
    <w:p w:rsidR="005559AB" w:rsidRDefault="005559AB">
      <w:pPr>
        <w:ind w:firstLine="0"/>
        <w:jc w:val="center"/>
        <w:outlineLvl w:val="0"/>
        <w:rPr>
          <w:b/>
          <w:szCs w:val="26"/>
        </w:rPr>
      </w:pPr>
    </w:p>
    <w:p w:rsidR="005559AB" w:rsidRDefault="00332F96">
      <w:pPr>
        <w:pStyle w:val="afa"/>
        <w:numPr>
          <w:ilvl w:val="0"/>
          <w:numId w:val="7"/>
        </w:numPr>
        <w:jc w:val="center"/>
        <w:outlineLvl w:val="0"/>
        <w:rPr>
          <w:b/>
          <w:szCs w:val="26"/>
        </w:rPr>
      </w:pPr>
      <w:r>
        <w:rPr>
          <w:b/>
          <w:szCs w:val="26"/>
        </w:rPr>
        <w:t>СТРАТЕГИЧЕСКИЕ ПРИОРИТЕТЫ</w:t>
      </w:r>
    </w:p>
    <w:p w:rsidR="005559AB" w:rsidRDefault="005559AB">
      <w:pPr>
        <w:pStyle w:val="afa"/>
        <w:ind w:left="1080"/>
        <w:outlineLvl w:val="0"/>
        <w:rPr>
          <w:szCs w:val="26"/>
        </w:rPr>
      </w:pPr>
    </w:p>
    <w:p w:rsidR="005559AB" w:rsidRDefault="00332F96">
      <w:pPr>
        <w:pStyle w:val="ConsPlusTitle"/>
        <w:numPr>
          <w:ilvl w:val="1"/>
          <w:numId w:val="3"/>
        </w:numPr>
        <w:ind w:left="0" w:firstLine="0"/>
        <w:jc w:val="center"/>
        <w:rPr>
          <w:rFonts w:ascii="Times New Roman" w:hAnsi="Times New Roman" w:cs="Times New Roman"/>
          <w:sz w:val="26"/>
          <w:szCs w:val="26"/>
        </w:rPr>
      </w:pPr>
      <w:r>
        <w:rPr>
          <w:rFonts w:ascii="Times New Roman" w:hAnsi="Times New Roman" w:cs="Times New Roman"/>
          <w:sz w:val="26"/>
          <w:szCs w:val="26"/>
        </w:rPr>
        <w:t>ОЦЕНКА СОСТОЯНИЯ СФЕРЫ КУЛЬТУРЫ АРСЕНЬЕВСКОГО ГОРОДСКОГО ОКРУГА</w:t>
      </w:r>
    </w:p>
    <w:p w:rsidR="005559AB" w:rsidRDefault="005559AB">
      <w:pPr>
        <w:pStyle w:val="ConsPlusTitle"/>
        <w:rPr>
          <w:rFonts w:ascii="Times New Roman" w:hAnsi="Times New Roman" w:cs="Times New Roman"/>
          <w:sz w:val="26"/>
          <w:szCs w:val="26"/>
        </w:rPr>
      </w:pPr>
    </w:p>
    <w:p w:rsidR="005559AB" w:rsidRDefault="00332F96">
      <w:pPr>
        <w:pStyle w:val="ConsPlusNormal"/>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Культура Арсеньевского городского округа является одним из важнейших факторов роста качества жизни и гармонизации общественных отношений, залогом динамичного социально-экономического развития города, гарантом сохранения единого культурного пространства и территориальной целостности.</w:t>
      </w:r>
    </w:p>
    <w:p w:rsidR="005559AB" w:rsidRDefault="00332F96">
      <w:pPr>
        <w:pStyle w:val="ConsPlusNormal"/>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Культурная политика в городском округе, в том числе в рамках национальных проектов «Семья» и «Молодежь и дети», нацелена на реализацию стратегической роли культуры как духовно-нравственного основания для формирования гармонично развитой личности, укрепление единства российского общества и российской гражданской идентичности, увеличение количества граждан, вовлеченных в культурную деятельность, и повышение востребованности цифровых ресурсов в сфере культуры.</w:t>
      </w:r>
    </w:p>
    <w:p w:rsidR="005559AB" w:rsidRDefault="00332F96">
      <w:pPr>
        <w:widowControl/>
        <w:spacing w:line="360" w:lineRule="auto"/>
        <w:ind w:firstLine="540"/>
        <w:rPr>
          <w:rFonts w:eastAsiaTheme="minorHAnsi"/>
          <w:szCs w:val="26"/>
          <w:lang w:eastAsia="en-US"/>
        </w:rPr>
      </w:pPr>
      <w:r>
        <w:rPr>
          <w:szCs w:val="26"/>
        </w:rPr>
        <w:t xml:space="preserve">       В Указе Президента РФ от 24 декабря 2014 </w:t>
      </w:r>
      <w:proofErr w:type="gramStart"/>
      <w:r>
        <w:rPr>
          <w:szCs w:val="26"/>
        </w:rPr>
        <w:t>года  №</w:t>
      </w:r>
      <w:proofErr w:type="gramEnd"/>
      <w:r>
        <w:rPr>
          <w:szCs w:val="26"/>
        </w:rPr>
        <w:t xml:space="preserve"> 808 «</w:t>
      </w:r>
      <w:r>
        <w:rPr>
          <w:rFonts w:eastAsiaTheme="minorHAnsi"/>
          <w:szCs w:val="26"/>
          <w:lang w:eastAsia="en-US"/>
        </w:rPr>
        <w:t>Об утверждении основ государственной культурной политики</w:t>
      </w:r>
      <w:r>
        <w:rPr>
          <w:szCs w:val="26"/>
        </w:rPr>
        <w:t>» (в ред. от 25 января 2023 г. №35)  предусматривается, что «</w:t>
      </w:r>
      <w:r>
        <w:rPr>
          <w:rFonts w:eastAsiaTheme="minorHAnsi"/>
          <w:szCs w:val="26"/>
          <w:lang w:eastAsia="en-US"/>
        </w:rPr>
        <w:t>Утверждение приоритета культуры призвано обеспечить дальнейшее развитие потенциала общества и личности, сохранение гражданского единства, защиту национальных интересов, достижение национальных целей развития Российской Федерации. Главным условием их реализации является формирование нравственной, социально ответственной, самостоятельно мыслящей, творческой личности, разделяющей традиционные российские духовно-нравственные ценности.</w:t>
      </w:r>
    </w:p>
    <w:p w:rsidR="005559AB" w:rsidRDefault="00332F96">
      <w:pPr>
        <w:pStyle w:val="ConsPlusNormal"/>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Важным вопросом культурной политики является патриотическое воспитание, в котором необходимо следование общепринятым приоритетам».</w:t>
      </w:r>
    </w:p>
    <w:p w:rsidR="005559AB" w:rsidRDefault="00332F96">
      <w:pPr>
        <w:pStyle w:val="ConsPlusNormal"/>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Включение культуры в состав национальных проектов оказало заметное влияние на всех уровнях управления, на изменение отношения к вопросам культурной </w:t>
      </w:r>
      <w:r>
        <w:rPr>
          <w:rFonts w:ascii="Times New Roman" w:hAnsi="Times New Roman" w:cs="Times New Roman"/>
          <w:sz w:val="26"/>
          <w:szCs w:val="26"/>
        </w:rPr>
        <w:lastRenderedPageBreak/>
        <w:t xml:space="preserve">политики и ее законодательному обеспечению, в том числе на территории Арсеньевского городского округа. </w:t>
      </w:r>
    </w:p>
    <w:p w:rsidR="005559AB" w:rsidRDefault="00332F96">
      <w:pPr>
        <w:pStyle w:val="ConsPlusNormal"/>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С сентября 2021 года в г. Арсеньеве успешно реализуется инициатива Президента Российской Федерации В.В. Путина по созданию программы популяризации культурных мероприятий среди молодежи "Пушкинская карта". Показатель по оформлению «Пушкинских карт» составляет более 90,89 % от населения от 14 до 22 лет (плановый показатель 70 %).</w:t>
      </w:r>
    </w:p>
    <w:p w:rsidR="005559AB" w:rsidRDefault="00332F96">
      <w:pPr>
        <w:widowControl/>
        <w:shd w:val="clear" w:color="auto" w:fill="FEFEFE"/>
        <w:spacing w:line="360" w:lineRule="auto"/>
        <w:ind w:firstLine="0"/>
        <w:rPr>
          <w:szCs w:val="26"/>
        </w:rPr>
      </w:pPr>
      <w:r>
        <w:rPr>
          <w:szCs w:val="26"/>
        </w:rPr>
        <w:t xml:space="preserve">      К 2030 году в условиях прогнозируемого устойчивого роста экономики и повышения уровня востребованности культуры ожидается увеличение числа посещений культурных мероприятий, доступных широкому кругу лиц с 729 287 до 1092,78 тыс. ед.</w:t>
      </w:r>
    </w:p>
    <w:p w:rsidR="005559AB" w:rsidRDefault="00332F96">
      <w:pPr>
        <w:pStyle w:val="ConsPlusNormal"/>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 2027 году доля населения, удовлетворенного качеством и условиями оказания услуг учреждениями культуры и образования в сфере искусства, от общего числа опрошенных жителей – 75,1 %, в 2023 году показатель составлял – 74,1%. </w:t>
      </w:r>
    </w:p>
    <w:p w:rsidR="005559AB" w:rsidRDefault="005559AB">
      <w:pPr>
        <w:pStyle w:val="ConsPlusNormal"/>
        <w:spacing w:line="360" w:lineRule="auto"/>
        <w:jc w:val="both"/>
        <w:rPr>
          <w:rFonts w:ascii="Times New Roman" w:hAnsi="Times New Roman" w:cs="Times New Roman"/>
          <w:sz w:val="26"/>
          <w:szCs w:val="26"/>
        </w:rPr>
      </w:pPr>
    </w:p>
    <w:p w:rsidR="005559AB" w:rsidRDefault="00332F96">
      <w:pPr>
        <w:pStyle w:val="ConsPlusNormal"/>
        <w:jc w:val="both"/>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b/>
          <w:bCs/>
          <w:sz w:val="26"/>
          <w:szCs w:val="26"/>
        </w:rPr>
        <w:t xml:space="preserve">1.2. ОПИСАНИЕ ПРИОРИТЕТОВ И ЦЕЛЕЙ МУНИЦИПАЛЬНОЙ ПОЛИТИКИ В СФЕРЕ РЕАЛИЗАЦИИ МУНИЦИПАЛЬНОЙ ПРОГРАММЫ </w:t>
      </w:r>
      <w:r>
        <w:rPr>
          <w:rFonts w:ascii="Times New Roman" w:hAnsi="Times New Roman" w:cs="Times New Roman"/>
          <w:b/>
          <w:sz w:val="26"/>
          <w:szCs w:val="26"/>
        </w:rPr>
        <w:t xml:space="preserve">РАЗВИТИЕ КУЛЬТУРЫ АРСЕНЬЕВСКОГО ГОРОДСКОГО ОКРУГА» </w:t>
      </w:r>
    </w:p>
    <w:p w:rsidR="005559AB" w:rsidRDefault="005559AB">
      <w:pPr>
        <w:pStyle w:val="ConsPlusNormal"/>
        <w:jc w:val="both"/>
        <w:rPr>
          <w:rFonts w:ascii="Times New Roman" w:hAnsi="Times New Roman" w:cs="Times New Roman"/>
          <w:b/>
          <w:sz w:val="26"/>
          <w:szCs w:val="26"/>
        </w:rPr>
      </w:pPr>
    </w:p>
    <w:p w:rsidR="005559AB" w:rsidRDefault="00332F96">
      <w:pPr>
        <w:pStyle w:val="ConsPlusNormal"/>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Реализация муниципальной программы «Развитие культуры Арсеньевского городского округа» (далее - муниципальная программа) осуществляется в соответствии с постановлением администрации Арсеньевского городского округа от 04 мая 2023 года № 200-па «О Порядке разработки и реализации муниципальных программ Арсеньевского городского округа».     </w:t>
      </w:r>
    </w:p>
    <w:p w:rsidR="005559AB" w:rsidRDefault="00332F96">
      <w:pPr>
        <w:pStyle w:val="ConsPlusNormal"/>
        <w:spacing w:line="360" w:lineRule="auto"/>
        <w:jc w:val="both"/>
        <w:rPr>
          <w:rFonts w:ascii="Times New Roman" w:hAnsi="Times New Roman" w:cs="Times New Roman"/>
          <w:sz w:val="25"/>
          <w:szCs w:val="25"/>
        </w:rPr>
      </w:pPr>
      <w:r>
        <w:rPr>
          <w:rFonts w:ascii="Times New Roman" w:hAnsi="Times New Roman" w:cs="Times New Roman"/>
          <w:sz w:val="25"/>
          <w:szCs w:val="25"/>
        </w:rPr>
        <w:t xml:space="preserve">       Муниципальная программа разработана на основании статей 44, 68, 69 Конституции Российской  Федерации,  федеральных законов от 06 октября 2006 года № 131-ФЗ «Об общих принципах  организации  местного  самоуправления  в  Российской  Федерации», от 29 декабря 1994 года  № 78-ФЗ «О библиотечном  деле»,  от 29 декабря 2012 года                     № 273-ФЗ «Об образовании», от 27 июля 2010 года № 210-ФЗ «Об организации  предоставления  муниципальных  услуг»;  Закон Российской Федерации от  09  октября  1992  года  № 3612-1 «Основы законодательства Российской Федерации о культуре», в соответствии с приоритетами государственной политики в сфере культуры, установленными следующими стратегическими документами и нормативными правовыми актами Российской Федерации и Приморского края:</w:t>
      </w:r>
    </w:p>
    <w:p w:rsidR="005559AB" w:rsidRDefault="00332F96">
      <w:pPr>
        <w:pStyle w:val="ConsPlusNormal"/>
        <w:spacing w:line="360" w:lineRule="auto"/>
        <w:jc w:val="both"/>
        <w:rPr>
          <w:rFonts w:ascii="Times New Roman" w:hAnsi="Times New Roman" w:cs="Times New Roman"/>
          <w:sz w:val="25"/>
          <w:szCs w:val="25"/>
        </w:rPr>
      </w:pPr>
      <w:r>
        <w:rPr>
          <w:rFonts w:ascii="Times New Roman" w:hAnsi="Times New Roman" w:cs="Times New Roman"/>
          <w:sz w:val="25"/>
          <w:szCs w:val="25"/>
        </w:rPr>
        <w:lastRenderedPageBreak/>
        <w:t xml:space="preserve">  - </w:t>
      </w:r>
      <w:hyperlink r:id="rId7">
        <w:r>
          <w:rPr>
            <w:rFonts w:ascii="Times New Roman" w:hAnsi="Times New Roman" w:cs="Times New Roman"/>
            <w:sz w:val="25"/>
            <w:szCs w:val="25"/>
          </w:rPr>
          <w:t>Указом</w:t>
        </w:r>
      </w:hyperlink>
      <w:r>
        <w:rPr>
          <w:rFonts w:ascii="Times New Roman" w:hAnsi="Times New Roman" w:cs="Times New Roman"/>
          <w:sz w:val="25"/>
          <w:szCs w:val="25"/>
        </w:rPr>
        <w:t xml:space="preserve"> Президента Российской Федерации от 07 мая 2024 года № 309 "О национальных целях развития Российской Федерации на период до 2030 года и на перспективу до 2036 года";</w:t>
      </w:r>
    </w:p>
    <w:p w:rsidR="005559AB" w:rsidRDefault="00332F96">
      <w:pPr>
        <w:pStyle w:val="ConsPlusNormal"/>
        <w:spacing w:line="360" w:lineRule="auto"/>
        <w:jc w:val="both"/>
        <w:rPr>
          <w:rFonts w:ascii="Times New Roman" w:hAnsi="Times New Roman" w:cs="Times New Roman"/>
          <w:sz w:val="25"/>
          <w:szCs w:val="25"/>
        </w:rPr>
      </w:pPr>
      <w:r>
        <w:rPr>
          <w:rFonts w:ascii="Times New Roman" w:hAnsi="Times New Roman" w:cs="Times New Roman"/>
          <w:sz w:val="25"/>
          <w:szCs w:val="25"/>
        </w:rPr>
        <w:t xml:space="preserve">  - </w:t>
      </w:r>
      <w:hyperlink r:id="rId8">
        <w:r>
          <w:rPr>
            <w:rFonts w:ascii="Times New Roman" w:hAnsi="Times New Roman" w:cs="Times New Roman"/>
            <w:sz w:val="25"/>
            <w:szCs w:val="25"/>
          </w:rPr>
          <w:t>Указ</w:t>
        </w:r>
      </w:hyperlink>
      <w:r>
        <w:rPr>
          <w:rFonts w:ascii="Times New Roman" w:hAnsi="Times New Roman" w:cs="Times New Roman"/>
          <w:sz w:val="25"/>
          <w:szCs w:val="25"/>
        </w:rPr>
        <w:t xml:space="preserve">ом Президента Российской Федерации </w:t>
      </w:r>
      <w:r w:rsidRPr="00332F96">
        <w:rPr>
          <w:rFonts w:ascii="Times New Roman" w:hAnsi="Times New Roman" w:cs="Times New Roman"/>
          <w:bCs/>
          <w:sz w:val="26"/>
          <w:szCs w:val="26"/>
        </w:rPr>
        <w:t>от</w:t>
      </w:r>
      <w:r>
        <w:rPr>
          <w:rFonts w:ascii="Times New Roman" w:hAnsi="Times New Roman" w:cs="Times New Roman"/>
          <w:b/>
          <w:bCs/>
          <w:sz w:val="26"/>
          <w:szCs w:val="26"/>
        </w:rPr>
        <w:t xml:space="preserve"> </w:t>
      </w:r>
      <w:r>
        <w:rPr>
          <w:rStyle w:val="af5"/>
          <w:rFonts w:ascii="Times New Roman" w:hAnsi="Times New Roman" w:cs="Times New Roman"/>
          <w:b w:val="0"/>
          <w:bCs w:val="0"/>
          <w:color w:val="333333"/>
          <w:sz w:val="26"/>
          <w:szCs w:val="26"/>
          <w:shd w:val="clear" w:color="auto" w:fill="FFFFFF"/>
        </w:rPr>
        <w:t>08 мая 2024 №314</w:t>
      </w:r>
      <w:r>
        <w:rPr>
          <w:rFonts w:ascii="Times New Roman" w:hAnsi="Times New Roman" w:cs="Times New Roman"/>
          <w:b/>
          <w:bCs/>
          <w:color w:val="333333"/>
          <w:sz w:val="26"/>
          <w:szCs w:val="26"/>
          <w:shd w:val="clear" w:color="auto" w:fill="FFFFFF"/>
        </w:rPr>
        <w:t> </w:t>
      </w:r>
      <w:r>
        <w:rPr>
          <w:rStyle w:val="af5"/>
          <w:rFonts w:ascii="Times New Roman" w:hAnsi="Times New Roman" w:cs="Times New Roman"/>
          <w:b w:val="0"/>
          <w:bCs w:val="0"/>
          <w:color w:val="333333"/>
          <w:sz w:val="26"/>
          <w:szCs w:val="26"/>
          <w:shd w:val="clear" w:color="auto" w:fill="FFFFFF"/>
        </w:rPr>
        <w:t>«Об утверждении Основ государственной политики Российской Федерации в области исторического просвещения»</w:t>
      </w:r>
      <w:r>
        <w:rPr>
          <w:rFonts w:ascii="Times New Roman" w:hAnsi="Times New Roman" w:cs="Times New Roman"/>
          <w:b/>
          <w:bCs/>
          <w:sz w:val="26"/>
          <w:szCs w:val="26"/>
        </w:rPr>
        <w:t>;</w:t>
      </w:r>
    </w:p>
    <w:p w:rsidR="005559AB" w:rsidRDefault="00332F96">
      <w:pPr>
        <w:pStyle w:val="ConsPlusNormal"/>
        <w:spacing w:line="360" w:lineRule="auto"/>
        <w:jc w:val="both"/>
        <w:rPr>
          <w:rFonts w:ascii="Times New Roman" w:hAnsi="Times New Roman" w:cs="Times New Roman"/>
          <w:sz w:val="25"/>
          <w:szCs w:val="25"/>
        </w:rPr>
      </w:pPr>
      <w:r>
        <w:rPr>
          <w:rFonts w:ascii="Times New Roman" w:hAnsi="Times New Roman" w:cs="Times New Roman"/>
          <w:sz w:val="25"/>
          <w:szCs w:val="25"/>
        </w:rPr>
        <w:t xml:space="preserve">  - </w:t>
      </w:r>
      <w:r>
        <w:rPr>
          <w:rFonts w:ascii="Times New Roman" w:hAnsi="Times New Roman" w:cs="Times New Roman"/>
          <w:sz w:val="26"/>
          <w:szCs w:val="26"/>
        </w:rPr>
        <w:t>Указом Президента Российской Федерации от 24 декабря 2014 года № 808 «</w:t>
      </w:r>
      <w:r>
        <w:rPr>
          <w:rFonts w:ascii="Times New Roman" w:eastAsiaTheme="minorHAnsi" w:hAnsi="Times New Roman" w:cs="Times New Roman"/>
          <w:sz w:val="26"/>
          <w:szCs w:val="26"/>
          <w:lang w:eastAsia="en-US"/>
        </w:rPr>
        <w:t>Об утверждении основ государственной культурной политики</w:t>
      </w:r>
      <w:r>
        <w:rPr>
          <w:rFonts w:ascii="Times New Roman" w:hAnsi="Times New Roman" w:cs="Times New Roman"/>
          <w:sz w:val="26"/>
          <w:szCs w:val="26"/>
        </w:rPr>
        <w:t>» (в ред. от 25 января 2023 г. №35);</w:t>
      </w:r>
    </w:p>
    <w:p w:rsidR="005559AB" w:rsidRDefault="00332F96">
      <w:pPr>
        <w:pStyle w:val="ConsPlusNormal"/>
        <w:spacing w:line="360" w:lineRule="auto"/>
        <w:jc w:val="both"/>
        <w:rPr>
          <w:rFonts w:ascii="Times New Roman" w:hAnsi="Times New Roman" w:cs="Times New Roman"/>
          <w:sz w:val="25"/>
          <w:szCs w:val="25"/>
        </w:rPr>
      </w:pPr>
      <w:r>
        <w:rPr>
          <w:rFonts w:ascii="Times New Roman" w:hAnsi="Times New Roman" w:cs="Times New Roman"/>
          <w:sz w:val="25"/>
          <w:szCs w:val="25"/>
        </w:rPr>
        <w:t xml:space="preserve">   - </w:t>
      </w:r>
      <w:hyperlink r:id="rId9">
        <w:r>
          <w:rPr>
            <w:rFonts w:ascii="Times New Roman" w:hAnsi="Times New Roman" w:cs="Times New Roman"/>
            <w:sz w:val="25"/>
            <w:szCs w:val="25"/>
          </w:rPr>
          <w:t>Стратегией</w:t>
        </w:r>
      </w:hyperlink>
      <w:r>
        <w:rPr>
          <w:rFonts w:ascii="Times New Roman" w:hAnsi="Times New Roman" w:cs="Times New Roman"/>
          <w:sz w:val="25"/>
          <w:szCs w:val="25"/>
        </w:rPr>
        <w:t xml:space="preserve"> развития информационного  общества  в  Российской    Федерации   на    2017 - 2030     годы,     утвержденной      Указом    Президента    Российской   Федерации </w:t>
      </w:r>
    </w:p>
    <w:p w:rsidR="005559AB" w:rsidRDefault="00332F96">
      <w:pPr>
        <w:pStyle w:val="ConsPlusNormal"/>
        <w:spacing w:line="360" w:lineRule="auto"/>
        <w:jc w:val="both"/>
        <w:rPr>
          <w:rFonts w:ascii="Times New Roman" w:hAnsi="Times New Roman" w:cs="Times New Roman"/>
          <w:sz w:val="25"/>
          <w:szCs w:val="25"/>
        </w:rPr>
      </w:pPr>
      <w:r>
        <w:rPr>
          <w:rFonts w:ascii="Times New Roman" w:hAnsi="Times New Roman" w:cs="Times New Roman"/>
          <w:sz w:val="25"/>
          <w:szCs w:val="25"/>
        </w:rPr>
        <w:t>от 9 мая 2017 года № 203;</w:t>
      </w:r>
    </w:p>
    <w:p w:rsidR="005559AB" w:rsidRDefault="00332F96">
      <w:pPr>
        <w:pStyle w:val="ConsPlusNormal"/>
        <w:spacing w:line="360" w:lineRule="auto"/>
        <w:jc w:val="both"/>
        <w:rPr>
          <w:rFonts w:ascii="Times New Roman" w:hAnsi="Times New Roman" w:cs="Times New Roman"/>
          <w:sz w:val="25"/>
          <w:szCs w:val="25"/>
        </w:rPr>
      </w:pPr>
      <w:r>
        <w:rPr>
          <w:rFonts w:ascii="Times New Roman" w:hAnsi="Times New Roman" w:cs="Times New Roman"/>
          <w:sz w:val="25"/>
          <w:szCs w:val="25"/>
        </w:rPr>
        <w:t xml:space="preserve">  - Стратегией социально-экономического развития Приморского края от 28 декабря 2018 № 668-па;</w:t>
      </w:r>
    </w:p>
    <w:p w:rsidR="005559AB" w:rsidRDefault="00332F96">
      <w:pPr>
        <w:pStyle w:val="ConsPlusNormal"/>
        <w:spacing w:line="360" w:lineRule="auto"/>
        <w:jc w:val="both"/>
        <w:rPr>
          <w:rFonts w:ascii="Times New Roman" w:hAnsi="Times New Roman" w:cs="Times New Roman"/>
          <w:sz w:val="25"/>
          <w:szCs w:val="25"/>
        </w:rPr>
      </w:pPr>
      <w:r>
        <w:rPr>
          <w:rFonts w:ascii="Times New Roman" w:hAnsi="Times New Roman" w:cs="Times New Roman"/>
          <w:sz w:val="25"/>
          <w:szCs w:val="25"/>
        </w:rPr>
        <w:t xml:space="preserve">  - Государственной программой Приморского края «Развитие культуры Приморского края»;</w:t>
      </w:r>
    </w:p>
    <w:p w:rsidR="005559AB" w:rsidRDefault="00332F96">
      <w:pPr>
        <w:pStyle w:val="ConsPlusNormal"/>
        <w:spacing w:line="360" w:lineRule="auto"/>
        <w:jc w:val="both"/>
        <w:rPr>
          <w:rFonts w:ascii="Times New Roman" w:hAnsi="Times New Roman" w:cs="Times New Roman"/>
          <w:sz w:val="25"/>
          <w:szCs w:val="25"/>
        </w:rPr>
      </w:pPr>
      <w:r>
        <w:rPr>
          <w:rFonts w:ascii="Times New Roman" w:hAnsi="Times New Roman" w:cs="Times New Roman"/>
          <w:sz w:val="25"/>
          <w:szCs w:val="25"/>
        </w:rPr>
        <w:t xml:space="preserve">  - Стратегией социально-экономического развития Арсеньевского городского округа на период до 2030 года, утвержденной Решением Думы Арсеньевского городского округа от 25.12.2019 года № 410;</w:t>
      </w:r>
    </w:p>
    <w:p w:rsidR="005559AB" w:rsidRDefault="00332F96">
      <w:pPr>
        <w:pStyle w:val="ConsPlusNormal"/>
        <w:spacing w:line="360" w:lineRule="auto"/>
        <w:jc w:val="both"/>
        <w:rPr>
          <w:rFonts w:ascii="Times New Roman" w:hAnsi="Times New Roman" w:cs="Times New Roman"/>
          <w:sz w:val="25"/>
          <w:szCs w:val="25"/>
        </w:rPr>
      </w:pPr>
      <w:r>
        <w:rPr>
          <w:rFonts w:ascii="Times New Roman" w:hAnsi="Times New Roman" w:cs="Times New Roman"/>
          <w:sz w:val="25"/>
          <w:szCs w:val="25"/>
        </w:rPr>
        <w:t xml:space="preserve">  - Долгосрочным комплексным планом социально-экономического развития Арсеньевского городского округа, утвержденным Распоряжением Правительства Российской Федерации от 29 декабря 2023 года № 4073-р.   </w:t>
      </w:r>
    </w:p>
    <w:p w:rsidR="005559AB" w:rsidRDefault="00332F96">
      <w:pPr>
        <w:pStyle w:val="ConsPlusNormal"/>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Реализация муниципальной программы осуществляется в соответствии со следующими основными приоритетами Стратегии государственной культурной политики на период до 2030 года:</w:t>
      </w:r>
    </w:p>
    <w:p w:rsidR="005559AB" w:rsidRDefault="00332F96">
      <w:pPr>
        <w:pStyle w:val="ConsPlusNormal"/>
        <w:numPr>
          <w:ilvl w:val="0"/>
          <w:numId w:val="5"/>
        </w:numPr>
        <w:spacing w:line="360" w:lineRule="auto"/>
        <w:ind w:left="0" w:firstLine="390"/>
        <w:jc w:val="both"/>
        <w:rPr>
          <w:rFonts w:ascii="Times New Roman" w:hAnsi="Times New Roman" w:cs="Times New Roman"/>
          <w:sz w:val="26"/>
          <w:szCs w:val="26"/>
        </w:rPr>
      </w:pPr>
      <w:r>
        <w:rPr>
          <w:rFonts w:ascii="Times New Roman" w:hAnsi="Times New Roman" w:cs="Times New Roman"/>
          <w:sz w:val="26"/>
          <w:szCs w:val="26"/>
        </w:rPr>
        <w:t>Сохранение единого культурного пространства как фактора национальной безопасности и территориальной целостности России.</w:t>
      </w:r>
    </w:p>
    <w:p w:rsidR="005559AB" w:rsidRDefault="00332F96">
      <w:pPr>
        <w:pStyle w:val="ConsPlusNormal"/>
        <w:numPr>
          <w:ilvl w:val="0"/>
          <w:numId w:val="5"/>
        </w:numPr>
        <w:spacing w:line="360" w:lineRule="auto"/>
        <w:ind w:left="0" w:firstLine="390"/>
        <w:jc w:val="both"/>
        <w:rPr>
          <w:rFonts w:ascii="Times New Roman" w:hAnsi="Times New Roman" w:cs="Times New Roman"/>
          <w:sz w:val="26"/>
          <w:szCs w:val="26"/>
        </w:rPr>
      </w:pPr>
      <w:r>
        <w:rPr>
          <w:rFonts w:ascii="Times New Roman" w:hAnsi="Times New Roman" w:cs="Times New Roman"/>
          <w:sz w:val="26"/>
          <w:szCs w:val="26"/>
        </w:rPr>
        <w:t>Повышение социального статуса семьи как общественного института, обеспечивающего воспитание и передачу от поколения к поколению традиционных для российской цивилизации ценностей и норм.</w:t>
      </w:r>
    </w:p>
    <w:p w:rsidR="005559AB" w:rsidRDefault="00332F96">
      <w:pPr>
        <w:pStyle w:val="ConsPlusNormal"/>
        <w:numPr>
          <w:ilvl w:val="0"/>
          <w:numId w:val="5"/>
        </w:numPr>
        <w:spacing w:line="360" w:lineRule="auto"/>
        <w:ind w:left="0" w:firstLine="390"/>
        <w:jc w:val="both"/>
        <w:rPr>
          <w:rFonts w:ascii="Times New Roman" w:hAnsi="Times New Roman" w:cs="Times New Roman"/>
          <w:sz w:val="26"/>
          <w:szCs w:val="26"/>
        </w:rPr>
      </w:pPr>
      <w:r>
        <w:rPr>
          <w:rFonts w:ascii="Times New Roman" w:hAnsi="Times New Roman" w:cs="Times New Roman"/>
          <w:sz w:val="26"/>
          <w:szCs w:val="26"/>
        </w:rPr>
        <w:t>Содействие формированию гармонично развитой личности, способной к активному участию в реализации государственной культурной политики.</w:t>
      </w:r>
    </w:p>
    <w:p w:rsidR="005559AB" w:rsidRDefault="00332F96">
      <w:pPr>
        <w:pStyle w:val="ConsPlusNormal"/>
        <w:numPr>
          <w:ilvl w:val="0"/>
          <w:numId w:val="5"/>
        </w:numPr>
        <w:spacing w:line="360" w:lineRule="auto"/>
        <w:ind w:left="0" w:firstLine="390"/>
        <w:jc w:val="both"/>
        <w:rPr>
          <w:rFonts w:ascii="Times New Roman" w:hAnsi="Times New Roman" w:cs="Times New Roman"/>
          <w:sz w:val="26"/>
          <w:szCs w:val="26"/>
        </w:rPr>
      </w:pPr>
      <w:r>
        <w:rPr>
          <w:rFonts w:ascii="Times New Roman" w:hAnsi="Times New Roman" w:cs="Times New Roman"/>
          <w:sz w:val="26"/>
          <w:szCs w:val="26"/>
        </w:rPr>
        <w:t>Сохранение культурного наследия и создание условий для развития культуры.</w:t>
      </w:r>
    </w:p>
    <w:p w:rsidR="005559AB" w:rsidRDefault="00332F96">
      <w:pPr>
        <w:pStyle w:val="ConsPlusNormal"/>
        <w:numPr>
          <w:ilvl w:val="0"/>
          <w:numId w:val="5"/>
        </w:numPr>
        <w:spacing w:line="360" w:lineRule="auto"/>
        <w:ind w:left="0" w:firstLine="390"/>
        <w:jc w:val="both"/>
        <w:rPr>
          <w:rFonts w:ascii="Times New Roman" w:hAnsi="Times New Roman" w:cs="Times New Roman"/>
          <w:sz w:val="26"/>
          <w:szCs w:val="26"/>
        </w:rPr>
      </w:pPr>
      <w:r>
        <w:rPr>
          <w:rFonts w:ascii="Times New Roman" w:hAnsi="Times New Roman" w:cs="Times New Roman"/>
          <w:sz w:val="26"/>
          <w:szCs w:val="26"/>
        </w:rPr>
        <w:lastRenderedPageBreak/>
        <w:t>Формирование новой модели культурной политики.</w:t>
      </w:r>
    </w:p>
    <w:p w:rsidR="005559AB" w:rsidRDefault="00332F96">
      <w:pPr>
        <w:pStyle w:val="ConsPlusNormal"/>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 соответствии с приоритетами государственной политики в сфере культуры в Приморском крае и Арсеньевском городском округе основными целями Программы являются:</w:t>
      </w:r>
    </w:p>
    <w:p w:rsidR="005559AB" w:rsidRDefault="00332F96">
      <w:pPr>
        <w:spacing w:line="360" w:lineRule="auto"/>
        <w:ind w:firstLine="0"/>
        <w:rPr>
          <w:szCs w:val="26"/>
        </w:rPr>
      </w:pPr>
      <w:r>
        <w:rPr>
          <w:szCs w:val="26"/>
        </w:rPr>
        <w:t xml:space="preserve">     - повышение доступности и качества услуг в сфере культуры и искусства;</w:t>
      </w:r>
    </w:p>
    <w:p w:rsidR="005559AB" w:rsidRDefault="00332F96">
      <w:pPr>
        <w:widowControl/>
        <w:spacing w:line="360" w:lineRule="auto"/>
        <w:ind w:firstLine="0"/>
        <w:rPr>
          <w:szCs w:val="26"/>
        </w:rPr>
      </w:pPr>
      <w:r>
        <w:rPr>
          <w:szCs w:val="26"/>
        </w:rPr>
        <w:t xml:space="preserve">     - создание условий для реализации творческого потенциала жителей городского округа;</w:t>
      </w:r>
    </w:p>
    <w:p w:rsidR="005559AB" w:rsidRDefault="00332F96">
      <w:pPr>
        <w:widowControl/>
        <w:spacing w:line="360" w:lineRule="auto"/>
        <w:ind w:firstLine="0"/>
        <w:rPr>
          <w:szCs w:val="26"/>
        </w:rPr>
      </w:pPr>
      <w:r>
        <w:rPr>
          <w:szCs w:val="26"/>
        </w:rPr>
        <w:t xml:space="preserve">     - повышение эффективности деятельности организаций культуры и дополнительного образования в области искусств;</w:t>
      </w:r>
    </w:p>
    <w:p w:rsidR="005559AB" w:rsidRDefault="00332F96">
      <w:pPr>
        <w:widowControl/>
        <w:spacing w:line="360" w:lineRule="auto"/>
        <w:ind w:firstLine="0"/>
        <w:rPr>
          <w:szCs w:val="26"/>
        </w:rPr>
      </w:pPr>
      <w:r>
        <w:rPr>
          <w:szCs w:val="26"/>
        </w:rPr>
        <w:t xml:space="preserve">     - обеспечение сохранности объектов культурного наследия и развития инфраструктуры в сфере культуры.</w:t>
      </w:r>
    </w:p>
    <w:p w:rsidR="005559AB" w:rsidRDefault="00332F96">
      <w:pPr>
        <w:widowControl/>
        <w:spacing w:line="360" w:lineRule="auto"/>
        <w:ind w:firstLine="0"/>
        <w:rPr>
          <w:szCs w:val="26"/>
        </w:rPr>
      </w:pPr>
      <w:r>
        <w:rPr>
          <w:szCs w:val="26"/>
        </w:rPr>
        <w:t xml:space="preserve">     Достижение целей обеспечиваются в том числе за счет широкой поддержки творческих инициатив граждан и организаций, культурно-просветительских проектов, переподготовки специалистов сферы культуры, развития волонтерского движения и внедрения инновационных технологий.</w:t>
      </w:r>
    </w:p>
    <w:p w:rsidR="005559AB" w:rsidRDefault="005559AB">
      <w:pPr>
        <w:widowControl/>
        <w:spacing w:line="360" w:lineRule="auto"/>
        <w:ind w:firstLine="0"/>
        <w:rPr>
          <w:szCs w:val="26"/>
        </w:rPr>
      </w:pPr>
    </w:p>
    <w:p w:rsidR="005559AB" w:rsidRDefault="00332F96">
      <w:pPr>
        <w:pStyle w:val="ConsPlusNormal"/>
        <w:numPr>
          <w:ilvl w:val="1"/>
          <w:numId w:val="6"/>
        </w:numPr>
        <w:ind w:left="0" w:firstLine="0"/>
        <w:jc w:val="center"/>
        <w:rPr>
          <w:rFonts w:ascii="Times New Roman" w:hAnsi="Times New Roman" w:cs="Times New Roman"/>
          <w:b/>
          <w:bCs/>
          <w:sz w:val="26"/>
          <w:szCs w:val="26"/>
        </w:rPr>
      </w:pPr>
      <w:r>
        <w:rPr>
          <w:rFonts w:ascii="Times New Roman" w:hAnsi="Times New Roman" w:cs="Times New Roman"/>
          <w:b/>
          <w:bCs/>
          <w:sz w:val="26"/>
          <w:szCs w:val="26"/>
        </w:rPr>
        <w:t>ЗАДАЧИ МУНИЦИПАЛЬНОГО УПРАВЛЕНИЯ, СПОСОБЫ ИХ ЭФФЕКТИВНОГО РЕШЕНИЯ В СФЕРЕ КУЛЬТУРЫ И В СФЕРЕ МУНИЦИПАЛЬНОГО УПРАВЛЕНИЯ</w:t>
      </w:r>
    </w:p>
    <w:p w:rsidR="005559AB" w:rsidRDefault="005559AB">
      <w:pPr>
        <w:pStyle w:val="ConsPlusNormal"/>
        <w:rPr>
          <w:rFonts w:ascii="Times New Roman" w:hAnsi="Times New Roman" w:cs="Times New Roman"/>
          <w:b/>
          <w:bCs/>
          <w:sz w:val="26"/>
          <w:szCs w:val="26"/>
        </w:rPr>
      </w:pPr>
    </w:p>
    <w:p w:rsidR="005559AB" w:rsidRDefault="00332F96">
      <w:pPr>
        <w:pStyle w:val="ConsPlusNormal"/>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Достижение целей «повышение доступности и качества услуг в сфере культуры и искусства» и «создание условий для реализации творческого потенциала жителей городского округа» муниципальной программы предполагается посредством решения задачи по доступу граждан к культурным ценностям, участию в культурной жизни, реализации творческого потенциала населения Арсеньевского городского округа. Данная задача ориентирована на реализацию прав граждан в области культуры, установленных в ст. 44 Конституции РФ, что относится к стратегическим национальным приоритетам. Решение задачи обеспечивается посредством организации и проведения культурно-массовых мероприятий, различных по форме и содержанию, для всех социальных и возрастных групп населения, в которых будут задействованы все организации культуры.</w:t>
      </w:r>
    </w:p>
    <w:p w:rsidR="005559AB" w:rsidRDefault="00332F96">
      <w:pPr>
        <w:pStyle w:val="ConsPlusNormal"/>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Достижение цели «повышение эффективности деятельности организаций культуры и дополнительного образования в области искусств» муниципальной программы предполагается посредством решения задачи по модернизации материально-</w:t>
      </w:r>
      <w:r>
        <w:rPr>
          <w:rFonts w:ascii="Times New Roman" w:hAnsi="Times New Roman" w:cs="Times New Roman"/>
          <w:sz w:val="26"/>
          <w:szCs w:val="26"/>
        </w:rPr>
        <w:lastRenderedPageBreak/>
        <w:t>технической базы организаций культуры для удовлетворения культурных запросов населения в современных условиях. Данная задача включает формирование организационных, экономических, финансовых, кадровых, материально-технических, информационных и иных условий, необходимых для устойчивого развития сферы культуры.</w:t>
      </w:r>
    </w:p>
    <w:p w:rsidR="005559AB" w:rsidRDefault="00332F96">
      <w:pPr>
        <w:pStyle w:val="ConsPlusNormal"/>
        <w:tabs>
          <w:tab w:val="left" w:pos="1134"/>
        </w:tabs>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Достижение цели «обеспечение сохранности объектов культурного наследия и развития инфраструктуры в сфере культуры» муниципальной программы предполагается посредством решения задачи по сохранению, использованию и популяризации объектов культурного наследия, находящихся в собственности Арсеньевского городского округа,</w:t>
      </w:r>
      <w:r>
        <w:rPr>
          <w:rFonts w:ascii="Times New Roman" w:hAnsi="Times New Roman" w:cs="Times New Roman"/>
          <w:sz w:val="26"/>
          <w:szCs w:val="26"/>
          <w:shd w:val="clear" w:color="auto" w:fill="FFFFFF"/>
        </w:rPr>
        <w:t xml:space="preserve"> охрану объектов культурного наследия местного (муниципального) значения, расположенных на территории Арсеньевского городского округа, </w:t>
      </w:r>
      <w:r>
        <w:rPr>
          <w:rFonts w:ascii="Times New Roman" w:hAnsi="Times New Roman" w:cs="Times New Roman"/>
          <w:sz w:val="26"/>
          <w:szCs w:val="26"/>
        </w:rPr>
        <w:t xml:space="preserve">развитию инфраструктуры в сфере культуры </w:t>
      </w:r>
      <w:r>
        <w:rPr>
          <w:rFonts w:ascii="Times New Roman" w:hAnsi="Times New Roman" w:cs="Times New Roman"/>
          <w:sz w:val="26"/>
          <w:szCs w:val="26"/>
          <w:shd w:val="clear" w:color="auto" w:fill="FFFFFF"/>
        </w:rPr>
        <w:t>на территории Арсеньевского городского округа.</w:t>
      </w:r>
      <w:r>
        <w:rPr>
          <w:rFonts w:ascii="Times New Roman" w:hAnsi="Times New Roman" w:cs="Times New Roman"/>
          <w:sz w:val="26"/>
          <w:szCs w:val="26"/>
        </w:rPr>
        <w:t xml:space="preserve"> Решение задачи обеспечивается осуществлением полномочий в области сохранения, использования, популяризации и государственной охраны объектов культурного наследия.</w:t>
      </w:r>
    </w:p>
    <w:p w:rsidR="005559AB" w:rsidRDefault="00332F96">
      <w:pPr>
        <w:pStyle w:val="ConsPlusNormal"/>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 ходе решения задач планируется:</w:t>
      </w:r>
    </w:p>
    <w:p w:rsidR="005559AB" w:rsidRDefault="00332F96">
      <w:pPr>
        <w:pStyle w:val="ConsPlusNormal"/>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 осуществление мер поддержки творческих инициатив населения, юных дарований, работников организаций культуры, проведение городских мероприятий, посвященных значимым государственным и региональным событиям, а также мероприятий по развитию международного и межрегионального сотрудничества в сфере культуры;</w:t>
      </w:r>
    </w:p>
    <w:p w:rsidR="005559AB" w:rsidRDefault="00332F96">
      <w:pPr>
        <w:pStyle w:val="ConsPlusNormal"/>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 предоставление организациям культуры бюджетных ассигнований на обновление материально-технической базы, осуществление инвестиций в реконструкцию объектов культурной инфраструктуры;</w:t>
      </w:r>
    </w:p>
    <w:p w:rsidR="005559AB" w:rsidRDefault="00332F96">
      <w:pPr>
        <w:pStyle w:val="ConsPlusNormal"/>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  реализация мер по развитию информатизации отрасли;</w:t>
      </w:r>
    </w:p>
    <w:p w:rsidR="005559AB" w:rsidRDefault="00332F96">
      <w:pPr>
        <w:pStyle w:val="ConsPlusNormal"/>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  проведение опросов населения удовлетворения качеством услуг и условиями их представления;</w:t>
      </w:r>
    </w:p>
    <w:p w:rsidR="005559AB" w:rsidRDefault="00332F96">
      <w:pPr>
        <w:pStyle w:val="ConsPlusNormal"/>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  управление реализацией и изменениями муниципальной программы.</w:t>
      </w:r>
    </w:p>
    <w:p w:rsidR="005559AB" w:rsidRDefault="00332F96">
      <w:pPr>
        <w:pStyle w:val="ConsPlusNormal"/>
        <w:spacing w:line="360" w:lineRule="auto"/>
        <w:jc w:val="both"/>
        <w:rPr>
          <w:rFonts w:ascii="Times New Roman" w:hAnsi="Times New Roman" w:cs="Times New Roman"/>
          <w:bCs/>
          <w:sz w:val="26"/>
          <w:szCs w:val="26"/>
        </w:rPr>
      </w:pPr>
      <w:r>
        <w:rPr>
          <w:rFonts w:ascii="Times New Roman" w:hAnsi="Times New Roman" w:cs="Times New Roman"/>
          <w:sz w:val="26"/>
          <w:szCs w:val="26"/>
        </w:rPr>
        <w:t xml:space="preserve">        Ожидаемые результаты реализации муниципальной программы с учетом сферы ответственности и полномочий ответственного исполнителя, соисполнителей и участников муниципальной программы и имеющихся финансовых ресурсов </w:t>
      </w:r>
      <w:r>
        <w:rPr>
          <w:rFonts w:ascii="Times New Roman" w:hAnsi="Times New Roman" w:cs="Times New Roman"/>
          <w:bCs/>
          <w:sz w:val="26"/>
          <w:szCs w:val="26"/>
        </w:rPr>
        <w:t>приведены в приложении № 1 к настоящей Программе.</w:t>
      </w:r>
    </w:p>
    <w:p w:rsidR="005559AB" w:rsidRDefault="005559AB">
      <w:pPr>
        <w:pStyle w:val="ConsPlusNormal"/>
        <w:spacing w:line="360" w:lineRule="auto"/>
        <w:jc w:val="both"/>
        <w:rPr>
          <w:rFonts w:ascii="Times New Roman" w:hAnsi="Times New Roman" w:cs="Times New Roman"/>
          <w:sz w:val="26"/>
          <w:szCs w:val="26"/>
        </w:rPr>
      </w:pPr>
    </w:p>
    <w:p w:rsidR="005559AB" w:rsidRDefault="00332F96">
      <w:pPr>
        <w:pStyle w:val="ConsPlusNormal"/>
        <w:jc w:val="center"/>
        <w:rPr>
          <w:rFonts w:ascii="Times New Roman" w:hAnsi="Times New Roman" w:cs="Times New Roman"/>
          <w:b/>
          <w:bCs/>
          <w:sz w:val="26"/>
          <w:szCs w:val="26"/>
        </w:rPr>
      </w:pPr>
      <w:r>
        <w:rPr>
          <w:rFonts w:ascii="Times New Roman" w:hAnsi="Times New Roman" w:cs="Times New Roman"/>
          <w:b/>
          <w:bCs/>
          <w:sz w:val="26"/>
          <w:szCs w:val="26"/>
        </w:rPr>
        <w:t>1.4. ЗАДАЧИ, ОПРЕДЕЛЕННЫЕ В СООТВЕТСТВИИ С НАЦИОНАЛЬНЫМИ ЦЕЛЯМИ</w:t>
      </w:r>
    </w:p>
    <w:p w:rsidR="005559AB" w:rsidRDefault="00332F96">
      <w:pPr>
        <w:pStyle w:val="ConsPlusNormal"/>
        <w:spacing w:before="220" w:line="360" w:lineRule="auto"/>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        </w:t>
      </w:r>
      <w:r>
        <w:rPr>
          <w:rFonts w:ascii="Times New Roman" w:hAnsi="Times New Roman" w:cs="Times New Roman"/>
          <w:color w:val="000000" w:themeColor="text1"/>
          <w:sz w:val="26"/>
          <w:szCs w:val="26"/>
        </w:rPr>
        <w:t xml:space="preserve">В рамках национальной цели «Возможности для самореализации и развития талантов», утвержденной </w:t>
      </w:r>
      <w:hyperlink r:id="rId10">
        <w:r>
          <w:rPr>
            <w:rFonts w:ascii="Times New Roman" w:hAnsi="Times New Roman" w:cs="Times New Roman"/>
            <w:color w:val="000000" w:themeColor="text1"/>
            <w:sz w:val="26"/>
            <w:szCs w:val="26"/>
          </w:rPr>
          <w:t>Указом</w:t>
        </w:r>
      </w:hyperlink>
      <w:r>
        <w:rPr>
          <w:rFonts w:ascii="Times New Roman" w:hAnsi="Times New Roman" w:cs="Times New Roman"/>
          <w:color w:val="000000" w:themeColor="text1"/>
          <w:sz w:val="26"/>
          <w:szCs w:val="26"/>
        </w:rPr>
        <w:t xml:space="preserve"> Президента Российской Федерации от 07 мая 2024 года № 309 «О национальных целях развития Российской Федерации на период до 2030 года и на перспективу до 2036 года» (далее - Указ) по направлению «культура», определены два целевых показателя:</w:t>
      </w:r>
    </w:p>
    <w:p w:rsidR="005559AB" w:rsidRDefault="00332F96">
      <w:pPr>
        <w:pStyle w:val="ConsPlusNormal"/>
        <w:spacing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 </w:t>
      </w:r>
      <w:r>
        <w:rPr>
          <w:rFonts w:ascii="Times New Roman" w:hAnsi="Times New Roman" w:cs="Times New Roman"/>
          <w:color w:val="000000" w:themeColor="text1"/>
          <w:sz w:val="26"/>
          <w:szCs w:val="26"/>
          <w:shd w:val="clear" w:color="auto" w:fill="FFFFFF"/>
        </w:rPr>
        <w:t>повышение к 2030 году удовлетворенности граждан работой государственных и муниципальных организаций культуры, искусства и народного творчества</w:t>
      </w:r>
      <w:r>
        <w:rPr>
          <w:rFonts w:ascii="Times New Roman" w:hAnsi="Times New Roman" w:cs="Times New Roman"/>
          <w:color w:val="000000" w:themeColor="text1"/>
          <w:sz w:val="26"/>
          <w:szCs w:val="26"/>
        </w:rPr>
        <w:t>;</w:t>
      </w:r>
    </w:p>
    <w:p w:rsidR="005559AB" w:rsidRDefault="00332F96">
      <w:pPr>
        <w:pStyle w:val="ConsPlusNormal"/>
        <w:spacing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 </w:t>
      </w:r>
      <w:r>
        <w:rPr>
          <w:rFonts w:ascii="Times New Roman" w:hAnsi="Times New Roman" w:cs="Times New Roman"/>
          <w:color w:val="000000" w:themeColor="text1"/>
          <w:sz w:val="26"/>
          <w:szCs w:val="26"/>
          <w:shd w:val="clear" w:color="auto" w:fill="FFFFFF"/>
        </w:rPr>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r>
        <w:rPr>
          <w:rFonts w:ascii="Times New Roman" w:hAnsi="Times New Roman" w:cs="Times New Roman"/>
          <w:color w:val="000000" w:themeColor="text1"/>
          <w:sz w:val="26"/>
          <w:szCs w:val="26"/>
        </w:rPr>
        <w:t>.</w:t>
      </w:r>
    </w:p>
    <w:p w:rsidR="005559AB" w:rsidRDefault="00332F96">
      <w:pPr>
        <w:pStyle w:val="ConsPlusNormal"/>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Для достижения целевого показателя «</w:t>
      </w:r>
      <w:r>
        <w:rPr>
          <w:rFonts w:ascii="Times New Roman" w:hAnsi="Times New Roman" w:cs="Times New Roman"/>
          <w:color w:val="000000"/>
          <w:sz w:val="26"/>
          <w:szCs w:val="26"/>
          <w:shd w:val="clear" w:color="auto" w:fill="FFFFFF"/>
        </w:rPr>
        <w:t>Повышение к 2030 году удовлетворенности граждан работой государственных и муниципальных организаций культуры, искусства и народного творчества</w:t>
      </w:r>
      <w:r>
        <w:rPr>
          <w:rFonts w:ascii="Times New Roman" w:hAnsi="Times New Roman" w:cs="Times New Roman"/>
          <w:sz w:val="26"/>
          <w:szCs w:val="26"/>
        </w:rPr>
        <w:t>», установленного Указом о национальных целях развития, реализуются задачи по повышению привлекательности (популярности) культурных мероприятий, использованию современных цифровых технологий и популяризации объектов культурного наследия в рамках следующих направлений:</w:t>
      </w:r>
    </w:p>
    <w:p w:rsidR="005559AB" w:rsidRDefault="00332F96">
      <w:pPr>
        <w:pStyle w:val="ConsPlusNormal"/>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сохранение сети учреждений культуры, включая меры по укреплению материально-технической базы, увеличению книжного фонда общедоступных библиотек, ремонту зданий организаций культуры, переоснащению муниципальных библиотек по модельному стандарту; </w:t>
      </w:r>
    </w:p>
    <w:p w:rsidR="005559AB" w:rsidRDefault="00332F96">
      <w:pPr>
        <w:pStyle w:val="ConsPlusNormal"/>
        <w:spacing w:line="360" w:lineRule="auto"/>
        <w:jc w:val="both"/>
        <w:rPr>
          <w:rFonts w:ascii="Times New Roman" w:hAnsi="Times New Roman" w:cs="Times New Roman"/>
          <w:sz w:val="26"/>
          <w:szCs w:val="26"/>
        </w:rPr>
      </w:pPr>
      <w:r>
        <w:rPr>
          <w:rFonts w:ascii="Times New Roman" w:hAnsi="Times New Roman" w:cs="Times New Roman"/>
          <w:sz w:val="26"/>
          <w:szCs w:val="26"/>
        </w:rPr>
        <w:t>- создание условий для повышения квалификации работников сферы культуры на базе создаваемых центров непрерывного образования.</w:t>
      </w:r>
    </w:p>
    <w:p w:rsidR="005559AB" w:rsidRDefault="00332F96">
      <w:pPr>
        <w:pStyle w:val="ConsPlusNormal"/>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Достижение целевого показателя «</w:t>
      </w:r>
      <w:r>
        <w:rPr>
          <w:rFonts w:ascii="Times New Roman" w:hAnsi="Times New Roman" w:cs="Times New Roman"/>
          <w:color w:val="000000"/>
          <w:sz w:val="26"/>
          <w:szCs w:val="26"/>
          <w:shd w:val="clear" w:color="auto" w:fill="FFFFFF"/>
        </w:rPr>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r>
        <w:rPr>
          <w:rFonts w:ascii="Times New Roman" w:hAnsi="Times New Roman" w:cs="Times New Roman"/>
          <w:sz w:val="26"/>
          <w:szCs w:val="26"/>
        </w:rPr>
        <w:t>», установленного Указом о национальных целях развития, обеспечивается посредством решения задач по сохранению исторических и национально-культурных традиций и организации на их основе процесса воспитания гармонично развитой и социально ответственной личности по следующим направлениям:</w:t>
      </w:r>
    </w:p>
    <w:p w:rsidR="005559AB" w:rsidRDefault="00332F96">
      <w:pPr>
        <w:pStyle w:val="ConsPlusNormal"/>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реставрация и сохранение объектов культурного наследия;</w:t>
      </w:r>
    </w:p>
    <w:p w:rsidR="005559AB" w:rsidRDefault="00332F96">
      <w:pPr>
        <w:pStyle w:val="ConsPlusNormal"/>
        <w:spacing w:line="360" w:lineRule="auto"/>
        <w:jc w:val="both"/>
        <w:rPr>
          <w:rFonts w:ascii="Times New Roman" w:hAnsi="Times New Roman" w:cs="Times New Roman"/>
          <w:sz w:val="26"/>
          <w:szCs w:val="26"/>
        </w:rPr>
      </w:pPr>
      <w:r>
        <w:rPr>
          <w:rFonts w:ascii="Times New Roman" w:hAnsi="Times New Roman" w:cs="Times New Roman"/>
          <w:sz w:val="26"/>
          <w:szCs w:val="26"/>
        </w:rPr>
        <w:t>- сохранение исторических и национально-культурных традиций, включающее меры по поддержке творческих инициатив граждан, направленных на укрепление российской гражданской идентичности и сохранение духовно-нравственных ценностей народов Российской Федерации, творческих проектов в области музыкального, театрального, изобразительного и циркового искусства;</w:t>
      </w:r>
    </w:p>
    <w:p w:rsidR="005559AB" w:rsidRDefault="00332F96">
      <w:pPr>
        <w:pStyle w:val="ConsPlusNormal"/>
        <w:spacing w:line="360" w:lineRule="auto"/>
        <w:jc w:val="both"/>
        <w:rPr>
          <w:rFonts w:ascii="Times New Roman" w:hAnsi="Times New Roman" w:cs="Times New Roman"/>
          <w:sz w:val="26"/>
          <w:szCs w:val="26"/>
        </w:rPr>
      </w:pPr>
      <w:r>
        <w:rPr>
          <w:rFonts w:ascii="Times New Roman" w:hAnsi="Times New Roman" w:cs="Times New Roman"/>
          <w:sz w:val="26"/>
          <w:szCs w:val="26"/>
        </w:rPr>
        <w:t>- воспитание на основе исторических и национально-культурных традиций путем реализации гражданско-патриотических, военно-исторических и культурно-познавательных мероприятий, поддержки, в том числе финансовой (гранты, субсидии, стипендии), дополнительных возможностей для творческого развития, самореализации и продвижения талантливой молодежи и работников в сфере культуры.</w:t>
      </w:r>
    </w:p>
    <w:p w:rsidR="005559AB" w:rsidRDefault="005559AB">
      <w:pPr>
        <w:pStyle w:val="ConsPlusNormal"/>
        <w:spacing w:line="360" w:lineRule="auto"/>
        <w:jc w:val="both"/>
        <w:rPr>
          <w:rFonts w:ascii="Times New Roman" w:hAnsi="Times New Roman" w:cs="Times New Roman"/>
          <w:sz w:val="26"/>
          <w:szCs w:val="26"/>
        </w:rPr>
      </w:pPr>
    </w:p>
    <w:p w:rsidR="005559AB" w:rsidRDefault="00332F96">
      <w:pPr>
        <w:pStyle w:val="ConsPlusNormal"/>
        <w:jc w:val="center"/>
        <w:rPr>
          <w:rFonts w:ascii="Times New Roman" w:hAnsi="Times New Roman" w:cs="Times New Roman"/>
          <w:b/>
          <w:bCs/>
          <w:sz w:val="26"/>
          <w:szCs w:val="26"/>
        </w:rPr>
      </w:pPr>
      <w:r>
        <w:rPr>
          <w:rFonts w:ascii="Times New Roman" w:hAnsi="Times New Roman" w:cs="Times New Roman"/>
          <w:b/>
          <w:bCs/>
          <w:sz w:val="26"/>
          <w:szCs w:val="26"/>
        </w:rPr>
        <w:t>1.5.</w:t>
      </w:r>
      <w:r>
        <w:rPr>
          <w:rFonts w:ascii="Times New Roman" w:hAnsi="Times New Roman" w:cs="Times New Roman"/>
          <w:sz w:val="24"/>
          <w:szCs w:val="24"/>
        </w:rPr>
        <w:t xml:space="preserve"> </w:t>
      </w:r>
      <w:r>
        <w:rPr>
          <w:rFonts w:ascii="Times New Roman" w:hAnsi="Times New Roman" w:cs="Times New Roman"/>
          <w:b/>
          <w:bCs/>
          <w:sz w:val="25"/>
          <w:szCs w:val="25"/>
        </w:rPr>
        <w:t>ЗАДАЧИ ОБЕСПЕЧЕНИЯ ДОСТИЖЕНИЯ ПОКАЗАТЕЛЕЙ СОЦИАЛЬНО-ЭКОНОМИЧЕСКОГО РАЗВИТИЯ ГОРОДСКОГО ОКРУГА, ПРЕДУСМОТРЕННЫХ НАЦИОНАЛЬНОЙ ПРОГРАММОЙ СОЦИАЛЬНО-ЭКОНОМИЧЕСКОГО РАЗВИТИЯ ДАЛЬНЕГО ВОСТОКА НА ПЕРИОД ДО 2024 ГОДА И НА ПЕРСПЕКТИВУ ДО 2035 ГОДА, ПЛАНОМ СОЦИАЛЬНОГО РАЗВИТИЯ ЦЕНТРОВ ЭКОНОМИЧЕСКОГО РОСТА ПРИМОРСКОГО КРАЯ И СТРАТЕГИЕЙ СОЦИАЛЬНО-ЭКОНОМИЧЕСКОГО РАЗВИТИЯ АРСЕНЬЕВСКОГО ГОРОДСКОГО ОКРУГА ДО 2030 ГОДА</w:t>
      </w:r>
    </w:p>
    <w:p w:rsidR="005559AB" w:rsidRDefault="00332F96">
      <w:pPr>
        <w:pStyle w:val="ConsPlusNormal"/>
        <w:spacing w:before="220" w:line="360" w:lineRule="auto"/>
        <w:jc w:val="both"/>
        <w:rPr>
          <w:rFonts w:ascii="Times New Roman" w:hAnsi="Times New Roman" w:cs="Times New Roman"/>
          <w:sz w:val="26"/>
          <w:szCs w:val="26"/>
        </w:rPr>
      </w:pPr>
      <w:r>
        <w:rPr>
          <w:rFonts w:ascii="Times New Roman" w:hAnsi="Times New Roman" w:cs="Times New Roman"/>
          <w:sz w:val="26"/>
          <w:szCs w:val="26"/>
        </w:rPr>
        <w:t xml:space="preserve">     В соответствии с </w:t>
      </w:r>
      <w:hyperlink r:id="rId11">
        <w:r>
          <w:rPr>
            <w:rFonts w:ascii="Times New Roman" w:hAnsi="Times New Roman" w:cs="Times New Roman"/>
            <w:sz w:val="26"/>
            <w:szCs w:val="26"/>
          </w:rPr>
          <w:t>Распоряжением</w:t>
        </w:r>
      </w:hyperlink>
      <w:r>
        <w:rPr>
          <w:rFonts w:ascii="Times New Roman" w:hAnsi="Times New Roman" w:cs="Times New Roman"/>
          <w:sz w:val="26"/>
          <w:szCs w:val="26"/>
        </w:rPr>
        <w:t xml:space="preserve"> Правительства Российской Федерации от 24 сентября 2020 года № 2464-р «Об утверждении Национальной программы социально-экономического развития Дальнего Востока на период до 2024 года и на перспективу до 2035 года», с целью повышение качества жизни на Дальнем Востоке до уровня выше среднероссийского, включая развитие человеческого капитала, кадрового потенциала и формирование комфортной среды для жизни, определены основные задачи в сфере культуры: </w:t>
      </w:r>
    </w:p>
    <w:p w:rsidR="005559AB" w:rsidRDefault="00332F96">
      <w:pPr>
        <w:pStyle w:val="ConsPlusNormal"/>
        <w:spacing w:line="360" w:lineRule="auto"/>
        <w:jc w:val="both"/>
        <w:rPr>
          <w:rFonts w:ascii="Times New Roman" w:hAnsi="Times New Roman" w:cs="Times New Roman"/>
          <w:sz w:val="26"/>
          <w:szCs w:val="26"/>
        </w:rPr>
      </w:pPr>
      <w:r>
        <w:rPr>
          <w:rFonts w:ascii="Times New Roman" w:hAnsi="Times New Roman" w:cs="Times New Roman"/>
          <w:sz w:val="26"/>
          <w:szCs w:val="26"/>
        </w:rPr>
        <w:t>- модернизация сети действующих учреждений культуры, создание условий для сохранения и развития национальных культурных ценностей и традиций, обеспечение максимальной доступности для жителей г. Арсеньева к российскому и мировому культурному наследию;</w:t>
      </w:r>
    </w:p>
    <w:p w:rsidR="005559AB" w:rsidRDefault="00332F96">
      <w:pPr>
        <w:pStyle w:val="ConsPlusNormal"/>
        <w:spacing w:line="360" w:lineRule="auto"/>
        <w:jc w:val="both"/>
        <w:rPr>
          <w:rFonts w:ascii="Times New Roman" w:hAnsi="Times New Roman" w:cs="Times New Roman"/>
          <w:sz w:val="26"/>
          <w:szCs w:val="26"/>
        </w:rPr>
      </w:pPr>
      <w:r>
        <w:rPr>
          <w:rFonts w:ascii="Times New Roman" w:hAnsi="Times New Roman" w:cs="Times New Roman"/>
          <w:sz w:val="26"/>
          <w:szCs w:val="26"/>
        </w:rPr>
        <w:t>- создание условий для творческого развития граждан, их профессионального роста и самореализации;</w:t>
      </w:r>
    </w:p>
    <w:p w:rsidR="005559AB" w:rsidRDefault="00332F96">
      <w:pPr>
        <w:pStyle w:val="ConsPlusNormal"/>
        <w:spacing w:line="276" w:lineRule="auto"/>
        <w:jc w:val="both"/>
        <w:rPr>
          <w:rFonts w:ascii="Times New Roman" w:hAnsi="Times New Roman" w:cs="Times New Roman"/>
          <w:sz w:val="26"/>
          <w:szCs w:val="26"/>
        </w:rPr>
      </w:pPr>
      <w:r>
        <w:rPr>
          <w:rFonts w:ascii="Times New Roman" w:hAnsi="Times New Roman" w:cs="Times New Roman"/>
          <w:sz w:val="26"/>
          <w:szCs w:val="26"/>
        </w:rPr>
        <w:t>- цифровая трансформация.</w:t>
      </w:r>
    </w:p>
    <w:p w:rsidR="005559AB" w:rsidRDefault="00332F96">
      <w:pPr>
        <w:pStyle w:val="ConsPlusNormal"/>
        <w:spacing w:before="220"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Для развития указанной сферы предполагается обеспечить:</w:t>
      </w:r>
    </w:p>
    <w:p w:rsidR="005559AB" w:rsidRDefault="00332F96">
      <w:pPr>
        <w:pStyle w:val="ConsPlusNormal"/>
        <w:spacing w:before="220" w:line="276" w:lineRule="auto"/>
        <w:jc w:val="both"/>
        <w:rPr>
          <w:rFonts w:ascii="Times New Roman" w:hAnsi="Times New Roman" w:cs="Times New Roman"/>
          <w:sz w:val="26"/>
          <w:szCs w:val="26"/>
        </w:rPr>
      </w:pPr>
      <w:r>
        <w:rPr>
          <w:rFonts w:ascii="Times New Roman" w:hAnsi="Times New Roman" w:cs="Times New Roman"/>
          <w:sz w:val="26"/>
          <w:szCs w:val="26"/>
        </w:rPr>
        <w:t>- увеличение числа посещений культурных мероприятий организаций культуры;</w:t>
      </w:r>
    </w:p>
    <w:p w:rsidR="005559AB" w:rsidRDefault="00332F96">
      <w:pPr>
        <w:pStyle w:val="ConsPlusNormal"/>
        <w:spacing w:before="220" w:after="80" w:line="276" w:lineRule="auto"/>
        <w:jc w:val="both"/>
        <w:rPr>
          <w:rFonts w:ascii="Times New Roman" w:hAnsi="Times New Roman" w:cs="Times New Roman"/>
          <w:sz w:val="26"/>
          <w:szCs w:val="26"/>
        </w:rPr>
      </w:pPr>
      <w:r>
        <w:rPr>
          <w:rFonts w:ascii="Times New Roman" w:hAnsi="Times New Roman" w:cs="Times New Roman"/>
          <w:sz w:val="26"/>
          <w:szCs w:val="26"/>
        </w:rPr>
        <w:t>- повышение вовлеченности граждан в деятельность сферы культуры.</w:t>
      </w:r>
    </w:p>
    <w:p w:rsidR="005559AB" w:rsidRDefault="00332F96">
      <w:pPr>
        <w:tabs>
          <w:tab w:val="left" w:pos="8041"/>
        </w:tabs>
        <w:spacing w:after="80" w:line="360" w:lineRule="auto"/>
        <w:ind w:firstLine="0"/>
      </w:pPr>
      <w:r>
        <w:rPr>
          <w:szCs w:val="26"/>
        </w:rPr>
        <w:t xml:space="preserve">      В соответствии с постановлением администрации Арсеньевского городского округа от 23 декабря 2022 года № 741-па «</w:t>
      </w:r>
      <w:r>
        <w:t xml:space="preserve">Об утверждении Плана мероприятий по реализации Стратегии социально-экономического развития Арсеньевского городского округа на период до 2030 года», с целью сохранения человеческого капитала, определены основные задачи в сфере культуры:  </w:t>
      </w:r>
    </w:p>
    <w:p w:rsidR="005559AB" w:rsidRDefault="00332F96">
      <w:pPr>
        <w:spacing w:line="360" w:lineRule="auto"/>
        <w:ind w:left="-75" w:right="-103" w:firstLine="0"/>
      </w:pPr>
      <w:r>
        <w:t>- организация библиотечного обслуживания населения, комплектование библиотечных фондов общедоступных (публичных) библиотек;</w:t>
      </w:r>
    </w:p>
    <w:p w:rsidR="005559AB" w:rsidRDefault="00332F96">
      <w:pPr>
        <w:spacing w:line="360" w:lineRule="auto"/>
        <w:ind w:left="-75" w:right="-103" w:firstLine="0"/>
      </w:pPr>
      <w:r>
        <w:t>- создание условий для организации досуга и развития художественного творчества;</w:t>
      </w:r>
    </w:p>
    <w:p w:rsidR="005559AB" w:rsidRDefault="00332F96">
      <w:pPr>
        <w:spacing w:line="360" w:lineRule="auto"/>
        <w:ind w:left="-75" w:right="-103" w:firstLine="0"/>
      </w:pPr>
      <w:r>
        <w:t>- организация дополнительного образования в области искусств;</w:t>
      </w:r>
    </w:p>
    <w:p w:rsidR="005559AB" w:rsidRDefault="00332F96">
      <w:pPr>
        <w:spacing w:line="360" w:lineRule="auto"/>
        <w:ind w:left="-75" w:right="-103" w:firstLine="0"/>
      </w:pPr>
      <w:r>
        <w:t>- повышение кадрового и творческого потенциала в области культуры и искусств.</w:t>
      </w:r>
    </w:p>
    <w:p w:rsidR="005559AB" w:rsidRDefault="00332F96">
      <w:pPr>
        <w:spacing w:line="360" w:lineRule="auto"/>
        <w:ind w:left="-75" w:right="-103" w:firstLine="0"/>
        <w:rPr>
          <w:szCs w:val="26"/>
        </w:rPr>
      </w:pPr>
      <w:r>
        <w:rPr>
          <w:szCs w:val="26"/>
        </w:rPr>
        <w:t xml:space="preserve">       Для развития указанной сферы предполагается обеспечить увеличение:</w:t>
      </w:r>
    </w:p>
    <w:p w:rsidR="005559AB" w:rsidRDefault="00332F96">
      <w:pPr>
        <w:spacing w:line="360" w:lineRule="auto"/>
        <w:ind w:left="-75" w:right="-103" w:firstLine="0"/>
      </w:pPr>
      <w:r>
        <w:t xml:space="preserve">- количества смотров (конкурсов, фестивалей), в которых принимали участие культурно-досуговые </w:t>
      </w:r>
      <w:r>
        <w:rPr>
          <w:szCs w:val="26"/>
        </w:rPr>
        <w:t>формирования, учащиеся, осваивающие дополнительные общеобразовательные программы в области искусств, и число</w:t>
      </w:r>
      <w:r>
        <w:t xml:space="preserve"> победителей в них;</w:t>
      </w:r>
    </w:p>
    <w:p w:rsidR="005559AB" w:rsidRDefault="00332F96">
      <w:pPr>
        <w:spacing w:line="360" w:lineRule="auto"/>
        <w:ind w:left="-75" w:right="-103" w:firstLine="0"/>
        <w:rPr>
          <w:szCs w:val="26"/>
        </w:rPr>
      </w:pPr>
      <w:r>
        <w:rPr>
          <w:szCs w:val="26"/>
        </w:rPr>
        <w:t>- доли населения, удовлетворенного качеством и условиями оказания услуг учреждениями культуры и образования в сфере искусства, от общего числа опрошенных жителей;</w:t>
      </w:r>
    </w:p>
    <w:p w:rsidR="005559AB" w:rsidRDefault="00332F96">
      <w:pPr>
        <w:spacing w:line="360" w:lineRule="auto"/>
        <w:ind w:left="-75" w:right="-103" w:firstLine="0"/>
        <w:rPr>
          <w:szCs w:val="26"/>
        </w:rPr>
      </w:pPr>
      <w:r>
        <w:rPr>
          <w:szCs w:val="26"/>
        </w:rPr>
        <w:t>- числа посещений культурно-массовых мероприятий, доступных широкому кругу лиц;</w:t>
      </w:r>
    </w:p>
    <w:p w:rsidR="005559AB" w:rsidRDefault="00332F96">
      <w:pPr>
        <w:spacing w:line="360" w:lineRule="auto"/>
        <w:ind w:left="-75" w:right="-103" w:firstLine="0"/>
        <w:rPr>
          <w:szCs w:val="26"/>
        </w:rPr>
      </w:pPr>
      <w:r>
        <w:rPr>
          <w:szCs w:val="26"/>
        </w:rPr>
        <w:t>- количества специалистов организации культуры, прошедших переподготовку и повышение профессиональной квалификации;</w:t>
      </w:r>
    </w:p>
    <w:p w:rsidR="005559AB" w:rsidRDefault="00332F96">
      <w:pPr>
        <w:spacing w:line="360" w:lineRule="auto"/>
        <w:ind w:left="34" w:right="34" w:firstLine="0"/>
        <w:rPr>
          <w:szCs w:val="26"/>
        </w:rPr>
      </w:pPr>
      <w:r>
        <w:rPr>
          <w:szCs w:val="26"/>
        </w:rPr>
        <w:t>- количества построенных, отремонтированных организаций культуры;</w:t>
      </w:r>
    </w:p>
    <w:p w:rsidR="005559AB" w:rsidRDefault="00332F96">
      <w:pPr>
        <w:spacing w:line="360" w:lineRule="auto"/>
        <w:ind w:left="34" w:right="34" w:firstLine="0"/>
        <w:rPr>
          <w:szCs w:val="26"/>
        </w:rPr>
      </w:pPr>
      <w:r>
        <w:rPr>
          <w:szCs w:val="26"/>
        </w:rPr>
        <w:t>- количества организаций культуры, получивших современное оборудование;</w:t>
      </w:r>
    </w:p>
    <w:p w:rsidR="005559AB" w:rsidRDefault="00332F96">
      <w:pPr>
        <w:spacing w:line="360" w:lineRule="auto"/>
        <w:ind w:left="34" w:right="34" w:firstLine="0"/>
        <w:rPr>
          <w:szCs w:val="26"/>
        </w:rPr>
      </w:pPr>
      <w:r>
        <w:rPr>
          <w:szCs w:val="26"/>
        </w:rPr>
        <w:t>-количества объектов культурного наследия, на которых проведены работы по сохранению объектов культурного наследия;</w:t>
      </w:r>
    </w:p>
    <w:p w:rsidR="005559AB" w:rsidRDefault="00332F96">
      <w:pPr>
        <w:spacing w:line="360" w:lineRule="auto"/>
        <w:ind w:left="34" w:right="34" w:firstLine="0"/>
        <w:rPr>
          <w:szCs w:val="26"/>
        </w:rPr>
      </w:pPr>
      <w:r>
        <w:rPr>
          <w:szCs w:val="26"/>
        </w:rPr>
        <w:t xml:space="preserve">- объема расходов на техническое оснащение зданий учреждений, подведомственных управлению культуры; </w:t>
      </w:r>
    </w:p>
    <w:p w:rsidR="005559AB" w:rsidRDefault="00332F96">
      <w:pPr>
        <w:spacing w:line="360" w:lineRule="auto"/>
        <w:ind w:left="34" w:right="34" w:firstLine="0"/>
        <w:rPr>
          <w:szCs w:val="26"/>
        </w:rPr>
      </w:pPr>
      <w:r>
        <w:rPr>
          <w:szCs w:val="26"/>
        </w:rPr>
        <w:t xml:space="preserve">- переоснащенных муниципальных библиотек по модельному стандарту. </w:t>
      </w:r>
    </w:p>
    <w:p w:rsidR="005559AB" w:rsidRDefault="00332F96">
      <w:pPr>
        <w:spacing w:line="360" w:lineRule="auto"/>
        <w:ind w:left="34" w:right="34" w:firstLine="0"/>
        <w:rPr>
          <w:szCs w:val="26"/>
        </w:rPr>
      </w:pPr>
      <w:r>
        <w:rPr>
          <w:szCs w:val="26"/>
        </w:rPr>
        <w:t xml:space="preserve">   В Плане социального развития центров экономического роста Приморского края мероприятия Арсеньевского городского округа в сфере культуры не предусмотрены. </w:t>
      </w:r>
    </w:p>
    <w:p w:rsidR="005559AB" w:rsidRDefault="005559AB">
      <w:pPr>
        <w:spacing w:line="360" w:lineRule="auto"/>
        <w:ind w:left="34" w:right="34" w:firstLine="0"/>
        <w:rPr>
          <w:szCs w:val="26"/>
        </w:rPr>
      </w:pPr>
    </w:p>
    <w:p w:rsidR="005559AB" w:rsidRDefault="00332F96">
      <w:pPr>
        <w:pStyle w:val="ConsPlusNormal"/>
        <w:spacing w:line="276" w:lineRule="auto"/>
        <w:jc w:val="center"/>
        <w:rPr>
          <w:rFonts w:ascii="Times New Roman" w:hAnsi="Times New Roman" w:cs="Times New Roman"/>
          <w:b/>
          <w:sz w:val="26"/>
          <w:szCs w:val="26"/>
        </w:rPr>
      </w:pPr>
      <w:r>
        <w:rPr>
          <w:rFonts w:ascii="Times New Roman" w:hAnsi="Times New Roman" w:cs="Times New Roman"/>
          <w:b/>
          <w:sz w:val="26"/>
          <w:szCs w:val="26"/>
        </w:rPr>
        <w:t xml:space="preserve">II. ПАСПОРТ МУНИЦИПАЛЬНОЙ ПРОГРАММЫ «РАЗВИТИЕ КУЛЬТУРЫ АРСЕНЬЕВСКОГО ГОРОДСКОГО ОКРУГА» </w:t>
      </w:r>
    </w:p>
    <w:p w:rsidR="005559AB" w:rsidRDefault="005559AB">
      <w:pPr>
        <w:pStyle w:val="ConsPlusNormal"/>
        <w:spacing w:line="276" w:lineRule="auto"/>
        <w:jc w:val="center"/>
        <w:rPr>
          <w:rFonts w:ascii="Times New Roman" w:hAnsi="Times New Roman" w:cs="Times New Roman"/>
          <w:b/>
          <w:sz w:val="26"/>
          <w:szCs w:val="26"/>
        </w:rPr>
      </w:pPr>
    </w:p>
    <w:p w:rsidR="005559AB" w:rsidRDefault="00332F96">
      <w:pPr>
        <w:pStyle w:val="ConsPlusNormal"/>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Паспорт муниципальной программы изложен в приложении № 1 к настоящей Программе.</w:t>
      </w:r>
    </w:p>
    <w:p w:rsidR="005559AB" w:rsidRDefault="00332F96">
      <w:pPr>
        <w:pStyle w:val="ConsPlusNormal"/>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Муниципальная программа реализуется в 2 периода:</w:t>
      </w:r>
    </w:p>
    <w:p w:rsidR="005559AB" w:rsidRDefault="00332F96">
      <w:pPr>
        <w:pStyle w:val="ConsPlusCell"/>
        <w:spacing w:line="360" w:lineRule="auto"/>
        <w:ind w:left="-75"/>
        <w:jc w:val="both"/>
        <w:rPr>
          <w:rFonts w:ascii="Times New Roman" w:hAnsi="Times New Roman" w:cs="Times New Roman"/>
          <w:sz w:val="26"/>
          <w:szCs w:val="26"/>
        </w:rPr>
      </w:pPr>
      <w:r>
        <w:rPr>
          <w:rFonts w:ascii="Times New Roman" w:hAnsi="Times New Roman" w:cs="Times New Roman"/>
          <w:sz w:val="26"/>
          <w:szCs w:val="26"/>
        </w:rPr>
        <w:t>- первый период с 2020 по 2022 годы согласно постановлению администрации Арсеньевского городского округа от 12 августа 2020 года № 480-па «Об утверждении Порядка принятия решений о разработке муниципальных программ Арсеньевского городского округа, формирования, реализации и проведения оценки эффективности реализации муниципальных программ Арсеньевского городского округа</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w:t>
      </w:r>
    </w:p>
    <w:p w:rsidR="005559AB" w:rsidRDefault="00332F96">
      <w:pPr>
        <w:pStyle w:val="ConsPlusNormal"/>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второй период с 2023 по 2028 годы согласно постановлению администрации Арсеньевского городского округа от 13 апреля 2023 года № 200-па «О Порядке разработки и реализации муниципальных программ Арсеньевского городского округа». </w:t>
      </w:r>
    </w:p>
    <w:p w:rsidR="005559AB" w:rsidRDefault="00332F96">
      <w:pPr>
        <w:pStyle w:val="ConsPlusNormal"/>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Объемы финансового обеспечения реализации муниципальной программы за счет средств федерального бюджета, бюджета Приморского края, бюджета городского округа, внебюджетных источников на очередной финансовый год и на плановый период указаны в соответствии с параметрами соответствующего закона о бюджете на очередной финансовый год и плановый период. Параметры финансового обеспечения реализации структурных элементов муниципальной программы указаны в разрезе мероприятий и приведены в соответствии с кодами бюджетной классификации.</w:t>
      </w:r>
    </w:p>
    <w:p w:rsidR="005559AB" w:rsidRDefault="00332F96">
      <w:pPr>
        <w:pStyle w:val="ConsPlusNormal"/>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Показатели муниципальной программы по годам реализации сгруппированы по ее целям, с указанием связи с показателями национальных целей. Показатели муниципальной программы отвечают критериям точности, однозначности, измеримости, сопоставимости, достоверности, имеют количественные значения. По каждому показателю указаны документы, на основании которых показатели включены в муниципальную программу.</w:t>
      </w:r>
    </w:p>
    <w:p w:rsidR="005559AB" w:rsidRDefault="00332F96">
      <w:pPr>
        <w:pStyle w:val="ConsPlusNormal"/>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Куратор муниципальной программы: </w:t>
      </w:r>
      <w:proofErr w:type="spellStart"/>
      <w:r>
        <w:rPr>
          <w:rFonts w:ascii="Times New Roman" w:hAnsi="Times New Roman" w:cs="Times New Roman"/>
          <w:sz w:val="26"/>
          <w:szCs w:val="26"/>
        </w:rPr>
        <w:t>и.о</w:t>
      </w:r>
      <w:proofErr w:type="spellEnd"/>
      <w:r>
        <w:rPr>
          <w:rFonts w:ascii="Times New Roman" w:hAnsi="Times New Roman" w:cs="Times New Roman"/>
          <w:sz w:val="26"/>
          <w:szCs w:val="26"/>
        </w:rPr>
        <w:t>. заместителя главы администрации Арсеньевского городского округа Пуха Наталья Павловна.</w:t>
      </w:r>
    </w:p>
    <w:p w:rsidR="005559AB" w:rsidRDefault="00332F96">
      <w:pPr>
        <w:pStyle w:val="ConsPlusNormal"/>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Ответственный исполнитель: управление культуры администрации Арсеньевского городского округа.</w:t>
      </w:r>
    </w:p>
    <w:p w:rsidR="005559AB" w:rsidRDefault="00332F96">
      <w:pPr>
        <w:pStyle w:val="ConsPlusNormal"/>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Соисполнители муниципальной программы: </w:t>
      </w:r>
    </w:p>
    <w:tbl>
      <w:tblPr>
        <w:tblW w:w="9655" w:type="dxa"/>
        <w:tblLayout w:type="fixed"/>
        <w:tblLook w:val="01E0" w:firstRow="1" w:lastRow="1" w:firstColumn="1" w:lastColumn="1" w:noHBand="0" w:noVBand="0"/>
      </w:tblPr>
      <w:tblGrid>
        <w:gridCol w:w="393"/>
        <w:gridCol w:w="9262"/>
      </w:tblGrid>
      <w:tr w:rsidR="005559AB">
        <w:trPr>
          <w:trHeight w:val="521"/>
        </w:trPr>
        <w:tc>
          <w:tcPr>
            <w:tcW w:w="393" w:type="dxa"/>
          </w:tcPr>
          <w:p w:rsidR="005559AB" w:rsidRDefault="00332F96">
            <w:pPr>
              <w:pStyle w:val="ConsPlusCell"/>
              <w:ind w:left="-75" w:right="-103"/>
              <w:jc w:val="both"/>
              <w:rPr>
                <w:rFonts w:ascii="Times New Roman" w:hAnsi="Times New Roman" w:cs="Times New Roman"/>
                <w:sz w:val="24"/>
                <w:szCs w:val="24"/>
              </w:rPr>
            </w:pPr>
            <w:r>
              <w:rPr>
                <w:rFonts w:ascii="Times New Roman" w:hAnsi="Times New Roman" w:cs="Times New Roman"/>
                <w:sz w:val="24"/>
                <w:szCs w:val="24"/>
              </w:rPr>
              <w:t>-</w:t>
            </w:r>
          </w:p>
        </w:tc>
        <w:tc>
          <w:tcPr>
            <w:tcW w:w="9261" w:type="dxa"/>
            <w:vAlign w:val="center"/>
          </w:tcPr>
          <w:p w:rsidR="005559AB" w:rsidRDefault="00332F96">
            <w:pPr>
              <w:pStyle w:val="ConsPlusCell"/>
              <w:spacing w:line="360" w:lineRule="auto"/>
              <w:ind w:left="-75" w:right="-103"/>
              <w:jc w:val="both"/>
              <w:rPr>
                <w:rFonts w:ascii="Times New Roman" w:hAnsi="Times New Roman" w:cs="Times New Roman"/>
                <w:sz w:val="26"/>
                <w:szCs w:val="26"/>
              </w:rPr>
            </w:pPr>
            <w:r>
              <w:rPr>
                <w:rFonts w:ascii="Times New Roman" w:hAnsi="Times New Roman" w:cs="Times New Roman"/>
                <w:sz w:val="26"/>
                <w:szCs w:val="26"/>
              </w:rPr>
              <w:t>структурные подразделения и отраслевые (функциональные) органы администрации Арсеньевского городского округа:</w:t>
            </w:r>
          </w:p>
          <w:p w:rsidR="005559AB" w:rsidRDefault="00332F96">
            <w:pPr>
              <w:pStyle w:val="ConsPlusCell"/>
              <w:spacing w:line="360" w:lineRule="auto"/>
              <w:ind w:left="-75" w:right="-103"/>
              <w:jc w:val="both"/>
              <w:rPr>
                <w:rFonts w:ascii="Times New Roman" w:hAnsi="Times New Roman" w:cs="Times New Roman"/>
                <w:sz w:val="26"/>
                <w:szCs w:val="26"/>
              </w:rPr>
            </w:pPr>
            <w:r>
              <w:rPr>
                <w:rFonts w:ascii="Times New Roman" w:hAnsi="Times New Roman" w:cs="Times New Roman"/>
                <w:sz w:val="26"/>
                <w:szCs w:val="26"/>
              </w:rPr>
              <w:t>- управление образования;</w:t>
            </w:r>
          </w:p>
          <w:p w:rsidR="005559AB" w:rsidRDefault="00332F96">
            <w:pPr>
              <w:pStyle w:val="ConsPlusCell"/>
              <w:spacing w:line="360" w:lineRule="auto"/>
              <w:ind w:left="-75" w:right="-103"/>
              <w:jc w:val="both"/>
              <w:rPr>
                <w:rFonts w:ascii="Times New Roman" w:hAnsi="Times New Roman" w:cs="Times New Roman"/>
                <w:sz w:val="26"/>
                <w:szCs w:val="26"/>
              </w:rPr>
            </w:pPr>
            <w:r>
              <w:rPr>
                <w:rFonts w:ascii="Times New Roman" w:hAnsi="Times New Roman" w:cs="Times New Roman"/>
                <w:sz w:val="26"/>
                <w:szCs w:val="26"/>
              </w:rPr>
              <w:t>- организационное управление;</w:t>
            </w:r>
          </w:p>
          <w:p w:rsidR="005559AB" w:rsidRDefault="00332F96">
            <w:pPr>
              <w:pStyle w:val="ConsPlusCell"/>
              <w:spacing w:line="360" w:lineRule="auto"/>
              <w:ind w:left="-75" w:right="-103"/>
              <w:jc w:val="both"/>
              <w:rPr>
                <w:rFonts w:ascii="Times New Roman" w:hAnsi="Times New Roman" w:cs="Times New Roman"/>
                <w:sz w:val="26"/>
                <w:szCs w:val="26"/>
              </w:rPr>
            </w:pPr>
            <w:r>
              <w:rPr>
                <w:rFonts w:ascii="Times New Roman" w:hAnsi="Times New Roman" w:cs="Times New Roman"/>
                <w:sz w:val="26"/>
                <w:szCs w:val="26"/>
              </w:rPr>
              <w:t>- управление имущественных отношений;</w:t>
            </w:r>
          </w:p>
        </w:tc>
      </w:tr>
      <w:tr w:rsidR="005559AB">
        <w:trPr>
          <w:trHeight w:val="521"/>
        </w:trPr>
        <w:tc>
          <w:tcPr>
            <w:tcW w:w="393" w:type="dxa"/>
          </w:tcPr>
          <w:p w:rsidR="005559AB" w:rsidRDefault="00332F96">
            <w:pPr>
              <w:pStyle w:val="ConsPlusCell"/>
              <w:ind w:left="-75" w:right="-103"/>
              <w:jc w:val="both"/>
              <w:rPr>
                <w:rFonts w:ascii="Times New Roman" w:hAnsi="Times New Roman" w:cs="Times New Roman"/>
                <w:sz w:val="24"/>
                <w:szCs w:val="24"/>
              </w:rPr>
            </w:pPr>
            <w:r>
              <w:rPr>
                <w:rFonts w:ascii="Times New Roman" w:hAnsi="Times New Roman" w:cs="Times New Roman"/>
                <w:sz w:val="24"/>
                <w:szCs w:val="24"/>
              </w:rPr>
              <w:t>-</w:t>
            </w:r>
          </w:p>
        </w:tc>
        <w:tc>
          <w:tcPr>
            <w:tcW w:w="9261" w:type="dxa"/>
            <w:vAlign w:val="center"/>
          </w:tcPr>
          <w:p w:rsidR="005559AB" w:rsidRDefault="00332F96">
            <w:pPr>
              <w:pStyle w:val="ConsPlusCell"/>
              <w:spacing w:line="360" w:lineRule="auto"/>
              <w:ind w:left="-75" w:right="-103"/>
              <w:jc w:val="both"/>
              <w:rPr>
                <w:rFonts w:ascii="Times New Roman" w:hAnsi="Times New Roman" w:cs="Times New Roman"/>
                <w:sz w:val="26"/>
                <w:szCs w:val="26"/>
              </w:rPr>
            </w:pPr>
            <w:r>
              <w:rPr>
                <w:rFonts w:ascii="Times New Roman" w:hAnsi="Times New Roman" w:cs="Times New Roman"/>
                <w:sz w:val="26"/>
                <w:szCs w:val="26"/>
              </w:rPr>
              <w:t>бюджетные учреждения:</w:t>
            </w:r>
          </w:p>
        </w:tc>
      </w:tr>
      <w:tr w:rsidR="005559AB">
        <w:trPr>
          <w:trHeight w:val="521"/>
        </w:trPr>
        <w:tc>
          <w:tcPr>
            <w:tcW w:w="393" w:type="dxa"/>
          </w:tcPr>
          <w:p w:rsidR="005559AB" w:rsidRDefault="005559AB">
            <w:pPr>
              <w:pStyle w:val="ConsPlusCell"/>
              <w:ind w:left="-75" w:right="-103"/>
              <w:jc w:val="both"/>
              <w:rPr>
                <w:rFonts w:ascii="Times New Roman" w:hAnsi="Times New Roman" w:cs="Times New Roman"/>
                <w:sz w:val="24"/>
                <w:szCs w:val="24"/>
              </w:rPr>
            </w:pPr>
          </w:p>
        </w:tc>
        <w:tc>
          <w:tcPr>
            <w:tcW w:w="9261" w:type="dxa"/>
            <w:vAlign w:val="center"/>
          </w:tcPr>
          <w:p w:rsidR="005559AB" w:rsidRDefault="00332F96">
            <w:pPr>
              <w:pStyle w:val="ConsPlusCell"/>
              <w:spacing w:line="360" w:lineRule="auto"/>
              <w:ind w:left="-75" w:right="-103"/>
              <w:jc w:val="both"/>
              <w:rPr>
                <w:rFonts w:ascii="Times New Roman" w:hAnsi="Times New Roman" w:cs="Times New Roman"/>
                <w:sz w:val="26"/>
                <w:szCs w:val="26"/>
              </w:rPr>
            </w:pPr>
            <w:r>
              <w:rPr>
                <w:rFonts w:ascii="Times New Roman" w:hAnsi="Times New Roman" w:cs="Times New Roman"/>
                <w:sz w:val="26"/>
                <w:szCs w:val="26"/>
              </w:rPr>
              <w:t>- муниципальное бюджетное учреждение культуры «Дворец культуры «Прогресс» Арсеньевского городского округа;</w:t>
            </w:r>
          </w:p>
        </w:tc>
      </w:tr>
      <w:tr w:rsidR="005559AB">
        <w:trPr>
          <w:trHeight w:val="531"/>
        </w:trPr>
        <w:tc>
          <w:tcPr>
            <w:tcW w:w="393" w:type="dxa"/>
          </w:tcPr>
          <w:p w:rsidR="005559AB" w:rsidRDefault="005559AB">
            <w:pPr>
              <w:pStyle w:val="ConsPlusCell"/>
              <w:ind w:left="-75" w:right="-103"/>
              <w:jc w:val="both"/>
              <w:rPr>
                <w:rFonts w:ascii="Times New Roman" w:hAnsi="Times New Roman" w:cs="Times New Roman"/>
                <w:sz w:val="24"/>
                <w:szCs w:val="24"/>
              </w:rPr>
            </w:pPr>
          </w:p>
        </w:tc>
        <w:tc>
          <w:tcPr>
            <w:tcW w:w="9261" w:type="dxa"/>
            <w:vAlign w:val="center"/>
          </w:tcPr>
          <w:p w:rsidR="005559AB" w:rsidRDefault="00332F96">
            <w:pPr>
              <w:pStyle w:val="ConsPlusCell"/>
              <w:spacing w:line="360" w:lineRule="auto"/>
              <w:ind w:left="-75" w:right="-103"/>
              <w:jc w:val="both"/>
              <w:rPr>
                <w:rFonts w:ascii="Times New Roman" w:hAnsi="Times New Roman" w:cs="Times New Roman"/>
                <w:sz w:val="26"/>
                <w:szCs w:val="26"/>
              </w:rPr>
            </w:pPr>
            <w:r>
              <w:rPr>
                <w:rFonts w:ascii="Times New Roman" w:hAnsi="Times New Roman" w:cs="Times New Roman"/>
                <w:sz w:val="26"/>
                <w:szCs w:val="26"/>
              </w:rPr>
              <w:t>- муниципальное бюджетное учреждение культуры «Централизованная библиотечная система имени В.К. Арсеньева» Арсеньевского городского округа;</w:t>
            </w:r>
          </w:p>
        </w:tc>
      </w:tr>
      <w:tr w:rsidR="005559AB">
        <w:trPr>
          <w:trHeight w:val="569"/>
        </w:trPr>
        <w:tc>
          <w:tcPr>
            <w:tcW w:w="393" w:type="dxa"/>
          </w:tcPr>
          <w:p w:rsidR="005559AB" w:rsidRDefault="005559AB">
            <w:pPr>
              <w:pStyle w:val="ConsPlusCell"/>
              <w:ind w:left="-75" w:right="-103"/>
              <w:jc w:val="both"/>
              <w:rPr>
                <w:rFonts w:ascii="Times New Roman" w:hAnsi="Times New Roman" w:cs="Times New Roman"/>
                <w:sz w:val="24"/>
                <w:szCs w:val="24"/>
              </w:rPr>
            </w:pPr>
          </w:p>
        </w:tc>
        <w:tc>
          <w:tcPr>
            <w:tcW w:w="9261" w:type="dxa"/>
            <w:vAlign w:val="center"/>
          </w:tcPr>
          <w:p w:rsidR="005559AB" w:rsidRDefault="00332F96">
            <w:pPr>
              <w:pStyle w:val="ConsPlusCell"/>
              <w:spacing w:line="360" w:lineRule="auto"/>
              <w:ind w:left="-75" w:right="-103"/>
              <w:jc w:val="both"/>
              <w:rPr>
                <w:rFonts w:ascii="Times New Roman" w:hAnsi="Times New Roman" w:cs="Times New Roman"/>
                <w:sz w:val="26"/>
                <w:szCs w:val="26"/>
              </w:rPr>
            </w:pPr>
            <w:r>
              <w:rPr>
                <w:rFonts w:ascii="Times New Roman" w:hAnsi="Times New Roman" w:cs="Times New Roman"/>
                <w:sz w:val="26"/>
                <w:szCs w:val="26"/>
              </w:rPr>
              <w:t>- муниципальное бюджетное учреждение дополнительного образования «Детская школа искусств» Арсеньевского городского округа;</w:t>
            </w:r>
          </w:p>
        </w:tc>
      </w:tr>
      <w:tr w:rsidR="005559AB">
        <w:trPr>
          <w:trHeight w:val="832"/>
        </w:trPr>
        <w:tc>
          <w:tcPr>
            <w:tcW w:w="393" w:type="dxa"/>
          </w:tcPr>
          <w:p w:rsidR="005559AB" w:rsidRDefault="00332F96">
            <w:pPr>
              <w:pStyle w:val="ConsPlusCell"/>
              <w:ind w:left="-75" w:right="-103"/>
              <w:jc w:val="both"/>
              <w:rPr>
                <w:rFonts w:ascii="Times New Roman" w:hAnsi="Times New Roman" w:cs="Times New Roman"/>
                <w:sz w:val="26"/>
                <w:szCs w:val="26"/>
              </w:rPr>
            </w:pPr>
            <w:r>
              <w:rPr>
                <w:rFonts w:ascii="Times New Roman" w:hAnsi="Times New Roman" w:cs="Times New Roman"/>
                <w:sz w:val="26"/>
                <w:szCs w:val="26"/>
              </w:rPr>
              <w:t>-</w:t>
            </w:r>
          </w:p>
        </w:tc>
        <w:tc>
          <w:tcPr>
            <w:tcW w:w="9261" w:type="dxa"/>
            <w:vAlign w:val="center"/>
          </w:tcPr>
          <w:p w:rsidR="005559AB" w:rsidRDefault="00332F96">
            <w:pPr>
              <w:pStyle w:val="ConsPlusCell"/>
              <w:spacing w:line="360" w:lineRule="auto"/>
              <w:ind w:left="-75" w:right="-103"/>
              <w:jc w:val="both"/>
              <w:rPr>
                <w:rFonts w:ascii="Times New Roman" w:hAnsi="Times New Roman" w:cs="Times New Roman"/>
                <w:sz w:val="26"/>
                <w:szCs w:val="26"/>
              </w:rPr>
            </w:pPr>
            <w:r>
              <w:rPr>
                <w:rFonts w:ascii="Times New Roman" w:hAnsi="Times New Roman" w:cs="Times New Roman"/>
                <w:sz w:val="26"/>
                <w:szCs w:val="26"/>
              </w:rPr>
              <w:t>муниципальное казенное учреждение «Центр обеспечения деятельности учреждений культуры» Арсеньевского городского округа</w:t>
            </w:r>
          </w:p>
        </w:tc>
      </w:tr>
    </w:tbl>
    <w:p w:rsidR="005559AB" w:rsidRDefault="00332F96">
      <w:pPr>
        <w:pStyle w:val="ConsPlusNormal"/>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Реализация муниципальной программы «Развитие культуры Арсеньевского городского округа» влияет на достижение национальных целей Российской Федерации, в части:</w:t>
      </w:r>
    </w:p>
    <w:p w:rsidR="005559AB" w:rsidRDefault="00332F96">
      <w:pPr>
        <w:pStyle w:val="ConsPlusNormal"/>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color w:val="000000"/>
          <w:sz w:val="26"/>
          <w:szCs w:val="26"/>
          <w:shd w:val="clear" w:color="auto" w:fill="FFFFFF"/>
        </w:rPr>
        <w:t>повышение к 2030 году удовлетворенности граждан работой государственных и муниципальных организаций культуры, искусства и народного творчества</w:t>
      </w:r>
      <w:r>
        <w:rPr>
          <w:rFonts w:ascii="Times New Roman" w:hAnsi="Times New Roman" w:cs="Times New Roman"/>
          <w:sz w:val="26"/>
          <w:szCs w:val="26"/>
        </w:rPr>
        <w:t>;</w:t>
      </w:r>
    </w:p>
    <w:p w:rsidR="005559AB" w:rsidRDefault="00332F96">
      <w:pPr>
        <w:pStyle w:val="ConsPlusNormal"/>
        <w:spacing w:line="360" w:lineRule="auto"/>
        <w:jc w:val="both"/>
        <w:rPr>
          <w:rFonts w:ascii="Times New Roman" w:hAnsi="Times New Roman" w:cs="Times New Roman"/>
          <w:color w:val="000000"/>
          <w:sz w:val="26"/>
          <w:szCs w:val="26"/>
          <w:shd w:val="clear" w:color="auto" w:fill="FFFFFF"/>
        </w:rPr>
      </w:pPr>
      <w:r>
        <w:rPr>
          <w:rFonts w:ascii="Times New Roman" w:hAnsi="Times New Roman" w:cs="Times New Roman"/>
          <w:sz w:val="26"/>
          <w:szCs w:val="26"/>
        </w:rPr>
        <w:t xml:space="preserve">- </w:t>
      </w:r>
      <w:r>
        <w:rPr>
          <w:rFonts w:ascii="Times New Roman" w:hAnsi="Times New Roman" w:cs="Times New Roman"/>
          <w:color w:val="000000"/>
          <w:sz w:val="26"/>
          <w:szCs w:val="26"/>
          <w:shd w:val="clear" w:color="auto" w:fill="FFFFFF"/>
        </w:rPr>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p w:rsidR="005559AB" w:rsidRDefault="005559AB">
      <w:pPr>
        <w:pStyle w:val="ConsPlusNormal"/>
        <w:spacing w:line="360" w:lineRule="auto"/>
        <w:jc w:val="both"/>
        <w:rPr>
          <w:rFonts w:ascii="Times New Roman" w:hAnsi="Times New Roman" w:cs="Times New Roman"/>
          <w:b/>
          <w:sz w:val="26"/>
          <w:szCs w:val="26"/>
        </w:rPr>
      </w:pPr>
    </w:p>
    <w:p w:rsidR="005559AB" w:rsidRDefault="00332F96">
      <w:pPr>
        <w:pStyle w:val="ConsPlusNormal"/>
        <w:jc w:val="center"/>
        <w:rPr>
          <w:rFonts w:ascii="Times New Roman" w:hAnsi="Times New Roman" w:cs="Times New Roman"/>
          <w:b/>
          <w:sz w:val="26"/>
          <w:szCs w:val="26"/>
        </w:rPr>
      </w:pPr>
      <w:r>
        <w:rPr>
          <w:rFonts w:ascii="Times New Roman" w:hAnsi="Times New Roman" w:cs="Times New Roman"/>
          <w:b/>
          <w:sz w:val="26"/>
          <w:szCs w:val="26"/>
        </w:rPr>
        <w:t xml:space="preserve">III. ПОРЯДОК ПРЕДОСТАВЛЕНИЯ СУБСИДИЙ ИЗ БЮДЖЕТА ГОРОДСКОГО ОКРУГА МУНИЦИПАЛЬНЫМ ОРГАНИЗАЦИЯМ В РАМКАХ РЕАЛИЗАЦИИ МУНИЦИПАЛЬНОЙ ПРОГРАММЫ «РАЗВИТИЕ КУЛЬТУРЫ АРСЕНЬЕВСКОГО ГОРОДСКОГО ОКРУГА» </w:t>
      </w:r>
    </w:p>
    <w:p w:rsidR="005559AB" w:rsidRDefault="005559AB">
      <w:pPr>
        <w:pStyle w:val="ConsPlusNormal"/>
        <w:jc w:val="center"/>
        <w:rPr>
          <w:rFonts w:ascii="Times New Roman" w:hAnsi="Times New Roman" w:cs="Times New Roman"/>
          <w:b/>
          <w:sz w:val="26"/>
          <w:szCs w:val="26"/>
        </w:rPr>
      </w:pPr>
    </w:p>
    <w:p w:rsidR="005559AB" w:rsidRDefault="00332F96">
      <w:pPr>
        <w:pStyle w:val="1"/>
        <w:shd w:val="clear" w:color="auto" w:fill="FFFFFF"/>
        <w:spacing w:beforeAutospacing="0" w:afterAutospacing="0" w:line="336" w:lineRule="auto"/>
        <w:ind w:right="-115"/>
        <w:jc w:val="both"/>
        <w:rPr>
          <w:szCs w:val="26"/>
        </w:rPr>
      </w:pPr>
      <w:r>
        <w:rPr>
          <w:b w:val="0"/>
          <w:bCs w:val="0"/>
          <w:sz w:val="26"/>
          <w:szCs w:val="26"/>
        </w:rPr>
        <w:t xml:space="preserve">         Порядки предоставления субсидий из бюджета городского округа муниципальным организациям установлены Постановлениями администрации Арсеньевского городского округа от 24 января 2013 года № 45-па (в редакции постановления от 21 октября 2020 года № 640-па) «Об утверждении Порядка определения объема и условий предоставления из бюджета городского округа субсидий </w:t>
      </w:r>
      <w:r>
        <w:rPr>
          <w:b w:val="0"/>
          <w:bCs w:val="0"/>
          <w:sz w:val="26"/>
          <w:szCs w:val="26"/>
        </w:rPr>
        <w:lastRenderedPageBreak/>
        <w:t>муниципальным бюджетным и автономным учреждениям на иные цели, несвязанные  с возмещением нормативных затрат при оказании муниципальных услуг (выполнении работ) в соответствии с муниципальным заданием», от 08 октября 2015 года № 750-па (в редакции постановления от 30 декабря 2021 года № 660-па) «О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r>
        <w:rPr>
          <w:szCs w:val="26"/>
        </w:rPr>
        <w:t xml:space="preserve">  </w:t>
      </w:r>
    </w:p>
    <w:p w:rsidR="005559AB" w:rsidRDefault="005559AB">
      <w:pPr>
        <w:pStyle w:val="1"/>
        <w:shd w:val="clear" w:color="auto" w:fill="FFFFFF"/>
        <w:spacing w:beforeAutospacing="0" w:afterAutospacing="0" w:line="336" w:lineRule="auto"/>
        <w:ind w:right="-115"/>
        <w:jc w:val="both"/>
        <w:rPr>
          <w:sz w:val="26"/>
          <w:szCs w:val="26"/>
        </w:rPr>
      </w:pPr>
    </w:p>
    <w:p w:rsidR="005559AB" w:rsidRDefault="00332F96">
      <w:pPr>
        <w:pStyle w:val="ConsPlusNormal"/>
        <w:jc w:val="center"/>
        <w:rPr>
          <w:rFonts w:ascii="Times New Roman" w:hAnsi="Times New Roman" w:cs="Times New Roman"/>
          <w:b/>
          <w:sz w:val="26"/>
          <w:szCs w:val="26"/>
        </w:rPr>
      </w:pPr>
      <w:r>
        <w:rPr>
          <w:rFonts w:ascii="Times New Roman" w:hAnsi="Times New Roman" w:cs="Times New Roman"/>
          <w:b/>
          <w:sz w:val="26"/>
          <w:szCs w:val="26"/>
        </w:rPr>
        <w:t xml:space="preserve">IV. ПРОГНОЗ СВОДНЫХ ПОКАЗАТЕЛЕЙ МУНИЦИПАЛЬНЫХ ЗАДАНИЙ НА ОКАЗАНИЕ МУНИЦИПАЛЬНЫХ УСЛУГ (ВЫПОЛНЕНИЕ РАБОТ) МУНИЦИПАЛЬНЫМИ УЧРЕЖДЕНИЯМИ В РАМКАХ МУНИЦИПАЛЬНОЙ ПРОГРАММЫ РАЗВИТИЕ КУЛЬТУРЫ АРСЕНЬЕВСКОГО ГОРОДСКОГО ОКРУГА» </w:t>
      </w:r>
    </w:p>
    <w:p w:rsidR="005559AB" w:rsidRDefault="005559AB">
      <w:pPr>
        <w:pStyle w:val="ConsPlusNormal"/>
        <w:jc w:val="center"/>
        <w:rPr>
          <w:rFonts w:ascii="Times New Roman" w:hAnsi="Times New Roman" w:cs="Times New Roman"/>
          <w:b/>
          <w:sz w:val="26"/>
          <w:szCs w:val="26"/>
        </w:rPr>
      </w:pPr>
    </w:p>
    <w:p w:rsidR="005559AB" w:rsidRDefault="00332F96">
      <w:pPr>
        <w:spacing w:line="312" w:lineRule="auto"/>
        <w:ind w:firstLine="0"/>
        <w:rPr>
          <w:bCs/>
          <w:szCs w:val="26"/>
        </w:rPr>
      </w:pPr>
      <w:r>
        <w:rPr>
          <w:bCs/>
          <w:szCs w:val="26"/>
        </w:rPr>
        <w:t xml:space="preserve">           Прогноз сводных показателей муниципальных заданий на оказание муниципальных услуг (выполнение работ) муниципальными учреждениями приведен в приложении № 2 к настоящей Программе. </w:t>
      </w:r>
    </w:p>
    <w:p w:rsidR="005559AB" w:rsidRDefault="005559AB">
      <w:pPr>
        <w:spacing w:line="312" w:lineRule="auto"/>
        <w:ind w:firstLine="0"/>
        <w:rPr>
          <w:bCs/>
          <w:szCs w:val="26"/>
        </w:rPr>
      </w:pPr>
    </w:p>
    <w:p w:rsidR="005559AB" w:rsidRDefault="00332F96">
      <w:pPr>
        <w:pStyle w:val="ConsPlusNormal"/>
        <w:jc w:val="center"/>
        <w:rPr>
          <w:rFonts w:ascii="Times New Roman" w:hAnsi="Times New Roman" w:cs="Times New Roman"/>
          <w:b/>
          <w:sz w:val="25"/>
          <w:szCs w:val="25"/>
        </w:rPr>
      </w:pPr>
      <w:r>
        <w:rPr>
          <w:rFonts w:ascii="Times New Roman" w:hAnsi="Times New Roman" w:cs="Times New Roman"/>
          <w:b/>
          <w:sz w:val="26"/>
          <w:szCs w:val="26"/>
        </w:rPr>
        <w:t xml:space="preserve">V. </w:t>
      </w:r>
      <w:r>
        <w:rPr>
          <w:rFonts w:ascii="Times New Roman" w:hAnsi="Times New Roman" w:cs="Times New Roman"/>
          <w:b/>
          <w:sz w:val="25"/>
          <w:szCs w:val="25"/>
        </w:rPr>
        <w:t xml:space="preserve">ОСНОВНЫЕ ПАРАМЕТРЫ ПОТРЕБНОСТИ В ТРУДОВЫХ РЕСУРСАХ, НЕОБХОДИМЫХ ДЛЯ РЕАЛИЗАЦИИ МУНИЦИПАЛЬНОЙ ПРОГРАММЫ РАЗВИТИЕ КУЛЬТУРЫ АРСЕНЬЕВСКОГО ГОРОДСКОГО ОКРУГА» </w:t>
      </w:r>
    </w:p>
    <w:p w:rsidR="005559AB" w:rsidRDefault="005559AB">
      <w:pPr>
        <w:pStyle w:val="ConsPlusNormal"/>
        <w:jc w:val="center"/>
        <w:rPr>
          <w:rFonts w:ascii="Times New Roman" w:hAnsi="Times New Roman" w:cs="Times New Roman"/>
          <w:b/>
          <w:sz w:val="25"/>
          <w:szCs w:val="25"/>
        </w:rPr>
      </w:pPr>
    </w:p>
    <w:p w:rsidR="005559AB" w:rsidRDefault="00332F96">
      <w:pPr>
        <w:spacing w:line="312" w:lineRule="auto"/>
        <w:ind w:firstLine="0"/>
        <w:rPr>
          <w:bCs/>
          <w:szCs w:val="26"/>
        </w:rPr>
      </w:pPr>
      <w:r>
        <w:rPr>
          <w:bCs/>
          <w:szCs w:val="26"/>
        </w:rPr>
        <w:t xml:space="preserve">         Потребность в трудовых ресурсах, необходимых для реализации муниципальной программы отсутствуют. </w:t>
      </w:r>
    </w:p>
    <w:p w:rsidR="005559AB" w:rsidRDefault="005559AB">
      <w:pPr>
        <w:spacing w:line="312" w:lineRule="auto"/>
        <w:ind w:firstLine="0"/>
        <w:rPr>
          <w:bCs/>
          <w:szCs w:val="26"/>
        </w:rPr>
      </w:pPr>
    </w:p>
    <w:p w:rsidR="005559AB" w:rsidRDefault="00332F96">
      <w:pPr>
        <w:pStyle w:val="ConsPlusNormal"/>
        <w:jc w:val="center"/>
        <w:rPr>
          <w:rFonts w:ascii="Times New Roman" w:hAnsi="Times New Roman" w:cs="Times New Roman"/>
          <w:b/>
          <w:sz w:val="26"/>
          <w:szCs w:val="26"/>
        </w:rPr>
      </w:pPr>
      <w:r>
        <w:rPr>
          <w:rFonts w:ascii="Times New Roman" w:hAnsi="Times New Roman" w:cs="Times New Roman"/>
          <w:b/>
          <w:sz w:val="26"/>
          <w:szCs w:val="26"/>
        </w:rPr>
        <w:t>V</w:t>
      </w:r>
      <w:r>
        <w:rPr>
          <w:rFonts w:ascii="Times New Roman" w:hAnsi="Times New Roman" w:cs="Times New Roman"/>
          <w:b/>
          <w:sz w:val="26"/>
          <w:szCs w:val="26"/>
          <w:lang w:val="en-US"/>
        </w:rPr>
        <w:t>I</w:t>
      </w:r>
      <w:r>
        <w:rPr>
          <w:rFonts w:ascii="Times New Roman" w:hAnsi="Times New Roman" w:cs="Times New Roman"/>
          <w:b/>
          <w:sz w:val="26"/>
          <w:szCs w:val="26"/>
        </w:rPr>
        <w:t>. ПАСПОРТА МУНИЦИПАЛЬНЫХ И ВЕДОМСТВЕННЫХ ПРОЕКТОВ</w:t>
      </w:r>
    </w:p>
    <w:p w:rsidR="005559AB" w:rsidRDefault="00332F96">
      <w:pPr>
        <w:pStyle w:val="ConsPlusNormal"/>
        <w:jc w:val="center"/>
        <w:rPr>
          <w:rFonts w:ascii="Times New Roman" w:hAnsi="Times New Roman" w:cs="Times New Roman"/>
          <w:b/>
          <w:sz w:val="26"/>
          <w:szCs w:val="26"/>
        </w:rPr>
      </w:pPr>
      <w:r>
        <w:rPr>
          <w:rFonts w:ascii="Times New Roman" w:hAnsi="Times New Roman" w:cs="Times New Roman"/>
          <w:b/>
          <w:sz w:val="26"/>
          <w:szCs w:val="26"/>
        </w:rPr>
        <w:t xml:space="preserve"> </w:t>
      </w:r>
    </w:p>
    <w:p w:rsidR="005559AB" w:rsidRDefault="00332F96">
      <w:pPr>
        <w:pStyle w:val="ConsPlusNormal"/>
        <w:jc w:val="both"/>
        <w:rPr>
          <w:rFonts w:ascii="Times New Roman" w:hAnsi="Times New Roman" w:cs="Times New Roman"/>
          <w:bCs/>
          <w:sz w:val="26"/>
          <w:szCs w:val="26"/>
        </w:rPr>
      </w:pPr>
      <w:r>
        <w:rPr>
          <w:rFonts w:ascii="Times New Roman" w:hAnsi="Times New Roman" w:cs="Times New Roman"/>
          <w:bCs/>
          <w:sz w:val="26"/>
          <w:szCs w:val="26"/>
        </w:rPr>
        <w:t xml:space="preserve">           Муниципальные и ведомственные проекты отсутствуют.</w:t>
      </w:r>
    </w:p>
    <w:p w:rsidR="005559AB" w:rsidRDefault="005559AB">
      <w:pPr>
        <w:pStyle w:val="ConsPlusNormal"/>
        <w:jc w:val="both"/>
        <w:rPr>
          <w:rFonts w:ascii="Times New Roman" w:hAnsi="Times New Roman" w:cs="Times New Roman"/>
          <w:bCs/>
          <w:sz w:val="26"/>
          <w:szCs w:val="26"/>
        </w:rPr>
      </w:pPr>
    </w:p>
    <w:p w:rsidR="005559AB" w:rsidRDefault="00332F96">
      <w:pPr>
        <w:ind w:firstLine="0"/>
        <w:jc w:val="center"/>
        <w:rPr>
          <w:b/>
          <w:szCs w:val="26"/>
        </w:rPr>
      </w:pPr>
      <w:r>
        <w:rPr>
          <w:b/>
          <w:szCs w:val="26"/>
        </w:rPr>
        <w:t>V</w:t>
      </w:r>
      <w:r>
        <w:rPr>
          <w:b/>
          <w:szCs w:val="26"/>
          <w:lang w:val="en-US"/>
        </w:rPr>
        <w:t>II</w:t>
      </w:r>
      <w:r>
        <w:rPr>
          <w:b/>
          <w:szCs w:val="26"/>
        </w:rPr>
        <w:t>. ДОПОЛНИТЕЛЬНЫЕ И ОБОСНОВЫВАЮЩИЕ МЕРОПРИЯТИЯ МУНИЦИПАЛЬНОЙ ПРОГРАММЫ</w:t>
      </w:r>
    </w:p>
    <w:p w:rsidR="005559AB" w:rsidRDefault="005559AB">
      <w:pPr>
        <w:spacing w:line="312" w:lineRule="auto"/>
        <w:ind w:firstLine="0"/>
        <w:rPr>
          <w:b/>
          <w:szCs w:val="26"/>
        </w:rPr>
      </w:pPr>
    </w:p>
    <w:p w:rsidR="005559AB" w:rsidRDefault="00332F96">
      <w:pPr>
        <w:spacing w:line="312" w:lineRule="auto"/>
        <w:rPr>
          <w:bCs/>
          <w:szCs w:val="26"/>
        </w:rPr>
      </w:pPr>
      <w:r>
        <w:rPr>
          <w:bCs/>
          <w:szCs w:val="26"/>
        </w:rPr>
        <w:t xml:space="preserve">Механизм реализации муниципальной программы направлен на эффективное планирование основных мероприятий, координацию действий ответственного исполнителя и соисполнителей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реализации муниципальной программы осуществляется на основании договоров и муниципальных контрактов, заключаемых в соответствии с Федеральным законом от 05 апреля 2013 года № 44-ФЗ «О </w:t>
      </w:r>
      <w:r>
        <w:rPr>
          <w:bCs/>
          <w:szCs w:val="26"/>
        </w:rPr>
        <w:lastRenderedPageBreak/>
        <w:t>контрактной системе в сфере закупок товаров, работ, услуг для обеспечения государственных и муниципальных нужд».</w:t>
      </w:r>
    </w:p>
    <w:p w:rsidR="005559AB" w:rsidRDefault="00332F96">
      <w:pPr>
        <w:spacing w:line="312" w:lineRule="auto"/>
        <w:rPr>
          <w:bCs/>
          <w:szCs w:val="26"/>
        </w:rPr>
      </w:pPr>
      <w:r>
        <w:rPr>
          <w:bCs/>
          <w:szCs w:val="26"/>
        </w:rPr>
        <w:t xml:space="preserve">Для реализации муниципальной программы используется материально-техническая база организаций культуры Арсеньевского городского округа: муниципального бюджетного учреждения культуры «Централизованная библиотечная система имени В.К. Арсеньева» Арсеньевского городского округа (далее - МБУК ЦБС), муниципального бюджетного учреждения культуры «Дворец культуры «Прогресс» Арсеньевского городского округа (далее - МБУК «ДК Прогресс», муниципального бюджетного учреждения дополнительного образования «Детская школа искусств» Арсеньевского городского округа (далее -МБУДО ДШИ). </w:t>
      </w:r>
    </w:p>
    <w:p w:rsidR="005559AB" w:rsidRDefault="00332F96">
      <w:pPr>
        <w:spacing w:line="312" w:lineRule="auto"/>
        <w:rPr>
          <w:bCs/>
          <w:szCs w:val="26"/>
        </w:rPr>
      </w:pPr>
      <w:r>
        <w:rPr>
          <w:bCs/>
          <w:szCs w:val="26"/>
        </w:rPr>
        <w:t>Комплексное решение задач реализации муниципальной программы осуществляется в рамках взаимодействия структурных подразделений администрации Арсеньевского городского округа, территориальных органов государственной власти, представителей бизнеса, учреждений и организаций всех форм собственности, общественных и иных негосударственных субъектов культурной деятельности.</w:t>
      </w:r>
    </w:p>
    <w:p w:rsidR="005559AB" w:rsidRDefault="00332F96">
      <w:pPr>
        <w:spacing w:line="312" w:lineRule="auto"/>
        <w:rPr>
          <w:bCs/>
          <w:szCs w:val="26"/>
        </w:rPr>
      </w:pPr>
      <w:r>
        <w:rPr>
          <w:bCs/>
          <w:szCs w:val="26"/>
        </w:rPr>
        <w:t xml:space="preserve">Текущее управление реализацией муниципальной программы осуществляет ответственный исполнитель - управление культуры администрации Арсеньевского городского округа (далее – управление культуры), совместно с соисполнителями.      </w:t>
      </w:r>
    </w:p>
    <w:p w:rsidR="005559AB" w:rsidRDefault="00332F96">
      <w:pPr>
        <w:spacing w:line="312" w:lineRule="auto"/>
        <w:rPr>
          <w:bCs/>
          <w:szCs w:val="26"/>
        </w:rPr>
      </w:pPr>
      <w:r>
        <w:rPr>
          <w:bCs/>
          <w:szCs w:val="26"/>
        </w:rPr>
        <w:t>Соисполнителями муниципальной программы являются:</w:t>
      </w:r>
    </w:p>
    <w:p w:rsidR="005559AB" w:rsidRDefault="00332F96">
      <w:pPr>
        <w:spacing w:line="312" w:lineRule="auto"/>
        <w:rPr>
          <w:bCs/>
          <w:szCs w:val="26"/>
        </w:rPr>
      </w:pPr>
      <w:r>
        <w:rPr>
          <w:bCs/>
          <w:szCs w:val="26"/>
        </w:rPr>
        <w:t>- структурные подразделения администрации Арсеньевского городского округа</w:t>
      </w:r>
    </w:p>
    <w:p w:rsidR="005559AB" w:rsidRDefault="00332F96">
      <w:pPr>
        <w:spacing w:line="312" w:lineRule="auto"/>
        <w:rPr>
          <w:bCs/>
          <w:szCs w:val="26"/>
        </w:rPr>
      </w:pPr>
      <w:r>
        <w:rPr>
          <w:bCs/>
          <w:szCs w:val="26"/>
        </w:rPr>
        <w:t>- подведомственные муниципальные учреждения и иные учреждения в сфере культуры и искусства.</w:t>
      </w:r>
    </w:p>
    <w:p w:rsidR="005559AB" w:rsidRDefault="00332F96">
      <w:pPr>
        <w:spacing w:line="312" w:lineRule="auto"/>
        <w:rPr>
          <w:bCs/>
          <w:szCs w:val="26"/>
        </w:rPr>
      </w:pPr>
      <w:r>
        <w:rPr>
          <w:bCs/>
          <w:szCs w:val="26"/>
        </w:rPr>
        <w:t>Управление культуры, как ответственный исполнитель, в рамках настоящей муниципальной программы:</w:t>
      </w:r>
    </w:p>
    <w:p w:rsidR="005559AB" w:rsidRDefault="00332F96">
      <w:pPr>
        <w:spacing w:line="312" w:lineRule="auto"/>
        <w:rPr>
          <w:bCs/>
          <w:szCs w:val="26"/>
        </w:rPr>
      </w:pPr>
      <w:r>
        <w:rPr>
          <w:bCs/>
          <w:szCs w:val="26"/>
        </w:rPr>
        <w:t>- обеспечивает разработку, согласование и утверждение муниципальной программы в установленном порядке;</w:t>
      </w:r>
    </w:p>
    <w:p w:rsidR="005559AB" w:rsidRDefault="00332F96">
      <w:pPr>
        <w:spacing w:line="312" w:lineRule="auto"/>
        <w:rPr>
          <w:bCs/>
          <w:szCs w:val="26"/>
        </w:rPr>
      </w:pPr>
      <w:r>
        <w:rPr>
          <w:bCs/>
          <w:szCs w:val="26"/>
        </w:rPr>
        <w:t>- организует и обеспечивает совместно с соисполнителями реализацию муниципальной программы, обеспечивает внесение изменений в муниципальную программу и несет ответственность за достижение показателей муниципальной программы, а также конечных результатов ее реализации;</w:t>
      </w:r>
    </w:p>
    <w:p w:rsidR="005559AB" w:rsidRDefault="00332F96">
      <w:pPr>
        <w:spacing w:line="312" w:lineRule="auto"/>
        <w:rPr>
          <w:bCs/>
          <w:szCs w:val="26"/>
        </w:rPr>
      </w:pPr>
      <w:r>
        <w:rPr>
          <w:bCs/>
          <w:szCs w:val="26"/>
        </w:rPr>
        <w:t>- обеспечивает взаимодействие между соисполнителями муниципальной программы и координацию их действий по реализации муниципальной программы;</w:t>
      </w:r>
    </w:p>
    <w:p w:rsidR="005559AB" w:rsidRDefault="00332F96">
      <w:pPr>
        <w:spacing w:line="312" w:lineRule="auto"/>
        <w:rPr>
          <w:bCs/>
          <w:szCs w:val="26"/>
        </w:rPr>
      </w:pPr>
      <w:r>
        <w:rPr>
          <w:bCs/>
          <w:szCs w:val="26"/>
        </w:rPr>
        <w:t>- ежегодно проводит оценку эффективности реализации муниципальной программы;</w:t>
      </w:r>
    </w:p>
    <w:p w:rsidR="005559AB" w:rsidRDefault="00332F96">
      <w:pPr>
        <w:spacing w:line="312" w:lineRule="auto"/>
        <w:rPr>
          <w:bCs/>
          <w:szCs w:val="26"/>
        </w:rPr>
      </w:pPr>
      <w:r>
        <w:rPr>
          <w:bCs/>
          <w:szCs w:val="26"/>
        </w:rPr>
        <w:t>- подготавливает годовой отчет в срок до 01 марта года, следующего за отчетным, о ходе реализации и оценке эффективности реализации муниципальной программы и предоставляет его в управление экономики и инвестиций;</w:t>
      </w:r>
    </w:p>
    <w:p w:rsidR="005559AB" w:rsidRDefault="00332F96">
      <w:pPr>
        <w:spacing w:line="312" w:lineRule="auto"/>
        <w:rPr>
          <w:bCs/>
          <w:szCs w:val="26"/>
        </w:rPr>
      </w:pPr>
      <w:r>
        <w:rPr>
          <w:bCs/>
          <w:szCs w:val="26"/>
        </w:rPr>
        <w:lastRenderedPageBreak/>
        <w:t>- несет ответственность за достижение показателей муниципальной программы.</w:t>
      </w:r>
    </w:p>
    <w:p w:rsidR="005559AB" w:rsidRDefault="00332F96">
      <w:pPr>
        <w:spacing w:line="312" w:lineRule="auto"/>
        <w:rPr>
          <w:bCs/>
          <w:szCs w:val="26"/>
        </w:rPr>
      </w:pPr>
      <w:r>
        <w:rPr>
          <w:bCs/>
          <w:szCs w:val="26"/>
        </w:rPr>
        <w:t>Соисполнители в рамках настоящей муниципальной программы:</w:t>
      </w:r>
    </w:p>
    <w:p w:rsidR="005559AB" w:rsidRDefault="00332F96">
      <w:pPr>
        <w:spacing w:line="312" w:lineRule="auto"/>
        <w:rPr>
          <w:bCs/>
          <w:szCs w:val="26"/>
        </w:rPr>
      </w:pPr>
      <w:r>
        <w:rPr>
          <w:bCs/>
          <w:szCs w:val="26"/>
        </w:rPr>
        <w:t>- обеспечивают разработку, реализацию и внесение изменений в отдельные мероприятия, в реализации которых предполагается их участие;</w:t>
      </w:r>
    </w:p>
    <w:p w:rsidR="005559AB" w:rsidRDefault="00332F96">
      <w:pPr>
        <w:spacing w:line="312" w:lineRule="auto"/>
        <w:rPr>
          <w:bCs/>
          <w:szCs w:val="26"/>
        </w:rPr>
      </w:pPr>
      <w:r>
        <w:rPr>
          <w:bCs/>
          <w:szCs w:val="26"/>
        </w:rPr>
        <w:t>- представляют ежеквартально, в срок не позднее 5 числа месяца, следующего за отчетным периодом, в управление культуры отчетную информацию нарастающим итогом о реализации мероприятий муниципальной программы, в том числе содержащие анализ причины их несвоевременного исполнения;</w:t>
      </w:r>
    </w:p>
    <w:p w:rsidR="005559AB" w:rsidRDefault="00332F96">
      <w:pPr>
        <w:spacing w:line="312" w:lineRule="auto"/>
        <w:rPr>
          <w:bCs/>
          <w:szCs w:val="26"/>
        </w:rPr>
      </w:pPr>
      <w:r>
        <w:rPr>
          <w:bCs/>
          <w:szCs w:val="26"/>
        </w:rPr>
        <w:t xml:space="preserve">- представляют в управление культуры в срок до 05 февраля года, следующего за отчетным, информацию, необходимую для проведения оценки эффективности реализации муниципальной программы и подготовки годовых отчетов; </w:t>
      </w:r>
    </w:p>
    <w:p w:rsidR="005559AB" w:rsidRDefault="00332F96">
      <w:pPr>
        <w:spacing w:line="312" w:lineRule="auto"/>
        <w:rPr>
          <w:bCs/>
          <w:szCs w:val="26"/>
        </w:rPr>
      </w:pPr>
      <w:r>
        <w:rPr>
          <w:bCs/>
          <w:szCs w:val="26"/>
        </w:rPr>
        <w:t>- несут ответственность за достижение показателей муниципальной программы, отдельных мероприятий, в реализации которых принимали участие.</w:t>
      </w:r>
    </w:p>
    <w:p w:rsidR="005559AB" w:rsidRDefault="00332F96">
      <w:pPr>
        <w:spacing w:line="312" w:lineRule="auto"/>
        <w:rPr>
          <w:bCs/>
          <w:szCs w:val="26"/>
        </w:rPr>
      </w:pPr>
      <w:r>
        <w:rPr>
          <w:bCs/>
          <w:szCs w:val="26"/>
        </w:rPr>
        <w:t xml:space="preserve">Контроль за реализацией муниципальной программы осуществляет заместитель главы администрации Арсеньевского городского округа, курирующий вопросы культуры. </w:t>
      </w:r>
    </w:p>
    <w:p w:rsidR="005559AB" w:rsidRDefault="00332F96">
      <w:pPr>
        <w:spacing w:line="312" w:lineRule="auto"/>
        <w:rPr>
          <w:bCs/>
          <w:szCs w:val="26"/>
        </w:rPr>
      </w:pPr>
      <w:r>
        <w:rPr>
          <w:bCs/>
          <w:szCs w:val="26"/>
        </w:rPr>
        <w:t>Информирование населения Арсеньевского городского округа о мероприятиях, проводимых в рамках муниципальной программы, осуществляется путем размещения информации на сайте администрации Арсеньевского городского округа, в сети «Интернет», и в средствах массовой информации.</w:t>
      </w:r>
    </w:p>
    <w:p w:rsidR="005559AB" w:rsidRDefault="00332F96">
      <w:pPr>
        <w:spacing w:line="312" w:lineRule="auto"/>
        <w:rPr>
          <w:bCs/>
          <w:szCs w:val="26"/>
        </w:rPr>
      </w:pPr>
      <w:r>
        <w:rPr>
          <w:bCs/>
          <w:szCs w:val="26"/>
        </w:rPr>
        <w:t>Внесение изменений в муниципальную программу осуществляется управлением культуры по собственной инициативе, инициативе соисполнителей муниципальной программы, либо во исполнение поручений Главы Арсеньевского городского округа, в том числе, с учетом результатов оценки эффективности реализации муниципальной программы.</w:t>
      </w:r>
    </w:p>
    <w:p w:rsidR="005559AB" w:rsidRDefault="00332F96">
      <w:pPr>
        <w:spacing w:line="312" w:lineRule="auto"/>
        <w:rPr>
          <w:bCs/>
          <w:szCs w:val="26"/>
        </w:rPr>
      </w:pPr>
      <w:r>
        <w:rPr>
          <w:bCs/>
          <w:szCs w:val="26"/>
        </w:rPr>
        <w:t>Стимулирующие, социальные и финансовые налоговые льготы (налоговые расходы) в рамках реализации мероприятий муниципальной программы не предусмотрены.</w:t>
      </w:r>
    </w:p>
    <w:p w:rsidR="005559AB" w:rsidRDefault="00332F96">
      <w:pPr>
        <w:spacing w:line="312" w:lineRule="auto"/>
        <w:ind w:firstLine="0"/>
        <w:outlineLvl w:val="0"/>
        <w:rPr>
          <w:szCs w:val="26"/>
        </w:rPr>
      </w:pPr>
      <w:r>
        <w:rPr>
          <w:szCs w:val="26"/>
        </w:rPr>
        <w:t xml:space="preserve">                                  </w:t>
      </w:r>
    </w:p>
    <w:p w:rsidR="005559AB" w:rsidRDefault="005559AB">
      <w:pPr>
        <w:ind w:firstLine="0"/>
        <w:outlineLvl w:val="0"/>
        <w:rPr>
          <w:szCs w:val="26"/>
        </w:rPr>
      </w:pPr>
    </w:p>
    <w:p w:rsidR="005559AB" w:rsidRDefault="005559AB">
      <w:pPr>
        <w:ind w:firstLine="0"/>
        <w:outlineLvl w:val="0"/>
        <w:rPr>
          <w:szCs w:val="26"/>
        </w:rPr>
      </w:pPr>
    </w:p>
    <w:p w:rsidR="005559AB" w:rsidRDefault="005559AB">
      <w:pPr>
        <w:ind w:firstLine="0"/>
        <w:outlineLvl w:val="0"/>
        <w:rPr>
          <w:szCs w:val="26"/>
        </w:rPr>
      </w:pPr>
    </w:p>
    <w:p w:rsidR="005559AB" w:rsidRDefault="005559AB">
      <w:pPr>
        <w:ind w:firstLine="0"/>
        <w:outlineLvl w:val="0"/>
        <w:rPr>
          <w:szCs w:val="26"/>
        </w:rPr>
      </w:pPr>
    </w:p>
    <w:p w:rsidR="005559AB" w:rsidRDefault="005559AB">
      <w:pPr>
        <w:ind w:firstLine="0"/>
        <w:outlineLvl w:val="0"/>
        <w:rPr>
          <w:szCs w:val="26"/>
        </w:rPr>
      </w:pPr>
    </w:p>
    <w:p w:rsidR="005559AB" w:rsidRDefault="005559AB">
      <w:pPr>
        <w:ind w:firstLine="0"/>
        <w:outlineLvl w:val="0"/>
        <w:rPr>
          <w:szCs w:val="26"/>
        </w:rPr>
      </w:pPr>
    </w:p>
    <w:p w:rsidR="005559AB" w:rsidRDefault="005559AB">
      <w:pPr>
        <w:ind w:firstLine="0"/>
        <w:outlineLvl w:val="0"/>
        <w:rPr>
          <w:szCs w:val="26"/>
        </w:rPr>
      </w:pPr>
    </w:p>
    <w:p w:rsidR="005559AB" w:rsidRDefault="005559AB">
      <w:pPr>
        <w:ind w:firstLine="0"/>
        <w:outlineLvl w:val="0"/>
        <w:rPr>
          <w:szCs w:val="26"/>
        </w:rPr>
      </w:pPr>
    </w:p>
    <w:p w:rsidR="005559AB" w:rsidRDefault="005559AB">
      <w:pPr>
        <w:ind w:firstLine="0"/>
        <w:outlineLvl w:val="0"/>
        <w:rPr>
          <w:szCs w:val="26"/>
        </w:rPr>
      </w:pPr>
    </w:p>
    <w:p w:rsidR="005559AB" w:rsidRDefault="005559AB">
      <w:pPr>
        <w:ind w:firstLine="0"/>
        <w:outlineLvl w:val="0"/>
        <w:rPr>
          <w:szCs w:val="26"/>
        </w:rPr>
      </w:pPr>
    </w:p>
    <w:p w:rsidR="005559AB" w:rsidRDefault="005559AB">
      <w:pPr>
        <w:ind w:firstLine="0"/>
        <w:outlineLvl w:val="0"/>
        <w:rPr>
          <w:szCs w:val="26"/>
        </w:rPr>
      </w:pPr>
    </w:p>
    <w:p w:rsidR="005559AB" w:rsidRDefault="00332F96" w:rsidP="006823E2">
      <w:pPr>
        <w:spacing w:line="360" w:lineRule="auto"/>
        <w:ind w:left="4820" w:firstLine="0"/>
        <w:jc w:val="center"/>
        <w:outlineLvl w:val="0"/>
        <w:rPr>
          <w:sz w:val="24"/>
          <w:szCs w:val="24"/>
        </w:rPr>
      </w:pPr>
      <w:r>
        <w:rPr>
          <w:sz w:val="24"/>
          <w:szCs w:val="24"/>
        </w:rPr>
        <w:lastRenderedPageBreak/>
        <w:t>Приложение № 1</w:t>
      </w:r>
    </w:p>
    <w:p w:rsidR="005559AB" w:rsidRDefault="00332F96" w:rsidP="00332F96">
      <w:pPr>
        <w:ind w:left="4820" w:firstLine="0"/>
        <w:jc w:val="center"/>
        <w:rPr>
          <w:sz w:val="24"/>
          <w:szCs w:val="24"/>
        </w:rPr>
      </w:pPr>
      <w:r>
        <w:rPr>
          <w:sz w:val="24"/>
          <w:szCs w:val="24"/>
        </w:rPr>
        <w:t xml:space="preserve">к </w:t>
      </w:r>
      <w:bookmarkStart w:id="1" w:name="_Hlk180738455"/>
      <w:r>
        <w:rPr>
          <w:sz w:val="24"/>
          <w:szCs w:val="24"/>
        </w:rPr>
        <w:t xml:space="preserve">муниципальной программе «Развитие культуры Арсеньевского городского </w:t>
      </w:r>
      <w:bookmarkEnd w:id="1"/>
      <w:r>
        <w:rPr>
          <w:sz w:val="24"/>
          <w:szCs w:val="24"/>
        </w:rPr>
        <w:t>округа»</w:t>
      </w:r>
    </w:p>
    <w:p w:rsidR="005559AB" w:rsidRDefault="005559AB">
      <w:pPr>
        <w:ind w:left="5423" w:firstLine="0"/>
        <w:jc w:val="center"/>
        <w:outlineLvl w:val="0"/>
        <w:rPr>
          <w:sz w:val="24"/>
          <w:szCs w:val="24"/>
        </w:rPr>
      </w:pPr>
    </w:p>
    <w:p w:rsidR="006823E2" w:rsidRDefault="006823E2">
      <w:pPr>
        <w:ind w:left="5423" w:firstLine="0"/>
        <w:jc w:val="center"/>
        <w:outlineLvl w:val="0"/>
        <w:rPr>
          <w:sz w:val="24"/>
          <w:szCs w:val="24"/>
        </w:rPr>
      </w:pPr>
    </w:p>
    <w:p w:rsidR="006823E2" w:rsidRDefault="006823E2">
      <w:pPr>
        <w:ind w:left="5423" w:firstLine="0"/>
        <w:jc w:val="center"/>
        <w:outlineLvl w:val="0"/>
        <w:rPr>
          <w:sz w:val="24"/>
          <w:szCs w:val="24"/>
        </w:rPr>
      </w:pPr>
    </w:p>
    <w:p w:rsidR="005559AB" w:rsidRDefault="00332F96" w:rsidP="00332F96">
      <w:pPr>
        <w:tabs>
          <w:tab w:val="left" w:pos="3453"/>
        </w:tabs>
        <w:ind w:firstLine="0"/>
        <w:jc w:val="center"/>
        <w:rPr>
          <w:b/>
          <w:bCs/>
          <w:sz w:val="24"/>
          <w:szCs w:val="24"/>
        </w:rPr>
      </w:pPr>
      <w:r>
        <w:rPr>
          <w:b/>
          <w:bCs/>
          <w:sz w:val="24"/>
          <w:szCs w:val="24"/>
        </w:rPr>
        <w:t>Паспорт</w:t>
      </w:r>
    </w:p>
    <w:p w:rsidR="006823E2" w:rsidRDefault="00332F96" w:rsidP="00332F96">
      <w:pPr>
        <w:tabs>
          <w:tab w:val="left" w:pos="3453"/>
        </w:tabs>
        <w:ind w:firstLine="0"/>
        <w:jc w:val="center"/>
        <w:rPr>
          <w:b/>
          <w:bCs/>
          <w:sz w:val="24"/>
          <w:szCs w:val="24"/>
        </w:rPr>
      </w:pPr>
      <w:r>
        <w:rPr>
          <w:b/>
          <w:bCs/>
          <w:sz w:val="24"/>
          <w:szCs w:val="24"/>
        </w:rPr>
        <w:t xml:space="preserve">Муниципальной программы </w:t>
      </w:r>
    </w:p>
    <w:p w:rsidR="005559AB" w:rsidRDefault="00332F96" w:rsidP="00332F96">
      <w:pPr>
        <w:tabs>
          <w:tab w:val="left" w:pos="3453"/>
        </w:tabs>
        <w:ind w:firstLine="0"/>
        <w:jc w:val="center"/>
        <w:rPr>
          <w:b/>
          <w:bCs/>
          <w:sz w:val="24"/>
          <w:szCs w:val="24"/>
        </w:rPr>
      </w:pPr>
      <w:r>
        <w:rPr>
          <w:b/>
          <w:bCs/>
          <w:sz w:val="24"/>
          <w:szCs w:val="24"/>
        </w:rPr>
        <w:t>«Развитие культуры Арсеньевского городского округа»</w:t>
      </w:r>
    </w:p>
    <w:p w:rsidR="00332F96" w:rsidRDefault="00332F96" w:rsidP="00332F96">
      <w:pPr>
        <w:tabs>
          <w:tab w:val="left" w:pos="3453"/>
        </w:tabs>
        <w:ind w:firstLine="0"/>
        <w:jc w:val="center"/>
        <w:rPr>
          <w:b/>
          <w:bCs/>
          <w:sz w:val="24"/>
          <w:szCs w:val="24"/>
        </w:rPr>
      </w:pPr>
    </w:p>
    <w:p w:rsidR="006823E2" w:rsidRDefault="006823E2" w:rsidP="00332F96">
      <w:pPr>
        <w:tabs>
          <w:tab w:val="left" w:pos="3453"/>
        </w:tabs>
        <w:ind w:firstLine="0"/>
        <w:jc w:val="center"/>
        <w:rPr>
          <w:b/>
          <w:bCs/>
          <w:sz w:val="24"/>
          <w:szCs w:val="24"/>
        </w:rPr>
      </w:pPr>
    </w:p>
    <w:p w:rsidR="005559AB" w:rsidRDefault="00332F96">
      <w:pPr>
        <w:pStyle w:val="afa"/>
        <w:numPr>
          <w:ilvl w:val="0"/>
          <w:numId w:val="1"/>
        </w:numPr>
        <w:tabs>
          <w:tab w:val="left" w:pos="142"/>
        </w:tabs>
        <w:ind w:left="142" w:firstLine="0"/>
        <w:jc w:val="center"/>
        <w:rPr>
          <w:b/>
          <w:bCs/>
          <w:sz w:val="25"/>
          <w:szCs w:val="25"/>
        </w:rPr>
      </w:pPr>
      <w:r>
        <w:rPr>
          <w:b/>
          <w:bCs/>
          <w:sz w:val="25"/>
          <w:szCs w:val="25"/>
        </w:rPr>
        <w:t>Основные положения</w:t>
      </w:r>
    </w:p>
    <w:tbl>
      <w:tblPr>
        <w:tblW w:w="9640" w:type="dxa"/>
        <w:tblInd w:w="108" w:type="dxa"/>
        <w:tblLayout w:type="fixed"/>
        <w:tblLook w:val="01E0" w:firstRow="1" w:lastRow="1" w:firstColumn="1" w:lastColumn="1" w:noHBand="0" w:noVBand="0"/>
      </w:tblPr>
      <w:tblGrid>
        <w:gridCol w:w="3261"/>
        <w:gridCol w:w="6379"/>
      </w:tblGrid>
      <w:tr w:rsidR="005559AB" w:rsidTr="00332F96">
        <w:trPr>
          <w:trHeight w:val="611"/>
        </w:trPr>
        <w:tc>
          <w:tcPr>
            <w:tcW w:w="3261" w:type="dxa"/>
            <w:tcBorders>
              <w:top w:val="single" w:sz="4" w:space="0" w:color="000000"/>
              <w:left w:val="single" w:sz="4" w:space="0" w:color="000000"/>
              <w:bottom w:val="single" w:sz="4" w:space="0" w:color="000000"/>
              <w:right w:val="single" w:sz="4" w:space="0" w:color="000000"/>
            </w:tcBorders>
          </w:tcPr>
          <w:p w:rsidR="005559AB" w:rsidRDefault="00332F96">
            <w:pPr>
              <w:tabs>
                <w:tab w:val="left" w:pos="3858"/>
              </w:tabs>
              <w:ind w:left="79" w:firstLine="0"/>
              <w:rPr>
                <w:sz w:val="24"/>
                <w:szCs w:val="24"/>
              </w:rPr>
            </w:pPr>
            <w:r>
              <w:rPr>
                <w:sz w:val="24"/>
                <w:szCs w:val="24"/>
              </w:rPr>
              <w:t>Куратор муниципальной программы</w:t>
            </w:r>
          </w:p>
        </w:tc>
        <w:tc>
          <w:tcPr>
            <w:tcW w:w="6379" w:type="dxa"/>
            <w:tcBorders>
              <w:top w:val="single" w:sz="4" w:space="0" w:color="000000"/>
              <w:left w:val="single" w:sz="4" w:space="0" w:color="000000"/>
              <w:bottom w:val="single" w:sz="4" w:space="0" w:color="000000"/>
              <w:right w:val="single" w:sz="4" w:space="0" w:color="000000"/>
            </w:tcBorders>
          </w:tcPr>
          <w:p w:rsidR="005559AB" w:rsidRDefault="00332F96">
            <w:pPr>
              <w:ind w:firstLine="0"/>
              <w:rPr>
                <w:sz w:val="24"/>
                <w:szCs w:val="24"/>
              </w:rPr>
            </w:pPr>
            <w:proofErr w:type="spellStart"/>
            <w:r>
              <w:rPr>
                <w:sz w:val="24"/>
                <w:szCs w:val="24"/>
              </w:rPr>
              <w:t>И.о</w:t>
            </w:r>
            <w:proofErr w:type="spellEnd"/>
            <w:r>
              <w:rPr>
                <w:sz w:val="24"/>
                <w:szCs w:val="24"/>
              </w:rPr>
              <w:t>. заместителя главы администрации Арсеньевского городского округа Пуха Наталья Павловна</w:t>
            </w:r>
          </w:p>
        </w:tc>
      </w:tr>
      <w:tr w:rsidR="005559AB" w:rsidTr="00332F96">
        <w:trPr>
          <w:trHeight w:val="563"/>
        </w:trPr>
        <w:tc>
          <w:tcPr>
            <w:tcW w:w="3261" w:type="dxa"/>
            <w:tcBorders>
              <w:top w:val="single" w:sz="4" w:space="0" w:color="000000"/>
              <w:left w:val="single" w:sz="4" w:space="0" w:color="000000"/>
              <w:bottom w:val="single" w:sz="4" w:space="0" w:color="000000"/>
              <w:right w:val="single" w:sz="4" w:space="0" w:color="000000"/>
            </w:tcBorders>
          </w:tcPr>
          <w:p w:rsidR="005559AB" w:rsidRDefault="00332F96">
            <w:pPr>
              <w:tabs>
                <w:tab w:val="left" w:pos="3858"/>
              </w:tabs>
              <w:ind w:left="79" w:firstLine="0"/>
              <w:rPr>
                <w:sz w:val="24"/>
                <w:szCs w:val="24"/>
              </w:rPr>
            </w:pPr>
            <w:r>
              <w:rPr>
                <w:sz w:val="24"/>
                <w:szCs w:val="24"/>
              </w:rPr>
              <w:t>Ответственный исполнитель муниципальной программы</w:t>
            </w:r>
          </w:p>
        </w:tc>
        <w:tc>
          <w:tcPr>
            <w:tcW w:w="6379" w:type="dxa"/>
            <w:tcBorders>
              <w:top w:val="single" w:sz="4" w:space="0" w:color="000000"/>
              <w:left w:val="single" w:sz="4" w:space="0" w:color="000000"/>
              <w:bottom w:val="single" w:sz="4" w:space="0" w:color="000000"/>
              <w:right w:val="single" w:sz="4" w:space="0" w:color="000000"/>
            </w:tcBorders>
          </w:tcPr>
          <w:p w:rsidR="005559AB" w:rsidRDefault="00332F96">
            <w:pPr>
              <w:ind w:firstLine="0"/>
              <w:rPr>
                <w:sz w:val="24"/>
                <w:szCs w:val="24"/>
              </w:rPr>
            </w:pPr>
            <w:r>
              <w:rPr>
                <w:sz w:val="24"/>
                <w:szCs w:val="24"/>
              </w:rPr>
              <w:t>Управление культуры администрации Арсеньевского городского округа (далее - управление культуры).</w:t>
            </w:r>
          </w:p>
        </w:tc>
      </w:tr>
      <w:tr w:rsidR="005559AB" w:rsidTr="00332F96">
        <w:trPr>
          <w:trHeight w:val="5887"/>
        </w:trPr>
        <w:tc>
          <w:tcPr>
            <w:tcW w:w="3261" w:type="dxa"/>
            <w:tcBorders>
              <w:top w:val="single" w:sz="4" w:space="0" w:color="000000"/>
              <w:left w:val="single" w:sz="4" w:space="0" w:color="000000"/>
              <w:bottom w:val="single" w:sz="4" w:space="0" w:color="000000"/>
              <w:right w:val="single" w:sz="4" w:space="0" w:color="000000"/>
            </w:tcBorders>
          </w:tcPr>
          <w:p w:rsidR="005559AB" w:rsidRDefault="00332F96">
            <w:pPr>
              <w:tabs>
                <w:tab w:val="left" w:pos="-108"/>
              </w:tabs>
              <w:ind w:left="79" w:firstLine="0"/>
              <w:rPr>
                <w:sz w:val="24"/>
                <w:szCs w:val="24"/>
              </w:rPr>
            </w:pPr>
            <w:r>
              <w:rPr>
                <w:sz w:val="24"/>
                <w:szCs w:val="24"/>
              </w:rPr>
              <w:t>Соисполнители муниципальной программы</w:t>
            </w:r>
          </w:p>
        </w:tc>
        <w:tc>
          <w:tcPr>
            <w:tcW w:w="6379" w:type="dxa"/>
            <w:tcBorders>
              <w:top w:val="single" w:sz="4" w:space="0" w:color="000000"/>
              <w:left w:val="single" w:sz="4" w:space="0" w:color="000000"/>
              <w:bottom w:val="single" w:sz="4" w:space="0" w:color="000000"/>
              <w:right w:val="single" w:sz="4" w:space="0" w:color="000000"/>
            </w:tcBorders>
          </w:tcPr>
          <w:tbl>
            <w:tblPr>
              <w:tblW w:w="5989" w:type="dxa"/>
              <w:tblLayout w:type="fixed"/>
              <w:tblLook w:val="01E0" w:firstRow="1" w:lastRow="1" w:firstColumn="1" w:lastColumn="1" w:noHBand="0" w:noVBand="0"/>
            </w:tblPr>
            <w:tblGrid>
              <w:gridCol w:w="400"/>
              <w:gridCol w:w="5589"/>
            </w:tblGrid>
            <w:tr w:rsidR="005559AB">
              <w:trPr>
                <w:trHeight w:val="444"/>
              </w:trPr>
              <w:tc>
                <w:tcPr>
                  <w:tcW w:w="400" w:type="dxa"/>
                </w:tcPr>
                <w:p w:rsidR="005559AB" w:rsidRDefault="00332F96">
                  <w:pPr>
                    <w:pStyle w:val="ConsPlusCell"/>
                    <w:ind w:left="-75" w:right="-103"/>
                    <w:jc w:val="center"/>
                    <w:rPr>
                      <w:rFonts w:ascii="Times New Roman" w:hAnsi="Times New Roman" w:cs="Times New Roman"/>
                      <w:sz w:val="24"/>
                      <w:szCs w:val="24"/>
                    </w:rPr>
                  </w:pPr>
                  <w:r>
                    <w:rPr>
                      <w:rFonts w:ascii="Times New Roman" w:hAnsi="Times New Roman" w:cs="Times New Roman"/>
                      <w:sz w:val="24"/>
                      <w:szCs w:val="24"/>
                    </w:rPr>
                    <w:t>-</w:t>
                  </w:r>
                </w:p>
              </w:tc>
              <w:tc>
                <w:tcPr>
                  <w:tcW w:w="5588" w:type="dxa"/>
                  <w:vAlign w:val="center"/>
                </w:tcPr>
                <w:p w:rsidR="005559AB" w:rsidRDefault="00332F96">
                  <w:pPr>
                    <w:pStyle w:val="ConsPlusCell"/>
                    <w:ind w:left="-75" w:right="-103"/>
                    <w:jc w:val="both"/>
                    <w:rPr>
                      <w:rFonts w:ascii="Times New Roman" w:hAnsi="Times New Roman" w:cs="Times New Roman"/>
                      <w:sz w:val="24"/>
                      <w:szCs w:val="24"/>
                    </w:rPr>
                  </w:pPr>
                  <w:r>
                    <w:rPr>
                      <w:rFonts w:ascii="Times New Roman" w:hAnsi="Times New Roman" w:cs="Times New Roman"/>
                      <w:sz w:val="24"/>
                      <w:szCs w:val="24"/>
                    </w:rPr>
                    <w:t>структурные подразделения и отраслевые (функциональные) органы администрации Арсеньевского городского округа:</w:t>
                  </w:r>
                </w:p>
                <w:p w:rsidR="005559AB" w:rsidRDefault="00332F96">
                  <w:pPr>
                    <w:pStyle w:val="ConsPlusCell"/>
                    <w:ind w:left="-75" w:right="-103"/>
                    <w:jc w:val="both"/>
                    <w:rPr>
                      <w:rFonts w:ascii="Times New Roman" w:hAnsi="Times New Roman" w:cs="Times New Roman"/>
                      <w:sz w:val="24"/>
                      <w:szCs w:val="24"/>
                    </w:rPr>
                  </w:pPr>
                  <w:r>
                    <w:rPr>
                      <w:rFonts w:ascii="Times New Roman" w:hAnsi="Times New Roman" w:cs="Times New Roman"/>
                      <w:sz w:val="24"/>
                      <w:szCs w:val="24"/>
                    </w:rPr>
                    <w:t>- управление образования;</w:t>
                  </w:r>
                </w:p>
                <w:p w:rsidR="005559AB" w:rsidRDefault="00332F96">
                  <w:pPr>
                    <w:pStyle w:val="ConsPlusCell"/>
                    <w:ind w:left="-75" w:right="-103"/>
                    <w:jc w:val="both"/>
                    <w:rPr>
                      <w:rFonts w:ascii="Times New Roman" w:hAnsi="Times New Roman" w:cs="Times New Roman"/>
                      <w:sz w:val="24"/>
                      <w:szCs w:val="24"/>
                    </w:rPr>
                  </w:pPr>
                  <w:r>
                    <w:rPr>
                      <w:rFonts w:ascii="Times New Roman" w:hAnsi="Times New Roman" w:cs="Times New Roman"/>
                      <w:sz w:val="24"/>
                      <w:szCs w:val="24"/>
                    </w:rPr>
                    <w:t>- организационное управление;</w:t>
                  </w:r>
                </w:p>
                <w:p w:rsidR="005559AB" w:rsidRDefault="00332F96">
                  <w:pPr>
                    <w:pStyle w:val="ConsPlusCell"/>
                    <w:ind w:left="-75" w:right="-103"/>
                    <w:jc w:val="both"/>
                    <w:rPr>
                      <w:rFonts w:ascii="Times New Roman" w:hAnsi="Times New Roman" w:cs="Times New Roman"/>
                      <w:sz w:val="24"/>
                      <w:szCs w:val="24"/>
                    </w:rPr>
                  </w:pPr>
                  <w:r>
                    <w:rPr>
                      <w:rFonts w:ascii="Times New Roman" w:hAnsi="Times New Roman" w:cs="Times New Roman"/>
                      <w:sz w:val="24"/>
                      <w:szCs w:val="24"/>
                    </w:rPr>
                    <w:t>- управление имущественных отношений;</w:t>
                  </w:r>
                </w:p>
              </w:tc>
            </w:tr>
            <w:tr w:rsidR="005559AB">
              <w:trPr>
                <w:trHeight w:val="444"/>
              </w:trPr>
              <w:tc>
                <w:tcPr>
                  <w:tcW w:w="400" w:type="dxa"/>
                </w:tcPr>
                <w:p w:rsidR="005559AB" w:rsidRDefault="00332F96">
                  <w:pPr>
                    <w:pStyle w:val="ConsPlusCell"/>
                    <w:ind w:left="-75" w:right="-103"/>
                    <w:jc w:val="center"/>
                    <w:rPr>
                      <w:rFonts w:ascii="Times New Roman" w:hAnsi="Times New Roman" w:cs="Times New Roman"/>
                      <w:sz w:val="24"/>
                      <w:szCs w:val="24"/>
                    </w:rPr>
                  </w:pPr>
                  <w:r>
                    <w:rPr>
                      <w:rFonts w:ascii="Times New Roman" w:hAnsi="Times New Roman" w:cs="Times New Roman"/>
                      <w:sz w:val="24"/>
                      <w:szCs w:val="24"/>
                    </w:rPr>
                    <w:t>-</w:t>
                  </w:r>
                </w:p>
              </w:tc>
              <w:tc>
                <w:tcPr>
                  <w:tcW w:w="5588" w:type="dxa"/>
                  <w:vAlign w:val="center"/>
                </w:tcPr>
                <w:p w:rsidR="005559AB" w:rsidRDefault="00332F96">
                  <w:pPr>
                    <w:pStyle w:val="ConsPlusCell"/>
                    <w:ind w:left="-75" w:right="-103"/>
                    <w:jc w:val="both"/>
                    <w:rPr>
                      <w:rFonts w:ascii="Times New Roman" w:hAnsi="Times New Roman" w:cs="Times New Roman"/>
                      <w:sz w:val="24"/>
                      <w:szCs w:val="24"/>
                    </w:rPr>
                  </w:pPr>
                  <w:r>
                    <w:rPr>
                      <w:rFonts w:ascii="Times New Roman" w:hAnsi="Times New Roman" w:cs="Times New Roman"/>
                      <w:sz w:val="24"/>
                      <w:szCs w:val="24"/>
                    </w:rPr>
                    <w:t>муниципальное бюджетное учреждение культуры «Дворец культуры «Прогресс» Арсеньевского городского округа (далее - МБУК ДК «Прогресс»);</w:t>
                  </w:r>
                </w:p>
              </w:tc>
            </w:tr>
            <w:tr w:rsidR="005559AB">
              <w:trPr>
                <w:trHeight w:val="453"/>
              </w:trPr>
              <w:tc>
                <w:tcPr>
                  <w:tcW w:w="400" w:type="dxa"/>
                </w:tcPr>
                <w:p w:rsidR="005559AB" w:rsidRDefault="00332F96">
                  <w:pPr>
                    <w:pStyle w:val="ConsPlusCell"/>
                    <w:ind w:left="-75" w:right="-103"/>
                    <w:jc w:val="center"/>
                    <w:rPr>
                      <w:rFonts w:ascii="Times New Roman" w:hAnsi="Times New Roman" w:cs="Times New Roman"/>
                      <w:sz w:val="24"/>
                      <w:szCs w:val="24"/>
                    </w:rPr>
                  </w:pPr>
                  <w:r>
                    <w:rPr>
                      <w:rFonts w:ascii="Times New Roman" w:hAnsi="Times New Roman" w:cs="Times New Roman"/>
                      <w:sz w:val="24"/>
                      <w:szCs w:val="24"/>
                    </w:rPr>
                    <w:t>-</w:t>
                  </w:r>
                </w:p>
              </w:tc>
              <w:tc>
                <w:tcPr>
                  <w:tcW w:w="5588" w:type="dxa"/>
                  <w:vAlign w:val="center"/>
                </w:tcPr>
                <w:p w:rsidR="005559AB" w:rsidRDefault="00332F96">
                  <w:pPr>
                    <w:pStyle w:val="ConsPlusCell"/>
                    <w:ind w:left="-75" w:right="-103"/>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учреждение культуры «Централизованная библиотечная система имени </w:t>
                  </w:r>
                  <w:r>
                    <w:rPr>
                      <w:rFonts w:ascii="Times New Roman" w:hAnsi="Times New Roman" w:cs="Times New Roman"/>
                      <w:sz w:val="24"/>
                      <w:szCs w:val="24"/>
                    </w:rPr>
                    <w:br/>
                    <w:t>В.К. Арсеньева» Арсеньевского городского округа (далее – МБУК ЦБС);</w:t>
                  </w:r>
                </w:p>
              </w:tc>
            </w:tr>
            <w:tr w:rsidR="005559AB">
              <w:trPr>
                <w:trHeight w:val="485"/>
              </w:trPr>
              <w:tc>
                <w:tcPr>
                  <w:tcW w:w="400" w:type="dxa"/>
                </w:tcPr>
                <w:p w:rsidR="005559AB" w:rsidRDefault="00332F96">
                  <w:pPr>
                    <w:pStyle w:val="ConsPlusCell"/>
                    <w:ind w:left="-75" w:right="-103"/>
                    <w:jc w:val="center"/>
                    <w:rPr>
                      <w:rFonts w:ascii="Times New Roman" w:hAnsi="Times New Roman" w:cs="Times New Roman"/>
                      <w:sz w:val="24"/>
                      <w:szCs w:val="24"/>
                    </w:rPr>
                  </w:pPr>
                  <w:r>
                    <w:rPr>
                      <w:rFonts w:ascii="Times New Roman" w:hAnsi="Times New Roman" w:cs="Times New Roman"/>
                      <w:sz w:val="24"/>
                      <w:szCs w:val="24"/>
                    </w:rPr>
                    <w:t>-</w:t>
                  </w:r>
                </w:p>
              </w:tc>
              <w:tc>
                <w:tcPr>
                  <w:tcW w:w="5588" w:type="dxa"/>
                  <w:vAlign w:val="center"/>
                </w:tcPr>
                <w:p w:rsidR="005559AB" w:rsidRDefault="00332F96">
                  <w:pPr>
                    <w:pStyle w:val="ConsPlusCell"/>
                    <w:ind w:left="-75" w:right="-103"/>
                    <w:jc w:val="both"/>
                    <w:rPr>
                      <w:rFonts w:ascii="Times New Roman" w:hAnsi="Times New Roman" w:cs="Times New Roman"/>
                      <w:sz w:val="24"/>
                      <w:szCs w:val="24"/>
                    </w:rPr>
                  </w:pPr>
                  <w:r>
                    <w:rPr>
                      <w:rFonts w:ascii="Times New Roman" w:hAnsi="Times New Roman" w:cs="Times New Roman"/>
                      <w:sz w:val="24"/>
                      <w:szCs w:val="24"/>
                    </w:rPr>
                    <w:t>муниципальное бюджетное учреждение дополнительного образования «Детская школа искусств» Арсеньевского городского округа (далее – МБУДО ДШИ);</w:t>
                  </w:r>
                </w:p>
              </w:tc>
            </w:tr>
            <w:tr w:rsidR="005559AB">
              <w:trPr>
                <w:trHeight w:val="378"/>
              </w:trPr>
              <w:tc>
                <w:tcPr>
                  <w:tcW w:w="400" w:type="dxa"/>
                </w:tcPr>
                <w:p w:rsidR="005559AB" w:rsidRDefault="00332F96">
                  <w:pPr>
                    <w:pStyle w:val="ConsPlusCell"/>
                    <w:ind w:left="-75" w:right="-103"/>
                    <w:jc w:val="center"/>
                    <w:rPr>
                      <w:rFonts w:ascii="Times New Roman" w:hAnsi="Times New Roman" w:cs="Times New Roman"/>
                      <w:sz w:val="24"/>
                      <w:szCs w:val="24"/>
                    </w:rPr>
                  </w:pPr>
                  <w:r>
                    <w:rPr>
                      <w:rFonts w:ascii="Times New Roman" w:hAnsi="Times New Roman" w:cs="Times New Roman"/>
                      <w:sz w:val="24"/>
                      <w:szCs w:val="24"/>
                    </w:rPr>
                    <w:t>-</w:t>
                  </w:r>
                </w:p>
              </w:tc>
              <w:tc>
                <w:tcPr>
                  <w:tcW w:w="5588" w:type="dxa"/>
                  <w:vAlign w:val="center"/>
                </w:tcPr>
                <w:p w:rsidR="005559AB" w:rsidRDefault="00332F96">
                  <w:pPr>
                    <w:pStyle w:val="ConsPlusCell"/>
                    <w:ind w:left="-75" w:right="-103"/>
                    <w:jc w:val="both"/>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«Центр обеспечения деятельности учреждений культуры» Арсеньевского городского округа (далее – МКУ ЦОДУК).</w:t>
                  </w:r>
                </w:p>
              </w:tc>
            </w:tr>
          </w:tbl>
          <w:p w:rsidR="005559AB" w:rsidRDefault="005559AB">
            <w:pPr>
              <w:ind w:firstLine="0"/>
              <w:rPr>
                <w:sz w:val="24"/>
                <w:szCs w:val="24"/>
              </w:rPr>
            </w:pPr>
          </w:p>
        </w:tc>
      </w:tr>
      <w:tr w:rsidR="005559AB" w:rsidTr="00332F96">
        <w:trPr>
          <w:trHeight w:val="710"/>
        </w:trPr>
        <w:tc>
          <w:tcPr>
            <w:tcW w:w="3261" w:type="dxa"/>
            <w:tcBorders>
              <w:top w:val="single" w:sz="4" w:space="0" w:color="000000"/>
              <w:left w:val="single" w:sz="4" w:space="0" w:color="000000"/>
              <w:bottom w:val="single" w:sz="4" w:space="0" w:color="000000"/>
              <w:right w:val="single" w:sz="4" w:space="0" w:color="000000"/>
            </w:tcBorders>
          </w:tcPr>
          <w:p w:rsidR="005559AB" w:rsidRDefault="00332F96">
            <w:pPr>
              <w:tabs>
                <w:tab w:val="left" w:pos="3858"/>
              </w:tabs>
              <w:ind w:left="79" w:firstLine="0"/>
              <w:rPr>
                <w:sz w:val="24"/>
                <w:szCs w:val="24"/>
              </w:rPr>
            </w:pPr>
            <w:r>
              <w:rPr>
                <w:sz w:val="24"/>
                <w:szCs w:val="24"/>
              </w:rPr>
              <w:t>Период</w:t>
            </w:r>
          </w:p>
          <w:p w:rsidR="005559AB" w:rsidRDefault="00332F96">
            <w:pPr>
              <w:tabs>
                <w:tab w:val="left" w:pos="3858"/>
              </w:tabs>
              <w:ind w:left="79" w:firstLine="0"/>
              <w:rPr>
                <w:sz w:val="24"/>
                <w:szCs w:val="24"/>
              </w:rPr>
            </w:pPr>
            <w:r>
              <w:rPr>
                <w:sz w:val="24"/>
                <w:szCs w:val="24"/>
              </w:rPr>
              <w:t>реализации муниципальной программы</w:t>
            </w:r>
          </w:p>
        </w:tc>
        <w:tc>
          <w:tcPr>
            <w:tcW w:w="6379" w:type="dxa"/>
            <w:tcBorders>
              <w:top w:val="single" w:sz="4" w:space="0" w:color="000000"/>
              <w:left w:val="single" w:sz="4" w:space="0" w:color="000000"/>
              <w:bottom w:val="single" w:sz="4" w:space="0" w:color="000000"/>
              <w:right w:val="single" w:sz="4" w:space="0" w:color="000000"/>
            </w:tcBorders>
          </w:tcPr>
          <w:p w:rsidR="005559AB" w:rsidRDefault="00332F96">
            <w:pPr>
              <w:pStyle w:val="ConsPlusCell"/>
              <w:ind w:left="-75"/>
              <w:rPr>
                <w:rFonts w:ascii="Times New Roman" w:hAnsi="Times New Roman" w:cs="Times New Roman"/>
                <w:sz w:val="24"/>
                <w:szCs w:val="24"/>
              </w:rPr>
            </w:pPr>
            <w:r>
              <w:rPr>
                <w:rFonts w:ascii="Times New Roman" w:hAnsi="Times New Roman" w:cs="Times New Roman"/>
                <w:sz w:val="24"/>
                <w:szCs w:val="24"/>
              </w:rPr>
              <w:t xml:space="preserve">   Программа реализуется в период:</w:t>
            </w:r>
          </w:p>
          <w:p w:rsidR="005559AB" w:rsidRDefault="00332F96">
            <w:pPr>
              <w:pStyle w:val="ConsPlusCell"/>
              <w:ind w:left="-75"/>
              <w:rPr>
                <w:rFonts w:ascii="Times New Roman" w:hAnsi="Times New Roman" w:cs="Times New Roman"/>
                <w:sz w:val="24"/>
                <w:szCs w:val="24"/>
              </w:rPr>
            </w:pPr>
            <w:r>
              <w:rPr>
                <w:rFonts w:ascii="Times New Roman" w:hAnsi="Times New Roman" w:cs="Times New Roman"/>
                <w:sz w:val="24"/>
                <w:szCs w:val="24"/>
              </w:rPr>
              <w:t>- первый период с 2020 по 2022 годы;</w:t>
            </w:r>
          </w:p>
          <w:p w:rsidR="005559AB" w:rsidRDefault="00332F96">
            <w:pPr>
              <w:pStyle w:val="ConsPlusCell"/>
              <w:ind w:left="-75"/>
              <w:rPr>
                <w:rFonts w:ascii="Times New Roman" w:hAnsi="Times New Roman" w:cs="Times New Roman"/>
                <w:sz w:val="24"/>
                <w:szCs w:val="24"/>
              </w:rPr>
            </w:pPr>
            <w:r>
              <w:rPr>
                <w:rFonts w:ascii="Times New Roman" w:hAnsi="Times New Roman" w:cs="Times New Roman"/>
                <w:sz w:val="24"/>
                <w:szCs w:val="24"/>
              </w:rPr>
              <w:t>- второй период с 2023 по 2028 годы.</w:t>
            </w:r>
          </w:p>
        </w:tc>
      </w:tr>
      <w:tr w:rsidR="005559AB" w:rsidTr="00332F96">
        <w:trPr>
          <w:trHeight w:val="1001"/>
        </w:trPr>
        <w:tc>
          <w:tcPr>
            <w:tcW w:w="3261" w:type="dxa"/>
            <w:tcBorders>
              <w:top w:val="single" w:sz="4" w:space="0" w:color="000000"/>
              <w:left w:val="single" w:sz="4" w:space="0" w:color="000000"/>
              <w:bottom w:val="single" w:sz="4" w:space="0" w:color="000000"/>
              <w:right w:val="single" w:sz="4" w:space="0" w:color="000000"/>
            </w:tcBorders>
          </w:tcPr>
          <w:p w:rsidR="005559AB" w:rsidRDefault="00332F96">
            <w:pPr>
              <w:tabs>
                <w:tab w:val="left" w:pos="3858"/>
              </w:tabs>
              <w:ind w:left="79" w:firstLine="0"/>
              <w:rPr>
                <w:sz w:val="24"/>
                <w:szCs w:val="24"/>
              </w:rPr>
            </w:pPr>
            <w:r>
              <w:rPr>
                <w:sz w:val="24"/>
                <w:szCs w:val="24"/>
              </w:rPr>
              <w:t>Цели</w:t>
            </w:r>
          </w:p>
          <w:p w:rsidR="005559AB" w:rsidRDefault="00332F96">
            <w:pPr>
              <w:tabs>
                <w:tab w:val="left" w:pos="3858"/>
              </w:tabs>
              <w:ind w:left="79" w:firstLine="0"/>
              <w:rPr>
                <w:sz w:val="24"/>
                <w:szCs w:val="24"/>
              </w:rPr>
            </w:pPr>
            <w:r>
              <w:rPr>
                <w:sz w:val="24"/>
                <w:szCs w:val="24"/>
              </w:rPr>
              <w:t>муниципальной программы</w:t>
            </w:r>
          </w:p>
        </w:tc>
        <w:tc>
          <w:tcPr>
            <w:tcW w:w="6379" w:type="dxa"/>
            <w:tcBorders>
              <w:top w:val="single" w:sz="4" w:space="0" w:color="000000"/>
              <w:left w:val="single" w:sz="4" w:space="0" w:color="000000"/>
              <w:bottom w:val="single" w:sz="4" w:space="0" w:color="000000"/>
              <w:right w:val="single" w:sz="4" w:space="0" w:color="000000"/>
            </w:tcBorders>
          </w:tcPr>
          <w:tbl>
            <w:tblPr>
              <w:tblW w:w="6131" w:type="dxa"/>
              <w:tblLayout w:type="fixed"/>
              <w:tblLook w:val="01E0" w:firstRow="1" w:lastRow="1" w:firstColumn="1" w:lastColumn="1" w:noHBand="0" w:noVBand="0"/>
            </w:tblPr>
            <w:tblGrid>
              <w:gridCol w:w="399"/>
              <w:gridCol w:w="5732"/>
            </w:tblGrid>
            <w:tr w:rsidR="005559AB">
              <w:trPr>
                <w:trHeight w:val="444"/>
              </w:trPr>
              <w:tc>
                <w:tcPr>
                  <w:tcW w:w="399" w:type="dxa"/>
                </w:tcPr>
                <w:p w:rsidR="005559AB" w:rsidRDefault="00332F96">
                  <w:pPr>
                    <w:pStyle w:val="ConsPlusCell"/>
                    <w:ind w:left="-75"/>
                    <w:jc w:val="center"/>
                    <w:rPr>
                      <w:rFonts w:ascii="Times New Roman" w:hAnsi="Times New Roman" w:cs="Times New Roman"/>
                      <w:sz w:val="24"/>
                      <w:szCs w:val="24"/>
                    </w:rPr>
                  </w:pPr>
                  <w:r>
                    <w:rPr>
                      <w:rFonts w:ascii="Times New Roman" w:hAnsi="Times New Roman" w:cs="Times New Roman"/>
                      <w:sz w:val="24"/>
                      <w:szCs w:val="24"/>
                    </w:rPr>
                    <w:t>-</w:t>
                  </w:r>
                </w:p>
              </w:tc>
              <w:tc>
                <w:tcPr>
                  <w:tcW w:w="5731" w:type="dxa"/>
                  <w:vAlign w:val="center"/>
                </w:tcPr>
                <w:p w:rsidR="005559AB" w:rsidRDefault="00332F96">
                  <w:pPr>
                    <w:pStyle w:val="western"/>
                    <w:spacing w:beforeAutospacing="0" w:after="0" w:line="240" w:lineRule="auto"/>
                    <w:ind w:firstLine="0"/>
                    <w:jc w:val="left"/>
                    <w:rPr>
                      <w:sz w:val="24"/>
                      <w:szCs w:val="24"/>
                    </w:rPr>
                  </w:pPr>
                  <w:r>
                    <w:rPr>
                      <w:sz w:val="24"/>
                      <w:szCs w:val="24"/>
                    </w:rPr>
                    <w:t>повышение доступности и качества услуг в сфере культуры и искусства;</w:t>
                  </w:r>
                </w:p>
              </w:tc>
            </w:tr>
            <w:tr w:rsidR="005559AB">
              <w:trPr>
                <w:trHeight w:val="473"/>
              </w:trPr>
              <w:tc>
                <w:tcPr>
                  <w:tcW w:w="399" w:type="dxa"/>
                </w:tcPr>
                <w:p w:rsidR="005559AB" w:rsidRDefault="00332F96">
                  <w:pPr>
                    <w:pStyle w:val="ConsPlusCell"/>
                    <w:ind w:left="-75"/>
                    <w:jc w:val="center"/>
                    <w:rPr>
                      <w:rFonts w:ascii="Times New Roman" w:hAnsi="Times New Roman" w:cs="Times New Roman"/>
                      <w:sz w:val="24"/>
                      <w:szCs w:val="24"/>
                    </w:rPr>
                  </w:pPr>
                  <w:r>
                    <w:rPr>
                      <w:rFonts w:ascii="Times New Roman" w:hAnsi="Times New Roman" w:cs="Times New Roman"/>
                      <w:sz w:val="24"/>
                      <w:szCs w:val="24"/>
                    </w:rPr>
                    <w:t>-</w:t>
                  </w:r>
                </w:p>
              </w:tc>
              <w:tc>
                <w:tcPr>
                  <w:tcW w:w="5731" w:type="dxa"/>
                  <w:vAlign w:val="center"/>
                </w:tcPr>
                <w:p w:rsidR="005559AB" w:rsidRDefault="00332F96">
                  <w:pPr>
                    <w:pStyle w:val="western"/>
                    <w:spacing w:beforeAutospacing="0" w:after="0" w:line="240" w:lineRule="auto"/>
                    <w:ind w:firstLine="0"/>
                    <w:jc w:val="left"/>
                    <w:rPr>
                      <w:sz w:val="24"/>
                      <w:szCs w:val="24"/>
                    </w:rPr>
                  </w:pPr>
                  <w:r>
                    <w:rPr>
                      <w:sz w:val="24"/>
                      <w:szCs w:val="24"/>
                    </w:rPr>
                    <w:t>создание условий для реализации творческого потенциала жителей городского округа;</w:t>
                  </w:r>
                </w:p>
              </w:tc>
            </w:tr>
            <w:tr w:rsidR="005559AB">
              <w:trPr>
                <w:trHeight w:val="444"/>
              </w:trPr>
              <w:tc>
                <w:tcPr>
                  <w:tcW w:w="399" w:type="dxa"/>
                </w:tcPr>
                <w:p w:rsidR="005559AB" w:rsidRDefault="00332F96">
                  <w:pPr>
                    <w:pStyle w:val="ConsPlusCell"/>
                    <w:ind w:left="-75"/>
                    <w:jc w:val="center"/>
                    <w:rPr>
                      <w:rFonts w:ascii="Times New Roman" w:hAnsi="Times New Roman" w:cs="Times New Roman"/>
                      <w:sz w:val="24"/>
                      <w:szCs w:val="24"/>
                    </w:rPr>
                  </w:pPr>
                  <w:r>
                    <w:rPr>
                      <w:rFonts w:ascii="Times New Roman" w:hAnsi="Times New Roman" w:cs="Times New Roman"/>
                      <w:sz w:val="24"/>
                      <w:szCs w:val="24"/>
                    </w:rPr>
                    <w:t>-</w:t>
                  </w:r>
                </w:p>
              </w:tc>
              <w:tc>
                <w:tcPr>
                  <w:tcW w:w="5731" w:type="dxa"/>
                  <w:vAlign w:val="center"/>
                </w:tcPr>
                <w:p w:rsidR="005559AB" w:rsidRDefault="00332F96">
                  <w:pPr>
                    <w:widowControl/>
                    <w:ind w:firstLine="0"/>
                    <w:jc w:val="left"/>
                    <w:rPr>
                      <w:sz w:val="24"/>
                      <w:szCs w:val="24"/>
                    </w:rPr>
                  </w:pPr>
                  <w:r>
                    <w:rPr>
                      <w:sz w:val="24"/>
                      <w:szCs w:val="24"/>
                    </w:rPr>
                    <w:t>повышение эффективности деятельности организаций культуры и дополнительного образования в области искусств;</w:t>
                  </w:r>
                </w:p>
              </w:tc>
            </w:tr>
            <w:tr w:rsidR="005559AB">
              <w:trPr>
                <w:trHeight w:val="444"/>
              </w:trPr>
              <w:tc>
                <w:tcPr>
                  <w:tcW w:w="399" w:type="dxa"/>
                </w:tcPr>
                <w:p w:rsidR="005559AB" w:rsidRDefault="00332F96">
                  <w:pPr>
                    <w:pStyle w:val="ConsPlusCell"/>
                    <w:ind w:left="-75"/>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5731" w:type="dxa"/>
                  <w:vAlign w:val="center"/>
                </w:tcPr>
                <w:p w:rsidR="005559AB" w:rsidRDefault="00332F96">
                  <w:pPr>
                    <w:widowControl/>
                    <w:ind w:firstLine="0"/>
                    <w:jc w:val="left"/>
                    <w:rPr>
                      <w:sz w:val="24"/>
                      <w:szCs w:val="24"/>
                    </w:rPr>
                  </w:pPr>
                  <w:r>
                    <w:rPr>
                      <w:sz w:val="24"/>
                      <w:szCs w:val="24"/>
                    </w:rPr>
                    <w:t>обеспечение сохранности объектов культурного наследия и развития инфраструктуры в сфере культуры.</w:t>
                  </w:r>
                </w:p>
              </w:tc>
            </w:tr>
          </w:tbl>
          <w:p w:rsidR="005559AB" w:rsidRDefault="005559AB">
            <w:pPr>
              <w:pStyle w:val="ConsPlusCell"/>
              <w:ind w:left="-75"/>
              <w:rPr>
                <w:rFonts w:ascii="Times New Roman" w:hAnsi="Times New Roman" w:cs="Times New Roman"/>
                <w:sz w:val="24"/>
                <w:szCs w:val="24"/>
              </w:rPr>
            </w:pPr>
          </w:p>
        </w:tc>
      </w:tr>
      <w:tr w:rsidR="005559AB" w:rsidTr="00332F96">
        <w:trPr>
          <w:trHeight w:val="1001"/>
        </w:trPr>
        <w:tc>
          <w:tcPr>
            <w:tcW w:w="3261" w:type="dxa"/>
            <w:tcBorders>
              <w:top w:val="single" w:sz="4" w:space="0" w:color="000000"/>
              <w:left w:val="single" w:sz="4" w:space="0" w:color="000000"/>
              <w:bottom w:val="single" w:sz="4" w:space="0" w:color="000000"/>
              <w:right w:val="single" w:sz="4" w:space="0" w:color="000000"/>
            </w:tcBorders>
          </w:tcPr>
          <w:p w:rsidR="005559AB" w:rsidRDefault="00332F96">
            <w:pPr>
              <w:tabs>
                <w:tab w:val="left" w:pos="3858"/>
              </w:tabs>
              <w:ind w:left="79" w:firstLine="0"/>
              <w:rPr>
                <w:sz w:val="24"/>
                <w:szCs w:val="24"/>
              </w:rPr>
            </w:pPr>
            <w:r>
              <w:rPr>
                <w:sz w:val="24"/>
                <w:szCs w:val="24"/>
              </w:rPr>
              <w:lastRenderedPageBreak/>
              <w:t>Объемы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 бюджета приморского края, внебюджетных источников</w:t>
            </w:r>
          </w:p>
        </w:tc>
        <w:tc>
          <w:tcPr>
            <w:tcW w:w="6379" w:type="dxa"/>
            <w:tcBorders>
              <w:top w:val="single" w:sz="4" w:space="0" w:color="000000"/>
              <w:left w:val="single" w:sz="4" w:space="0" w:color="000000"/>
              <w:bottom w:val="single" w:sz="4" w:space="0" w:color="000000"/>
              <w:right w:val="single" w:sz="4" w:space="0" w:color="000000"/>
            </w:tcBorders>
          </w:tcPr>
          <w:p w:rsidR="005559AB" w:rsidRDefault="00332F96">
            <w:pPr>
              <w:tabs>
                <w:tab w:val="left" w:pos="5848"/>
              </w:tabs>
              <w:ind w:left="25" w:firstLine="0"/>
              <w:rPr>
                <w:sz w:val="25"/>
                <w:szCs w:val="25"/>
              </w:rPr>
            </w:pPr>
            <w:r>
              <w:rPr>
                <w:sz w:val="25"/>
                <w:szCs w:val="25"/>
              </w:rPr>
              <w:t>Общий объем финансирования муниципальной программы составляет:</w:t>
            </w:r>
          </w:p>
          <w:tbl>
            <w:tblPr>
              <w:tblW w:w="5236" w:type="dxa"/>
              <w:tblInd w:w="744" w:type="dxa"/>
              <w:tblLayout w:type="fixed"/>
              <w:tblLook w:val="01E0" w:firstRow="1" w:lastRow="1" w:firstColumn="1" w:lastColumn="1" w:noHBand="0" w:noVBand="0"/>
            </w:tblPr>
            <w:tblGrid>
              <w:gridCol w:w="1762"/>
              <w:gridCol w:w="237"/>
              <w:gridCol w:w="1929"/>
              <w:gridCol w:w="1308"/>
            </w:tblGrid>
            <w:tr w:rsidR="005559AB">
              <w:tc>
                <w:tcPr>
                  <w:tcW w:w="1761" w:type="dxa"/>
                  <w:vAlign w:val="center"/>
                </w:tcPr>
                <w:p w:rsidR="005559AB" w:rsidRDefault="00332F96">
                  <w:pPr>
                    <w:pStyle w:val="ConsPlusCell"/>
                    <w:tabs>
                      <w:tab w:val="left" w:pos="5848"/>
                    </w:tabs>
                    <w:ind w:left="-75" w:right="-103"/>
                    <w:rPr>
                      <w:rFonts w:ascii="Times New Roman" w:hAnsi="Times New Roman" w:cs="Times New Roman"/>
                      <w:sz w:val="25"/>
                      <w:szCs w:val="25"/>
                    </w:rPr>
                  </w:pPr>
                  <w:r>
                    <w:rPr>
                      <w:rFonts w:ascii="Times New Roman" w:hAnsi="Times New Roman" w:cs="Times New Roman"/>
                      <w:sz w:val="25"/>
                      <w:szCs w:val="25"/>
                    </w:rPr>
                    <w:t>всего</w:t>
                  </w:r>
                </w:p>
              </w:tc>
              <w:tc>
                <w:tcPr>
                  <w:tcW w:w="237" w:type="dxa"/>
                  <w:vAlign w:val="center"/>
                </w:tcPr>
                <w:p w:rsidR="005559AB" w:rsidRDefault="00332F96">
                  <w:pPr>
                    <w:pStyle w:val="ConsPlusCell"/>
                    <w:tabs>
                      <w:tab w:val="left" w:pos="5848"/>
                    </w:tabs>
                    <w:ind w:left="-75" w:right="-103"/>
                    <w:rPr>
                      <w:rFonts w:ascii="Times New Roman" w:hAnsi="Times New Roman" w:cs="Times New Roman"/>
                      <w:sz w:val="25"/>
                      <w:szCs w:val="25"/>
                    </w:rPr>
                  </w:pPr>
                  <w:r>
                    <w:rPr>
                      <w:rFonts w:ascii="Times New Roman" w:hAnsi="Times New Roman" w:cs="Times New Roman"/>
                      <w:sz w:val="25"/>
                      <w:szCs w:val="25"/>
                    </w:rPr>
                    <w:t>-</w:t>
                  </w:r>
                </w:p>
              </w:tc>
              <w:tc>
                <w:tcPr>
                  <w:tcW w:w="1929" w:type="dxa"/>
                  <w:shd w:val="clear" w:color="auto" w:fill="auto"/>
                  <w:vAlign w:val="center"/>
                </w:tcPr>
                <w:p w:rsidR="005559AB" w:rsidRDefault="00332F96">
                  <w:pPr>
                    <w:tabs>
                      <w:tab w:val="left" w:pos="5848"/>
                    </w:tabs>
                    <w:ind w:right="-30" w:firstLine="0"/>
                    <w:jc w:val="left"/>
                    <w:rPr>
                      <w:sz w:val="25"/>
                      <w:szCs w:val="25"/>
                    </w:rPr>
                  </w:pPr>
                  <w:r>
                    <w:rPr>
                      <w:sz w:val="25"/>
                      <w:szCs w:val="25"/>
                    </w:rPr>
                    <w:t>1277642,40249</w:t>
                  </w:r>
                </w:p>
              </w:tc>
              <w:tc>
                <w:tcPr>
                  <w:tcW w:w="1308" w:type="dxa"/>
                  <w:shd w:val="clear" w:color="auto" w:fill="auto"/>
                  <w:vAlign w:val="center"/>
                </w:tcPr>
                <w:p w:rsidR="005559AB" w:rsidRDefault="00332F96">
                  <w:pPr>
                    <w:pStyle w:val="ConsPlusCell"/>
                    <w:tabs>
                      <w:tab w:val="left" w:pos="5848"/>
                    </w:tabs>
                    <w:ind w:right="-103"/>
                    <w:rPr>
                      <w:rFonts w:ascii="Times New Roman" w:hAnsi="Times New Roman" w:cs="Times New Roman"/>
                      <w:sz w:val="25"/>
                      <w:szCs w:val="25"/>
                    </w:rPr>
                  </w:pPr>
                  <w:r>
                    <w:rPr>
                      <w:rFonts w:ascii="Times New Roman" w:hAnsi="Times New Roman" w:cs="Times New Roman"/>
                      <w:sz w:val="25"/>
                      <w:szCs w:val="25"/>
                    </w:rPr>
                    <w:t>тыс. руб.</w:t>
                  </w:r>
                </w:p>
              </w:tc>
            </w:tr>
            <w:tr w:rsidR="005559AB">
              <w:tc>
                <w:tcPr>
                  <w:tcW w:w="1761" w:type="dxa"/>
                  <w:vAlign w:val="center"/>
                </w:tcPr>
                <w:p w:rsidR="005559AB" w:rsidRDefault="00332F96">
                  <w:pPr>
                    <w:pStyle w:val="ConsPlusCell"/>
                    <w:tabs>
                      <w:tab w:val="left" w:pos="5848"/>
                    </w:tabs>
                    <w:ind w:left="-75" w:right="-103"/>
                    <w:rPr>
                      <w:rFonts w:ascii="Times New Roman" w:hAnsi="Times New Roman" w:cs="Times New Roman"/>
                      <w:sz w:val="25"/>
                      <w:szCs w:val="25"/>
                    </w:rPr>
                  </w:pPr>
                  <w:r>
                    <w:rPr>
                      <w:rFonts w:ascii="Times New Roman" w:hAnsi="Times New Roman" w:cs="Times New Roman"/>
                      <w:sz w:val="25"/>
                      <w:szCs w:val="25"/>
                    </w:rPr>
                    <w:t>в том числе:</w:t>
                  </w:r>
                </w:p>
              </w:tc>
              <w:tc>
                <w:tcPr>
                  <w:tcW w:w="237" w:type="dxa"/>
                  <w:vAlign w:val="center"/>
                </w:tcPr>
                <w:p w:rsidR="005559AB" w:rsidRDefault="005559AB">
                  <w:pPr>
                    <w:pStyle w:val="ConsPlusCell"/>
                    <w:tabs>
                      <w:tab w:val="left" w:pos="5848"/>
                    </w:tabs>
                    <w:ind w:left="-75" w:right="-103"/>
                    <w:rPr>
                      <w:rFonts w:ascii="Times New Roman" w:hAnsi="Times New Roman" w:cs="Times New Roman"/>
                      <w:sz w:val="25"/>
                      <w:szCs w:val="25"/>
                    </w:rPr>
                  </w:pPr>
                </w:p>
              </w:tc>
              <w:tc>
                <w:tcPr>
                  <w:tcW w:w="1929" w:type="dxa"/>
                  <w:shd w:val="clear" w:color="auto" w:fill="auto"/>
                  <w:vAlign w:val="center"/>
                </w:tcPr>
                <w:p w:rsidR="005559AB" w:rsidRDefault="005559AB">
                  <w:pPr>
                    <w:tabs>
                      <w:tab w:val="left" w:pos="5848"/>
                    </w:tabs>
                    <w:ind w:right="-103" w:firstLine="0"/>
                    <w:jc w:val="left"/>
                    <w:rPr>
                      <w:sz w:val="25"/>
                      <w:szCs w:val="25"/>
                    </w:rPr>
                  </w:pPr>
                </w:p>
              </w:tc>
              <w:tc>
                <w:tcPr>
                  <w:tcW w:w="1308" w:type="dxa"/>
                  <w:shd w:val="clear" w:color="auto" w:fill="auto"/>
                  <w:vAlign w:val="center"/>
                </w:tcPr>
                <w:p w:rsidR="005559AB" w:rsidRDefault="005559AB">
                  <w:pPr>
                    <w:pStyle w:val="ConsPlusCell"/>
                    <w:tabs>
                      <w:tab w:val="left" w:pos="0"/>
                      <w:tab w:val="left" w:pos="5848"/>
                    </w:tabs>
                    <w:ind w:left="-75" w:right="-103"/>
                    <w:rPr>
                      <w:rFonts w:ascii="Times New Roman" w:hAnsi="Times New Roman" w:cs="Times New Roman"/>
                      <w:sz w:val="25"/>
                      <w:szCs w:val="25"/>
                    </w:rPr>
                  </w:pPr>
                </w:p>
              </w:tc>
            </w:tr>
            <w:tr w:rsidR="005559AB">
              <w:tc>
                <w:tcPr>
                  <w:tcW w:w="1761" w:type="dxa"/>
                  <w:vAlign w:val="center"/>
                </w:tcPr>
                <w:p w:rsidR="005559AB" w:rsidRDefault="00332F96">
                  <w:pPr>
                    <w:pStyle w:val="ConsPlusCell"/>
                    <w:tabs>
                      <w:tab w:val="left" w:pos="5848"/>
                    </w:tabs>
                    <w:ind w:right="-103"/>
                    <w:rPr>
                      <w:rFonts w:ascii="Times New Roman" w:hAnsi="Times New Roman" w:cs="Times New Roman"/>
                      <w:sz w:val="25"/>
                      <w:szCs w:val="25"/>
                    </w:rPr>
                  </w:pPr>
                  <w:r>
                    <w:rPr>
                      <w:rFonts w:ascii="Times New Roman" w:hAnsi="Times New Roman" w:cs="Times New Roman"/>
                      <w:sz w:val="25"/>
                      <w:szCs w:val="25"/>
                    </w:rPr>
                    <w:t>2023 год</w:t>
                  </w:r>
                </w:p>
              </w:tc>
              <w:tc>
                <w:tcPr>
                  <w:tcW w:w="237" w:type="dxa"/>
                  <w:vAlign w:val="center"/>
                </w:tcPr>
                <w:p w:rsidR="005559AB" w:rsidRDefault="00332F96">
                  <w:pPr>
                    <w:pStyle w:val="ConsPlusCell"/>
                    <w:tabs>
                      <w:tab w:val="left" w:pos="5848"/>
                    </w:tabs>
                    <w:ind w:right="-103"/>
                    <w:rPr>
                      <w:rFonts w:ascii="Times New Roman" w:hAnsi="Times New Roman" w:cs="Times New Roman"/>
                      <w:sz w:val="25"/>
                      <w:szCs w:val="25"/>
                    </w:rPr>
                  </w:pPr>
                  <w:r>
                    <w:rPr>
                      <w:rFonts w:ascii="Times New Roman" w:hAnsi="Times New Roman" w:cs="Times New Roman"/>
                      <w:sz w:val="25"/>
                      <w:szCs w:val="25"/>
                    </w:rPr>
                    <w:t>-</w:t>
                  </w:r>
                </w:p>
              </w:tc>
              <w:tc>
                <w:tcPr>
                  <w:tcW w:w="1929" w:type="dxa"/>
                  <w:shd w:val="clear" w:color="auto" w:fill="auto"/>
                  <w:vAlign w:val="center"/>
                </w:tcPr>
                <w:p w:rsidR="005559AB" w:rsidRDefault="00332F96">
                  <w:pPr>
                    <w:tabs>
                      <w:tab w:val="left" w:pos="-144"/>
                      <w:tab w:val="left" w:pos="5848"/>
                    </w:tabs>
                    <w:ind w:right="-103" w:firstLine="0"/>
                    <w:jc w:val="left"/>
                    <w:rPr>
                      <w:sz w:val="25"/>
                      <w:szCs w:val="25"/>
                    </w:rPr>
                  </w:pPr>
                  <w:r>
                    <w:rPr>
                      <w:bCs/>
                      <w:sz w:val="25"/>
                      <w:szCs w:val="25"/>
                    </w:rPr>
                    <w:t>171132,21557</w:t>
                  </w:r>
                </w:p>
              </w:tc>
              <w:tc>
                <w:tcPr>
                  <w:tcW w:w="1308" w:type="dxa"/>
                  <w:vAlign w:val="center"/>
                </w:tcPr>
                <w:p w:rsidR="005559AB" w:rsidRDefault="00332F96">
                  <w:pPr>
                    <w:tabs>
                      <w:tab w:val="left" w:pos="5848"/>
                    </w:tabs>
                    <w:ind w:firstLine="0"/>
                    <w:jc w:val="left"/>
                    <w:rPr>
                      <w:sz w:val="25"/>
                      <w:szCs w:val="25"/>
                    </w:rPr>
                  </w:pPr>
                  <w:r>
                    <w:rPr>
                      <w:sz w:val="25"/>
                      <w:szCs w:val="25"/>
                    </w:rPr>
                    <w:t>тыс. руб.</w:t>
                  </w:r>
                </w:p>
              </w:tc>
            </w:tr>
            <w:tr w:rsidR="005559AB">
              <w:tc>
                <w:tcPr>
                  <w:tcW w:w="1761" w:type="dxa"/>
                  <w:vAlign w:val="center"/>
                </w:tcPr>
                <w:p w:rsidR="005559AB" w:rsidRDefault="00332F96">
                  <w:pPr>
                    <w:pStyle w:val="ConsPlusCell"/>
                    <w:tabs>
                      <w:tab w:val="left" w:pos="5848"/>
                    </w:tabs>
                    <w:ind w:right="-103"/>
                    <w:rPr>
                      <w:rFonts w:ascii="Times New Roman" w:hAnsi="Times New Roman" w:cs="Times New Roman"/>
                      <w:sz w:val="25"/>
                      <w:szCs w:val="25"/>
                    </w:rPr>
                  </w:pPr>
                  <w:r>
                    <w:rPr>
                      <w:rFonts w:ascii="Times New Roman" w:hAnsi="Times New Roman" w:cs="Times New Roman"/>
                      <w:sz w:val="25"/>
                      <w:szCs w:val="25"/>
                    </w:rPr>
                    <w:t>2024 год</w:t>
                  </w:r>
                </w:p>
              </w:tc>
              <w:tc>
                <w:tcPr>
                  <w:tcW w:w="237" w:type="dxa"/>
                  <w:vAlign w:val="center"/>
                </w:tcPr>
                <w:p w:rsidR="005559AB" w:rsidRDefault="00332F96">
                  <w:pPr>
                    <w:pStyle w:val="ConsPlusCell"/>
                    <w:tabs>
                      <w:tab w:val="left" w:pos="5848"/>
                    </w:tabs>
                    <w:ind w:right="-103"/>
                    <w:rPr>
                      <w:rFonts w:ascii="Times New Roman" w:hAnsi="Times New Roman" w:cs="Times New Roman"/>
                      <w:sz w:val="25"/>
                      <w:szCs w:val="25"/>
                    </w:rPr>
                  </w:pPr>
                  <w:r>
                    <w:rPr>
                      <w:rFonts w:ascii="Times New Roman" w:hAnsi="Times New Roman" w:cs="Times New Roman"/>
                      <w:sz w:val="25"/>
                      <w:szCs w:val="25"/>
                    </w:rPr>
                    <w:t>-</w:t>
                  </w:r>
                </w:p>
              </w:tc>
              <w:tc>
                <w:tcPr>
                  <w:tcW w:w="1929" w:type="dxa"/>
                  <w:shd w:val="clear" w:color="auto" w:fill="auto"/>
                  <w:vAlign w:val="center"/>
                </w:tcPr>
                <w:p w:rsidR="005559AB" w:rsidRDefault="00332F96">
                  <w:pPr>
                    <w:pStyle w:val="ConsPlusCell"/>
                    <w:tabs>
                      <w:tab w:val="left" w:pos="5848"/>
                    </w:tabs>
                    <w:ind w:right="-103"/>
                    <w:rPr>
                      <w:rFonts w:ascii="Times New Roman" w:hAnsi="Times New Roman" w:cs="Times New Roman"/>
                      <w:sz w:val="25"/>
                      <w:szCs w:val="25"/>
                    </w:rPr>
                  </w:pPr>
                  <w:r>
                    <w:rPr>
                      <w:rFonts w:ascii="Times New Roman" w:hAnsi="Times New Roman" w:cs="Times New Roman"/>
                      <w:bCs/>
                      <w:sz w:val="25"/>
                      <w:szCs w:val="25"/>
                    </w:rPr>
                    <w:t>181799,69031</w:t>
                  </w:r>
                </w:p>
              </w:tc>
              <w:tc>
                <w:tcPr>
                  <w:tcW w:w="1308" w:type="dxa"/>
                  <w:vAlign w:val="center"/>
                </w:tcPr>
                <w:p w:rsidR="005559AB" w:rsidRDefault="00332F96">
                  <w:pPr>
                    <w:tabs>
                      <w:tab w:val="left" w:pos="5848"/>
                    </w:tabs>
                    <w:ind w:firstLine="0"/>
                    <w:jc w:val="left"/>
                    <w:rPr>
                      <w:sz w:val="25"/>
                      <w:szCs w:val="25"/>
                    </w:rPr>
                  </w:pPr>
                  <w:r>
                    <w:rPr>
                      <w:sz w:val="25"/>
                      <w:szCs w:val="25"/>
                    </w:rPr>
                    <w:t>тыс. руб.</w:t>
                  </w:r>
                </w:p>
              </w:tc>
            </w:tr>
            <w:tr w:rsidR="005559AB">
              <w:tc>
                <w:tcPr>
                  <w:tcW w:w="1761" w:type="dxa"/>
                  <w:vAlign w:val="center"/>
                </w:tcPr>
                <w:p w:rsidR="005559AB" w:rsidRDefault="00332F96">
                  <w:pPr>
                    <w:pStyle w:val="ConsPlusCell"/>
                    <w:tabs>
                      <w:tab w:val="left" w:pos="5848"/>
                    </w:tabs>
                    <w:ind w:right="-103"/>
                    <w:rPr>
                      <w:rFonts w:ascii="Times New Roman" w:hAnsi="Times New Roman" w:cs="Times New Roman"/>
                      <w:sz w:val="25"/>
                      <w:szCs w:val="25"/>
                    </w:rPr>
                  </w:pPr>
                  <w:r>
                    <w:rPr>
                      <w:rFonts w:ascii="Times New Roman" w:hAnsi="Times New Roman" w:cs="Times New Roman"/>
                      <w:sz w:val="25"/>
                      <w:szCs w:val="25"/>
                    </w:rPr>
                    <w:t>2025 год</w:t>
                  </w:r>
                </w:p>
              </w:tc>
              <w:tc>
                <w:tcPr>
                  <w:tcW w:w="237" w:type="dxa"/>
                  <w:vAlign w:val="center"/>
                </w:tcPr>
                <w:p w:rsidR="005559AB" w:rsidRDefault="00332F96">
                  <w:pPr>
                    <w:pStyle w:val="ConsPlusCell"/>
                    <w:tabs>
                      <w:tab w:val="left" w:pos="5848"/>
                    </w:tabs>
                    <w:ind w:right="-103"/>
                    <w:rPr>
                      <w:rFonts w:ascii="Times New Roman" w:hAnsi="Times New Roman" w:cs="Times New Roman"/>
                      <w:sz w:val="25"/>
                      <w:szCs w:val="25"/>
                    </w:rPr>
                  </w:pPr>
                  <w:r>
                    <w:rPr>
                      <w:rFonts w:ascii="Times New Roman" w:hAnsi="Times New Roman" w:cs="Times New Roman"/>
                      <w:sz w:val="25"/>
                      <w:szCs w:val="25"/>
                    </w:rPr>
                    <w:t>-</w:t>
                  </w:r>
                </w:p>
              </w:tc>
              <w:tc>
                <w:tcPr>
                  <w:tcW w:w="1929" w:type="dxa"/>
                  <w:shd w:val="clear" w:color="auto" w:fill="auto"/>
                  <w:vAlign w:val="center"/>
                </w:tcPr>
                <w:p w:rsidR="005559AB" w:rsidRDefault="00332F96">
                  <w:pPr>
                    <w:pStyle w:val="ConsPlusCell"/>
                    <w:tabs>
                      <w:tab w:val="left" w:pos="5848"/>
                    </w:tabs>
                    <w:ind w:right="-103"/>
                    <w:rPr>
                      <w:rFonts w:ascii="Times New Roman" w:hAnsi="Times New Roman" w:cs="Times New Roman"/>
                      <w:bCs/>
                      <w:sz w:val="25"/>
                      <w:szCs w:val="25"/>
                    </w:rPr>
                  </w:pPr>
                  <w:r>
                    <w:rPr>
                      <w:rFonts w:ascii="Times New Roman" w:hAnsi="Times New Roman" w:cs="Times New Roman"/>
                      <w:bCs/>
                      <w:sz w:val="25"/>
                      <w:szCs w:val="25"/>
                    </w:rPr>
                    <w:t>224856,60519</w:t>
                  </w:r>
                </w:p>
              </w:tc>
              <w:tc>
                <w:tcPr>
                  <w:tcW w:w="1308" w:type="dxa"/>
                  <w:vAlign w:val="center"/>
                </w:tcPr>
                <w:p w:rsidR="005559AB" w:rsidRDefault="00332F96">
                  <w:pPr>
                    <w:tabs>
                      <w:tab w:val="left" w:pos="5848"/>
                    </w:tabs>
                    <w:ind w:firstLine="0"/>
                    <w:jc w:val="left"/>
                    <w:rPr>
                      <w:sz w:val="25"/>
                      <w:szCs w:val="25"/>
                    </w:rPr>
                  </w:pPr>
                  <w:r>
                    <w:rPr>
                      <w:sz w:val="25"/>
                      <w:szCs w:val="25"/>
                    </w:rPr>
                    <w:t>тыс. руб.</w:t>
                  </w:r>
                </w:p>
              </w:tc>
            </w:tr>
            <w:tr w:rsidR="005559AB">
              <w:tc>
                <w:tcPr>
                  <w:tcW w:w="1761" w:type="dxa"/>
                  <w:vAlign w:val="center"/>
                </w:tcPr>
                <w:p w:rsidR="005559AB" w:rsidRDefault="00332F96">
                  <w:pPr>
                    <w:pStyle w:val="ConsPlusCell"/>
                    <w:tabs>
                      <w:tab w:val="left" w:pos="5848"/>
                    </w:tabs>
                    <w:ind w:right="-103"/>
                    <w:rPr>
                      <w:rFonts w:ascii="Times New Roman" w:hAnsi="Times New Roman" w:cs="Times New Roman"/>
                      <w:sz w:val="25"/>
                      <w:szCs w:val="25"/>
                    </w:rPr>
                  </w:pPr>
                  <w:r>
                    <w:rPr>
                      <w:rFonts w:ascii="Times New Roman" w:hAnsi="Times New Roman" w:cs="Times New Roman"/>
                      <w:sz w:val="25"/>
                      <w:szCs w:val="25"/>
                    </w:rPr>
                    <w:t>2026 год</w:t>
                  </w:r>
                </w:p>
              </w:tc>
              <w:tc>
                <w:tcPr>
                  <w:tcW w:w="237" w:type="dxa"/>
                  <w:vAlign w:val="center"/>
                </w:tcPr>
                <w:p w:rsidR="005559AB" w:rsidRDefault="00332F96">
                  <w:pPr>
                    <w:pStyle w:val="ConsPlusCell"/>
                    <w:tabs>
                      <w:tab w:val="left" w:pos="5848"/>
                    </w:tabs>
                    <w:ind w:right="-103"/>
                    <w:rPr>
                      <w:rFonts w:ascii="Times New Roman" w:hAnsi="Times New Roman" w:cs="Times New Roman"/>
                      <w:sz w:val="25"/>
                      <w:szCs w:val="25"/>
                    </w:rPr>
                  </w:pPr>
                  <w:r>
                    <w:rPr>
                      <w:rFonts w:ascii="Times New Roman" w:hAnsi="Times New Roman" w:cs="Times New Roman"/>
                      <w:sz w:val="25"/>
                      <w:szCs w:val="25"/>
                    </w:rPr>
                    <w:t>-</w:t>
                  </w:r>
                </w:p>
              </w:tc>
              <w:tc>
                <w:tcPr>
                  <w:tcW w:w="1929" w:type="dxa"/>
                  <w:shd w:val="clear" w:color="auto" w:fill="auto"/>
                </w:tcPr>
                <w:p w:rsidR="005559AB" w:rsidRDefault="00332F96">
                  <w:pPr>
                    <w:pStyle w:val="ConsPlusCell"/>
                    <w:tabs>
                      <w:tab w:val="left" w:pos="5848"/>
                    </w:tabs>
                    <w:ind w:right="-103"/>
                    <w:rPr>
                      <w:rFonts w:ascii="Times New Roman" w:hAnsi="Times New Roman" w:cs="Times New Roman"/>
                      <w:bCs/>
                      <w:sz w:val="25"/>
                      <w:szCs w:val="25"/>
                    </w:rPr>
                  </w:pPr>
                  <w:r>
                    <w:rPr>
                      <w:rFonts w:ascii="Times New Roman" w:hAnsi="Times New Roman" w:cs="Times New Roman"/>
                      <w:bCs/>
                      <w:sz w:val="25"/>
                      <w:szCs w:val="25"/>
                    </w:rPr>
                    <w:t>223954,07406</w:t>
                  </w:r>
                </w:p>
              </w:tc>
              <w:tc>
                <w:tcPr>
                  <w:tcW w:w="1308" w:type="dxa"/>
                  <w:vAlign w:val="center"/>
                </w:tcPr>
                <w:p w:rsidR="005559AB" w:rsidRDefault="00332F96">
                  <w:pPr>
                    <w:tabs>
                      <w:tab w:val="left" w:pos="5848"/>
                    </w:tabs>
                    <w:ind w:firstLine="0"/>
                    <w:jc w:val="left"/>
                    <w:rPr>
                      <w:sz w:val="25"/>
                      <w:szCs w:val="25"/>
                    </w:rPr>
                  </w:pPr>
                  <w:r>
                    <w:rPr>
                      <w:sz w:val="25"/>
                      <w:szCs w:val="25"/>
                    </w:rPr>
                    <w:t>тыс. руб.</w:t>
                  </w:r>
                </w:p>
              </w:tc>
            </w:tr>
            <w:tr w:rsidR="005559AB">
              <w:tc>
                <w:tcPr>
                  <w:tcW w:w="1761" w:type="dxa"/>
                  <w:vAlign w:val="center"/>
                </w:tcPr>
                <w:p w:rsidR="005559AB" w:rsidRDefault="00332F96">
                  <w:pPr>
                    <w:pStyle w:val="ConsPlusCell"/>
                    <w:tabs>
                      <w:tab w:val="left" w:pos="5848"/>
                    </w:tabs>
                    <w:ind w:right="-103"/>
                    <w:rPr>
                      <w:rFonts w:ascii="Times New Roman" w:hAnsi="Times New Roman" w:cs="Times New Roman"/>
                      <w:sz w:val="25"/>
                      <w:szCs w:val="25"/>
                    </w:rPr>
                  </w:pPr>
                  <w:r>
                    <w:rPr>
                      <w:rFonts w:ascii="Times New Roman" w:hAnsi="Times New Roman" w:cs="Times New Roman"/>
                      <w:sz w:val="25"/>
                      <w:szCs w:val="25"/>
                    </w:rPr>
                    <w:t>2027 год</w:t>
                  </w:r>
                </w:p>
              </w:tc>
              <w:tc>
                <w:tcPr>
                  <w:tcW w:w="237" w:type="dxa"/>
                  <w:vAlign w:val="center"/>
                </w:tcPr>
                <w:p w:rsidR="005559AB" w:rsidRDefault="00332F96">
                  <w:pPr>
                    <w:pStyle w:val="ConsPlusCell"/>
                    <w:tabs>
                      <w:tab w:val="left" w:pos="5848"/>
                    </w:tabs>
                    <w:ind w:right="-103"/>
                    <w:rPr>
                      <w:rFonts w:ascii="Times New Roman" w:hAnsi="Times New Roman" w:cs="Times New Roman"/>
                      <w:sz w:val="25"/>
                      <w:szCs w:val="25"/>
                    </w:rPr>
                  </w:pPr>
                  <w:r>
                    <w:rPr>
                      <w:rFonts w:ascii="Times New Roman" w:hAnsi="Times New Roman" w:cs="Times New Roman"/>
                      <w:sz w:val="25"/>
                      <w:szCs w:val="25"/>
                    </w:rPr>
                    <w:t>-</w:t>
                  </w:r>
                </w:p>
              </w:tc>
              <w:tc>
                <w:tcPr>
                  <w:tcW w:w="1929" w:type="dxa"/>
                  <w:shd w:val="clear" w:color="auto" w:fill="auto"/>
                </w:tcPr>
                <w:p w:rsidR="005559AB" w:rsidRDefault="00332F96">
                  <w:pPr>
                    <w:pStyle w:val="ConsPlusCell"/>
                    <w:tabs>
                      <w:tab w:val="left" w:pos="5848"/>
                    </w:tabs>
                    <w:ind w:right="-103"/>
                    <w:rPr>
                      <w:rFonts w:ascii="Times New Roman" w:hAnsi="Times New Roman" w:cs="Times New Roman"/>
                      <w:bCs/>
                      <w:sz w:val="25"/>
                      <w:szCs w:val="25"/>
                    </w:rPr>
                  </w:pPr>
                  <w:r>
                    <w:rPr>
                      <w:rFonts w:ascii="Times New Roman" w:hAnsi="Times New Roman" w:cs="Times New Roman"/>
                      <w:bCs/>
                      <w:sz w:val="25"/>
                      <w:szCs w:val="25"/>
                    </w:rPr>
                    <w:t>237949,90868</w:t>
                  </w:r>
                </w:p>
              </w:tc>
              <w:tc>
                <w:tcPr>
                  <w:tcW w:w="1308" w:type="dxa"/>
                  <w:vAlign w:val="center"/>
                </w:tcPr>
                <w:p w:rsidR="005559AB" w:rsidRDefault="00332F96">
                  <w:pPr>
                    <w:tabs>
                      <w:tab w:val="left" w:pos="5848"/>
                    </w:tabs>
                    <w:ind w:firstLine="0"/>
                    <w:jc w:val="left"/>
                    <w:rPr>
                      <w:sz w:val="25"/>
                      <w:szCs w:val="25"/>
                    </w:rPr>
                  </w:pPr>
                  <w:r>
                    <w:rPr>
                      <w:sz w:val="25"/>
                      <w:szCs w:val="25"/>
                    </w:rPr>
                    <w:t>тыс. руб.</w:t>
                  </w:r>
                </w:p>
              </w:tc>
            </w:tr>
            <w:tr w:rsidR="005559AB">
              <w:tc>
                <w:tcPr>
                  <w:tcW w:w="1761" w:type="dxa"/>
                  <w:vAlign w:val="center"/>
                </w:tcPr>
                <w:p w:rsidR="005559AB" w:rsidRDefault="00332F96">
                  <w:pPr>
                    <w:pStyle w:val="ConsPlusCell"/>
                    <w:tabs>
                      <w:tab w:val="left" w:pos="5848"/>
                    </w:tabs>
                    <w:ind w:right="-103"/>
                    <w:rPr>
                      <w:rFonts w:ascii="Times New Roman" w:hAnsi="Times New Roman" w:cs="Times New Roman"/>
                      <w:sz w:val="25"/>
                      <w:szCs w:val="25"/>
                    </w:rPr>
                  </w:pPr>
                  <w:r>
                    <w:rPr>
                      <w:rFonts w:ascii="Times New Roman" w:hAnsi="Times New Roman" w:cs="Times New Roman"/>
                      <w:sz w:val="25"/>
                      <w:szCs w:val="25"/>
                    </w:rPr>
                    <w:t>2028 год</w:t>
                  </w:r>
                </w:p>
              </w:tc>
              <w:tc>
                <w:tcPr>
                  <w:tcW w:w="237" w:type="dxa"/>
                  <w:vAlign w:val="center"/>
                </w:tcPr>
                <w:p w:rsidR="005559AB" w:rsidRDefault="00332F96">
                  <w:pPr>
                    <w:pStyle w:val="ConsPlusCell"/>
                    <w:tabs>
                      <w:tab w:val="left" w:pos="5848"/>
                    </w:tabs>
                    <w:ind w:right="-103"/>
                    <w:rPr>
                      <w:rFonts w:ascii="Times New Roman" w:hAnsi="Times New Roman" w:cs="Times New Roman"/>
                      <w:sz w:val="25"/>
                      <w:szCs w:val="25"/>
                    </w:rPr>
                  </w:pPr>
                  <w:r>
                    <w:rPr>
                      <w:rFonts w:ascii="Times New Roman" w:hAnsi="Times New Roman" w:cs="Times New Roman"/>
                      <w:sz w:val="25"/>
                      <w:szCs w:val="25"/>
                    </w:rPr>
                    <w:t>-</w:t>
                  </w:r>
                </w:p>
              </w:tc>
              <w:tc>
                <w:tcPr>
                  <w:tcW w:w="1929" w:type="dxa"/>
                  <w:shd w:val="clear" w:color="auto" w:fill="auto"/>
                </w:tcPr>
                <w:p w:rsidR="005559AB" w:rsidRDefault="00332F96">
                  <w:pPr>
                    <w:pStyle w:val="ConsPlusCell"/>
                    <w:tabs>
                      <w:tab w:val="left" w:pos="5848"/>
                    </w:tabs>
                    <w:ind w:right="-103"/>
                    <w:rPr>
                      <w:rFonts w:ascii="Times New Roman" w:hAnsi="Times New Roman" w:cs="Times New Roman"/>
                      <w:bCs/>
                      <w:sz w:val="25"/>
                      <w:szCs w:val="25"/>
                    </w:rPr>
                  </w:pPr>
                  <w:r>
                    <w:rPr>
                      <w:rFonts w:ascii="Times New Roman" w:hAnsi="Times New Roman" w:cs="Times New Roman"/>
                      <w:bCs/>
                      <w:sz w:val="25"/>
                      <w:szCs w:val="25"/>
                    </w:rPr>
                    <w:t>237949,90868</w:t>
                  </w:r>
                </w:p>
              </w:tc>
              <w:tc>
                <w:tcPr>
                  <w:tcW w:w="1308" w:type="dxa"/>
                  <w:vAlign w:val="center"/>
                </w:tcPr>
                <w:p w:rsidR="005559AB" w:rsidRDefault="00332F96">
                  <w:pPr>
                    <w:tabs>
                      <w:tab w:val="left" w:pos="5848"/>
                    </w:tabs>
                    <w:ind w:firstLine="0"/>
                    <w:jc w:val="left"/>
                    <w:rPr>
                      <w:sz w:val="25"/>
                      <w:szCs w:val="25"/>
                    </w:rPr>
                  </w:pPr>
                  <w:r>
                    <w:rPr>
                      <w:sz w:val="25"/>
                      <w:szCs w:val="25"/>
                    </w:rPr>
                    <w:t>тыс. руб.</w:t>
                  </w:r>
                </w:p>
              </w:tc>
            </w:tr>
          </w:tbl>
          <w:p w:rsidR="005559AB" w:rsidRDefault="00332F96">
            <w:pPr>
              <w:tabs>
                <w:tab w:val="left" w:pos="5848"/>
              </w:tabs>
              <w:ind w:left="25" w:firstLine="0"/>
              <w:rPr>
                <w:sz w:val="25"/>
                <w:szCs w:val="25"/>
              </w:rPr>
            </w:pPr>
            <w:r>
              <w:rPr>
                <w:sz w:val="25"/>
                <w:szCs w:val="25"/>
              </w:rPr>
              <w:t>Объем финансирования муниципальной программы за счет средств бюджета Арсеньевского городского округа составляет:</w:t>
            </w:r>
          </w:p>
          <w:tbl>
            <w:tblPr>
              <w:tblW w:w="5236" w:type="dxa"/>
              <w:tblInd w:w="1028" w:type="dxa"/>
              <w:tblLayout w:type="fixed"/>
              <w:tblLook w:val="01E0" w:firstRow="1" w:lastRow="1" w:firstColumn="1" w:lastColumn="1" w:noHBand="0" w:noVBand="0"/>
            </w:tblPr>
            <w:tblGrid>
              <w:gridCol w:w="1762"/>
              <w:gridCol w:w="237"/>
              <w:gridCol w:w="1929"/>
              <w:gridCol w:w="1308"/>
            </w:tblGrid>
            <w:tr w:rsidR="005559AB">
              <w:tc>
                <w:tcPr>
                  <w:tcW w:w="1761" w:type="dxa"/>
                </w:tcPr>
                <w:p w:rsidR="005559AB" w:rsidRDefault="00332F96">
                  <w:pPr>
                    <w:pStyle w:val="ConsPlusCell"/>
                    <w:tabs>
                      <w:tab w:val="left" w:pos="5848"/>
                    </w:tabs>
                    <w:ind w:left="-75" w:right="-103"/>
                    <w:rPr>
                      <w:rFonts w:ascii="Times New Roman" w:hAnsi="Times New Roman" w:cs="Times New Roman"/>
                      <w:sz w:val="25"/>
                      <w:szCs w:val="25"/>
                    </w:rPr>
                  </w:pPr>
                  <w:r>
                    <w:rPr>
                      <w:rFonts w:ascii="Times New Roman" w:hAnsi="Times New Roman" w:cs="Times New Roman"/>
                      <w:sz w:val="25"/>
                      <w:szCs w:val="25"/>
                    </w:rPr>
                    <w:t>всего</w:t>
                  </w:r>
                </w:p>
              </w:tc>
              <w:tc>
                <w:tcPr>
                  <w:tcW w:w="237" w:type="dxa"/>
                  <w:vAlign w:val="center"/>
                </w:tcPr>
                <w:p w:rsidR="005559AB" w:rsidRDefault="00332F96">
                  <w:pPr>
                    <w:pStyle w:val="ConsPlusCell"/>
                    <w:tabs>
                      <w:tab w:val="left" w:pos="5848"/>
                    </w:tabs>
                    <w:ind w:left="-75" w:right="-103"/>
                    <w:jc w:val="center"/>
                    <w:rPr>
                      <w:rFonts w:ascii="Times New Roman" w:hAnsi="Times New Roman" w:cs="Times New Roman"/>
                      <w:sz w:val="25"/>
                      <w:szCs w:val="25"/>
                    </w:rPr>
                  </w:pPr>
                  <w:r>
                    <w:rPr>
                      <w:rFonts w:ascii="Times New Roman" w:hAnsi="Times New Roman" w:cs="Times New Roman"/>
                      <w:sz w:val="25"/>
                      <w:szCs w:val="25"/>
                    </w:rPr>
                    <w:t>-</w:t>
                  </w:r>
                </w:p>
              </w:tc>
              <w:tc>
                <w:tcPr>
                  <w:tcW w:w="1929" w:type="dxa"/>
                  <w:shd w:val="clear" w:color="auto" w:fill="auto"/>
                  <w:vAlign w:val="center"/>
                </w:tcPr>
                <w:p w:rsidR="005559AB" w:rsidRDefault="00332F96">
                  <w:pPr>
                    <w:pStyle w:val="ConsPlusCell"/>
                    <w:tabs>
                      <w:tab w:val="left" w:pos="5848"/>
                    </w:tabs>
                    <w:ind w:left="-75" w:right="-103"/>
                    <w:rPr>
                      <w:rFonts w:ascii="Times New Roman" w:hAnsi="Times New Roman" w:cs="Times New Roman"/>
                      <w:sz w:val="25"/>
                      <w:szCs w:val="25"/>
                    </w:rPr>
                  </w:pPr>
                  <w:r>
                    <w:rPr>
                      <w:rFonts w:ascii="Times New Roman" w:hAnsi="Times New Roman" w:cs="Times New Roman"/>
                      <w:sz w:val="25"/>
                      <w:szCs w:val="25"/>
                    </w:rPr>
                    <w:t xml:space="preserve"> 1156478,34466</w:t>
                  </w:r>
                </w:p>
              </w:tc>
              <w:tc>
                <w:tcPr>
                  <w:tcW w:w="1308" w:type="dxa"/>
                  <w:vAlign w:val="center"/>
                </w:tcPr>
                <w:p w:rsidR="005559AB" w:rsidRDefault="00332F96">
                  <w:pPr>
                    <w:pStyle w:val="ConsPlusCell"/>
                    <w:tabs>
                      <w:tab w:val="left" w:pos="5848"/>
                    </w:tabs>
                    <w:ind w:right="-103"/>
                    <w:rPr>
                      <w:rFonts w:ascii="Times New Roman" w:hAnsi="Times New Roman" w:cs="Times New Roman"/>
                      <w:sz w:val="25"/>
                      <w:szCs w:val="25"/>
                    </w:rPr>
                  </w:pPr>
                  <w:r>
                    <w:rPr>
                      <w:rFonts w:ascii="Times New Roman" w:hAnsi="Times New Roman" w:cs="Times New Roman"/>
                      <w:sz w:val="25"/>
                      <w:szCs w:val="25"/>
                    </w:rPr>
                    <w:t>тыс. руб.</w:t>
                  </w:r>
                </w:p>
              </w:tc>
            </w:tr>
            <w:tr w:rsidR="005559AB">
              <w:tc>
                <w:tcPr>
                  <w:tcW w:w="1761" w:type="dxa"/>
                </w:tcPr>
                <w:p w:rsidR="005559AB" w:rsidRDefault="00332F96">
                  <w:pPr>
                    <w:pStyle w:val="ConsPlusCell"/>
                    <w:tabs>
                      <w:tab w:val="left" w:pos="5848"/>
                    </w:tabs>
                    <w:ind w:left="-75" w:right="-103"/>
                    <w:rPr>
                      <w:rFonts w:ascii="Times New Roman" w:hAnsi="Times New Roman" w:cs="Times New Roman"/>
                      <w:sz w:val="25"/>
                      <w:szCs w:val="25"/>
                    </w:rPr>
                  </w:pPr>
                  <w:r>
                    <w:rPr>
                      <w:rFonts w:ascii="Times New Roman" w:hAnsi="Times New Roman" w:cs="Times New Roman"/>
                      <w:sz w:val="25"/>
                      <w:szCs w:val="25"/>
                    </w:rPr>
                    <w:t>в том числе:</w:t>
                  </w:r>
                </w:p>
              </w:tc>
              <w:tc>
                <w:tcPr>
                  <w:tcW w:w="237" w:type="dxa"/>
                  <w:vAlign w:val="center"/>
                </w:tcPr>
                <w:p w:rsidR="005559AB" w:rsidRDefault="005559AB">
                  <w:pPr>
                    <w:pStyle w:val="ConsPlusCell"/>
                    <w:tabs>
                      <w:tab w:val="left" w:pos="5848"/>
                    </w:tabs>
                    <w:ind w:left="-75" w:right="-103"/>
                    <w:jc w:val="center"/>
                    <w:rPr>
                      <w:rFonts w:ascii="Times New Roman" w:hAnsi="Times New Roman" w:cs="Times New Roman"/>
                      <w:sz w:val="25"/>
                      <w:szCs w:val="25"/>
                    </w:rPr>
                  </w:pPr>
                </w:p>
              </w:tc>
              <w:tc>
                <w:tcPr>
                  <w:tcW w:w="1929" w:type="dxa"/>
                  <w:shd w:val="clear" w:color="auto" w:fill="auto"/>
                  <w:vAlign w:val="center"/>
                </w:tcPr>
                <w:p w:rsidR="005559AB" w:rsidRDefault="005559AB">
                  <w:pPr>
                    <w:tabs>
                      <w:tab w:val="left" w:pos="5848"/>
                    </w:tabs>
                    <w:ind w:left="-75" w:right="-103" w:firstLine="0"/>
                    <w:jc w:val="left"/>
                    <w:rPr>
                      <w:sz w:val="25"/>
                      <w:szCs w:val="25"/>
                    </w:rPr>
                  </w:pPr>
                </w:p>
              </w:tc>
              <w:tc>
                <w:tcPr>
                  <w:tcW w:w="1308" w:type="dxa"/>
                  <w:vAlign w:val="center"/>
                </w:tcPr>
                <w:p w:rsidR="005559AB" w:rsidRDefault="005559AB">
                  <w:pPr>
                    <w:pStyle w:val="ConsPlusCell"/>
                    <w:tabs>
                      <w:tab w:val="left" w:pos="0"/>
                      <w:tab w:val="left" w:pos="5848"/>
                    </w:tabs>
                    <w:ind w:left="-75" w:right="-103"/>
                    <w:rPr>
                      <w:rFonts w:ascii="Times New Roman" w:hAnsi="Times New Roman" w:cs="Times New Roman"/>
                      <w:sz w:val="25"/>
                      <w:szCs w:val="25"/>
                    </w:rPr>
                  </w:pPr>
                </w:p>
              </w:tc>
            </w:tr>
            <w:tr w:rsidR="005559AB">
              <w:tc>
                <w:tcPr>
                  <w:tcW w:w="1761" w:type="dxa"/>
                </w:tcPr>
                <w:p w:rsidR="005559AB" w:rsidRDefault="00332F96">
                  <w:pPr>
                    <w:pStyle w:val="ConsPlusCell"/>
                    <w:tabs>
                      <w:tab w:val="left" w:pos="5848"/>
                    </w:tabs>
                    <w:ind w:left="-75" w:right="-103" w:firstLine="75"/>
                    <w:rPr>
                      <w:rFonts w:ascii="Times New Roman" w:hAnsi="Times New Roman" w:cs="Times New Roman"/>
                      <w:sz w:val="25"/>
                      <w:szCs w:val="25"/>
                    </w:rPr>
                  </w:pPr>
                  <w:r>
                    <w:rPr>
                      <w:rFonts w:ascii="Times New Roman" w:hAnsi="Times New Roman" w:cs="Times New Roman"/>
                      <w:sz w:val="25"/>
                      <w:szCs w:val="25"/>
                    </w:rPr>
                    <w:t>2023 год</w:t>
                  </w:r>
                </w:p>
              </w:tc>
              <w:tc>
                <w:tcPr>
                  <w:tcW w:w="237" w:type="dxa"/>
                  <w:vAlign w:val="center"/>
                </w:tcPr>
                <w:p w:rsidR="005559AB" w:rsidRDefault="00332F96">
                  <w:pPr>
                    <w:pStyle w:val="ConsPlusCell"/>
                    <w:tabs>
                      <w:tab w:val="left" w:pos="5848"/>
                    </w:tabs>
                    <w:ind w:left="-75" w:right="-103"/>
                    <w:jc w:val="center"/>
                    <w:rPr>
                      <w:rFonts w:ascii="Times New Roman" w:hAnsi="Times New Roman" w:cs="Times New Roman"/>
                      <w:sz w:val="25"/>
                      <w:szCs w:val="25"/>
                    </w:rPr>
                  </w:pPr>
                  <w:r>
                    <w:rPr>
                      <w:rFonts w:ascii="Times New Roman" w:hAnsi="Times New Roman" w:cs="Times New Roman"/>
                      <w:sz w:val="25"/>
                      <w:szCs w:val="25"/>
                    </w:rPr>
                    <w:t>-</w:t>
                  </w:r>
                </w:p>
              </w:tc>
              <w:tc>
                <w:tcPr>
                  <w:tcW w:w="1929" w:type="dxa"/>
                  <w:shd w:val="clear" w:color="auto" w:fill="auto"/>
                  <w:vAlign w:val="center"/>
                </w:tcPr>
                <w:p w:rsidR="005559AB" w:rsidRDefault="00332F96">
                  <w:pPr>
                    <w:tabs>
                      <w:tab w:val="left" w:pos="-144"/>
                      <w:tab w:val="left" w:pos="5848"/>
                    </w:tabs>
                    <w:ind w:left="-75" w:right="-103" w:firstLine="0"/>
                    <w:jc w:val="left"/>
                    <w:rPr>
                      <w:sz w:val="25"/>
                      <w:szCs w:val="25"/>
                    </w:rPr>
                  </w:pPr>
                  <w:r>
                    <w:rPr>
                      <w:sz w:val="25"/>
                      <w:szCs w:val="25"/>
                    </w:rPr>
                    <w:t xml:space="preserve"> 139217,53838</w:t>
                  </w:r>
                </w:p>
              </w:tc>
              <w:tc>
                <w:tcPr>
                  <w:tcW w:w="1308" w:type="dxa"/>
                </w:tcPr>
                <w:p w:rsidR="005559AB" w:rsidRDefault="00332F96">
                  <w:pPr>
                    <w:tabs>
                      <w:tab w:val="left" w:pos="5848"/>
                    </w:tabs>
                    <w:ind w:firstLine="0"/>
                    <w:rPr>
                      <w:sz w:val="25"/>
                      <w:szCs w:val="25"/>
                    </w:rPr>
                  </w:pPr>
                  <w:r>
                    <w:rPr>
                      <w:sz w:val="25"/>
                      <w:szCs w:val="25"/>
                    </w:rPr>
                    <w:t>тыс. руб.</w:t>
                  </w:r>
                </w:p>
              </w:tc>
            </w:tr>
            <w:tr w:rsidR="005559AB">
              <w:trPr>
                <w:trHeight w:val="73"/>
              </w:trPr>
              <w:tc>
                <w:tcPr>
                  <w:tcW w:w="1761" w:type="dxa"/>
                </w:tcPr>
                <w:p w:rsidR="005559AB" w:rsidRDefault="00332F96">
                  <w:pPr>
                    <w:pStyle w:val="ConsPlusCell"/>
                    <w:tabs>
                      <w:tab w:val="left" w:pos="5848"/>
                    </w:tabs>
                    <w:ind w:left="-75" w:right="-103" w:firstLine="96"/>
                    <w:rPr>
                      <w:rFonts w:ascii="Times New Roman" w:hAnsi="Times New Roman" w:cs="Times New Roman"/>
                      <w:sz w:val="25"/>
                      <w:szCs w:val="25"/>
                    </w:rPr>
                  </w:pPr>
                  <w:r>
                    <w:rPr>
                      <w:rFonts w:ascii="Times New Roman" w:hAnsi="Times New Roman" w:cs="Times New Roman"/>
                      <w:sz w:val="25"/>
                      <w:szCs w:val="25"/>
                    </w:rPr>
                    <w:t>2024 год</w:t>
                  </w:r>
                </w:p>
              </w:tc>
              <w:tc>
                <w:tcPr>
                  <w:tcW w:w="237" w:type="dxa"/>
                  <w:vAlign w:val="center"/>
                </w:tcPr>
                <w:p w:rsidR="005559AB" w:rsidRDefault="00332F96">
                  <w:pPr>
                    <w:pStyle w:val="ConsPlusCell"/>
                    <w:tabs>
                      <w:tab w:val="left" w:pos="5848"/>
                    </w:tabs>
                    <w:ind w:left="-75" w:right="-103"/>
                    <w:jc w:val="center"/>
                    <w:rPr>
                      <w:rFonts w:ascii="Times New Roman" w:hAnsi="Times New Roman" w:cs="Times New Roman"/>
                      <w:sz w:val="25"/>
                      <w:szCs w:val="25"/>
                    </w:rPr>
                  </w:pPr>
                  <w:r>
                    <w:rPr>
                      <w:rFonts w:ascii="Times New Roman" w:hAnsi="Times New Roman" w:cs="Times New Roman"/>
                      <w:sz w:val="25"/>
                      <w:szCs w:val="25"/>
                    </w:rPr>
                    <w:t>-</w:t>
                  </w:r>
                </w:p>
              </w:tc>
              <w:tc>
                <w:tcPr>
                  <w:tcW w:w="1929" w:type="dxa"/>
                  <w:shd w:val="clear" w:color="auto" w:fill="auto"/>
                  <w:vAlign w:val="center"/>
                </w:tcPr>
                <w:p w:rsidR="005559AB" w:rsidRDefault="00332F96">
                  <w:pPr>
                    <w:pStyle w:val="ConsPlusCell"/>
                    <w:tabs>
                      <w:tab w:val="left" w:pos="5848"/>
                    </w:tabs>
                    <w:ind w:left="-75" w:right="-103"/>
                    <w:rPr>
                      <w:rFonts w:ascii="Times New Roman" w:hAnsi="Times New Roman" w:cs="Times New Roman"/>
                      <w:sz w:val="25"/>
                      <w:szCs w:val="25"/>
                    </w:rPr>
                  </w:pPr>
                  <w:r>
                    <w:rPr>
                      <w:rFonts w:ascii="Times New Roman" w:hAnsi="Times New Roman" w:cs="Times New Roman"/>
                      <w:sz w:val="25"/>
                      <w:szCs w:val="25"/>
                    </w:rPr>
                    <w:t xml:space="preserve"> 167530,95463</w:t>
                  </w:r>
                </w:p>
              </w:tc>
              <w:tc>
                <w:tcPr>
                  <w:tcW w:w="1308" w:type="dxa"/>
                </w:tcPr>
                <w:p w:rsidR="005559AB" w:rsidRDefault="00332F96">
                  <w:pPr>
                    <w:tabs>
                      <w:tab w:val="left" w:pos="5848"/>
                    </w:tabs>
                    <w:ind w:firstLine="0"/>
                    <w:rPr>
                      <w:sz w:val="25"/>
                      <w:szCs w:val="25"/>
                    </w:rPr>
                  </w:pPr>
                  <w:r>
                    <w:rPr>
                      <w:sz w:val="25"/>
                      <w:szCs w:val="25"/>
                    </w:rPr>
                    <w:t>тыс. руб.</w:t>
                  </w:r>
                </w:p>
              </w:tc>
            </w:tr>
            <w:tr w:rsidR="005559AB">
              <w:trPr>
                <w:trHeight w:val="73"/>
              </w:trPr>
              <w:tc>
                <w:tcPr>
                  <w:tcW w:w="1761" w:type="dxa"/>
                  <w:vAlign w:val="center"/>
                </w:tcPr>
                <w:p w:rsidR="005559AB" w:rsidRDefault="00332F96">
                  <w:pPr>
                    <w:pStyle w:val="ConsPlusCell"/>
                    <w:tabs>
                      <w:tab w:val="left" w:pos="5848"/>
                    </w:tabs>
                    <w:ind w:right="-103"/>
                    <w:rPr>
                      <w:rFonts w:ascii="Times New Roman" w:hAnsi="Times New Roman" w:cs="Times New Roman"/>
                      <w:sz w:val="25"/>
                      <w:szCs w:val="25"/>
                    </w:rPr>
                  </w:pPr>
                  <w:r>
                    <w:rPr>
                      <w:rFonts w:ascii="Times New Roman" w:hAnsi="Times New Roman" w:cs="Times New Roman"/>
                      <w:sz w:val="25"/>
                      <w:szCs w:val="25"/>
                    </w:rPr>
                    <w:t>2025 год</w:t>
                  </w:r>
                </w:p>
              </w:tc>
              <w:tc>
                <w:tcPr>
                  <w:tcW w:w="237" w:type="dxa"/>
                  <w:vAlign w:val="center"/>
                </w:tcPr>
                <w:p w:rsidR="005559AB" w:rsidRDefault="00332F96">
                  <w:pPr>
                    <w:pStyle w:val="ConsPlusCell"/>
                    <w:tabs>
                      <w:tab w:val="left" w:pos="5848"/>
                    </w:tabs>
                    <w:ind w:right="-103"/>
                    <w:rPr>
                      <w:rFonts w:ascii="Times New Roman" w:hAnsi="Times New Roman" w:cs="Times New Roman"/>
                      <w:sz w:val="25"/>
                      <w:szCs w:val="25"/>
                    </w:rPr>
                  </w:pPr>
                  <w:r>
                    <w:rPr>
                      <w:rFonts w:ascii="Times New Roman" w:hAnsi="Times New Roman" w:cs="Times New Roman"/>
                      <w:sz w:val="25"/>
                      <w:szCs w:val="25"/>
                    </w:rPr>
                    <w:t>-</w:t>
                  </w:r>
                </w:p>
              </w:tc>
              <w:tc>
                <w:tcPr>
                  <w:tcW w:w="1929" w:type="dxa"/>
                  <w:shd w:val="clear" w:color="auto" w:fill="auto"/>
                  <w:vAlign w:val="center"/>
                </w:tcPr>
                <w:p w:rsidR="005559AB" w:rsidRDefault="00332F96">
                  <w:pPr>
                    <w:pStyle w:val="ConsPlusCell"/>
                    <w:tabs>
                      <w:tab w:val="left" w:pos="5848"/>
                    </w:tabs>
                    <w:ind w:right="-103"/>
                    <w:rPr>
                      <w:rFonts w:ascii="Times New Roman" w:hAnsi="Times New Roman" w:cs="Times New Roman"/>
                      <w:bCs/>
                      <w:sz w:val="25"/>
                      <w:szCs w:val="25"/>
                    </w:rPr>
                  </w:pPr>
                  <w:r>
                    <w:rPr>
                      <w:rFonts w:ascii="Times New Roman" w:hAnsi="Times New Roman" w:cs="Times New Roman"/>
                      <w:bCs/>
                      <w:sz w:val="25"/>
                      <w:szCs w:val="25"/>
                    </w:rPr>
                    <w:t>195714,22845</w:t>
                  </w:r>
                </w:p>
              </w:tc>
              <w:tc>
                <w:tcPr>
                  <w:tcW w:w="1308" w:type="dxa"/>
                  <w:vAlign w:val="center"/>
                </w:tcPr>
                <w:p w:rsidR="005559AB" w:rsidRDefault="00332F96">
                  <w:pPr>
                    <w:tabs>
                      <w:tab w:val="left" w:pos="5848"/>
                    </w:tabs>
                    <w:ind w:firstLine="0"/>
                    <w:jc w:val="left"/>
                    <w:rPr>
                      <w:sz w:val="25"/>
                      <w:szCs w:val="25"/>
                    </w:rPr>
                  </w:pPr>
                  <w:r>
                    <w:rPr>
                      <w:sz w:val="25"/>
                      <w:szCs w:val="25"/>
                    </w:rPr>
                    <w:t>тыс. руб.</w:t>
                  </w:r>
                </w:p>
              </w:tc>
            </w:tr>
            <w:tr w:rsidR="005559AB">
              <w:trPr>
                <w:trHeight w:val="73"/>
              </w:trPr>
              <w:tc>
                <w:tcPr>
                  <w:tcW w:w="1761" w:type="dxa"/>
                  <w:vAlign w:val="center"/>
                </w:tcPr>
                <w:p w:rsidR="005559AB" w:rsidRDefault="00332F96">
                  <w:pPr>
                    <w:pStyle w:val="ConsPlusCell"/>
                    <w:tabs>
                      <w:tab w:val="left" w:pos="5848"/>
                    </w:tabs>
                    <w:ind w:right="-103"/>
                    <w:rPr>
                      <w:rFonts w:ascii="Times New Roman" w:hAnsi="Times New Roman" w:cs="Times New Roman"/>
                      <w:sz w:val="25"/>
                      <w:szCs w:val="25"/>
                    </w:rPr>
                  </w:pPr>
                  <w:r>
                    <w:rPr>
                      <w:rFonts w:ascii="Times New Roman" w:hAnsi="Times New Roman" w:cs="Times New Roman"/>
                      <w:sz w:val="25"/>
                      <w:szCs w:val="25"/>
                    </w:rPr>
                    <w:t>2026 год</w:t>
                  </w:r>
                </w:p>
              </w:tc>
              <w:tc>
                <w:tcPr>
                  <w:tcW w:w="237" w:type="dxa"/>
                  <w:vAlign w:val="center"/>
                </w:tcPr>
                <w:p w:rsidR="005559AB" w:rsidRDefault="00332F96">
                  <w:pPr>
                    <w:pStyle w:val="ConsPlusCell"/>
                    <w:tabs>
                      <w:tab w:val="left" w:pos="5848"/>
                    </w:tabs>
                    <w:ind w:right="-103"/>
                    <w:rPr>
                      <w:rFonts w:ascii="Times New Roman" w:hAnsi="Times New Roman" w:cs="Times New Roman"/>
                      <w:sz w:val="25"/>
                      <w:szCs w:val="25"/>
                    </w:rPr>
                  </w:pPr>
                  <w:r>
                    <w:rPr>
                      <w:rFonts w:ascii="Times New Roman" w:hAnsi="Times New Roman" w:cs="Times New Roman"/>
                      <w:sz w:val="25"/>
                      <w:szCs w:val="25"/>
                    </w:rPr>
                    <w:t>-</w:t>
                  </w:r>
                </w:p>
              </w:tc>
              <w:tc>
                <w:tcPr>
                  <w:tcW w:w="1929" w:type="dxa"/>
                  <w:shd w:val="clear" w:color="auto" w:fill="auto"/>
                  <w:vAlign w:val="center"/>
                </w:tcPr>
                <w:p w:rsidR="005559AB" w:rsidRDefault="00332F96">
                  <w:pPr>
                    <w:pStyle w:val="ConsPlusCell"/>
                    <w:tabs>
                      <w:tab w:val="left" w:pos="5848"/>
                    </w:tabs>
                    <w:ind w:right="-103"/>
                    <w:rPr>
                      <w:rFonts w:ascii="Times New Roman" w:hAnsi="Times New Roman" w:cs="Times New Roman"/>
                      <w:bCs/>
                      <w:sz w:val="25"/>
                      <w:szCs w:val="25"/>
                    </w:rPr>
                  </w:pPr>
                  <w:r>
                    <w:rPr>
                      <w:rFonts w:ascii="Times New Roman" w:hAnsi="Times New Roman" w:cs="Times New Roman"/>
                      <w:bCs/>
                      <w:sz w:val="25"/>
                      <w:szCs w:val="25"/>
                    </w:rPr>
                    <w:t>209095,34332</w:t>
                  </w:r>
                </w:p>
              </w:tc>
              <w:tc>
                <w:tcPr>
                  <w:tcW w:w="1308" w:type="dxa"/>
                  <w:vAlign w:val="center"/>
                </w:tcPr>
                <w:p w:rsidR="005559AB" w:rsidRDefault="00332F96">
                  <w:pPr>
                    <w:tabs>
                      <w:tab w:val="left" w:pos="5848"/>
                    </w:tabs>
                    <w:ind w:firstLine="0"/>
                    <w:jc w:val="left"/>
                    <w:rPr>
                      <w:sz w:val="25"/>
                      <w:szCs w:val="25"/>
                    </w:rPr>
                  </w:pPr>
                  <w:r>
                    <w:rPr>
                      <w:sz w:val="25"/>
                      <w:szCs w:val="25"/>
                    </w:rPr>
                    <w:t>тыс. руб.</w:t>
                  </w:r>
                </w:p>
              </w:tc>
            </w:tr>
            <w:tr w:rsidR="005559AB">
              <w:trPr>
                <w:trHeight w:val="73"/>
              </w:trPr>
              <w:tc>
                <w:tcPr>
                  <w:tcW w:w="1761" w:type="dxa"/>
                  <w:vAlign w:val="center"/>
                </w:tcPr>
                <w:p w:rsidR="005559AB" w:rsidRDefault="00332F96">
                  <w:pPr>
                    <w:pStyle w:val="ConsPlusCell"/>
                    <w:tabs>
                      <w:tab w:val="left" w:pos="5848"/>
                    </w:tabs>
                    <w:ind w:right="-103"/>
                    <w:rPr>
                      <w:rFonts w:ascii="Times New Roman" w:hAnsi="Times New Roman" w:cs="Times New Roman"/>
                      <w:sz w:val="25"/>
                      <w:szCs w:val="25"/>
                    </w:rPr>
                  </w:pPr>
                  <w:r>
                    <w:rPr>
                      <w:rFonts w:ascii="Times New Roman" w:hAnsi="Times New Roman" w:cs="Times New Roman"/>
                      <w:sz w:val="25"/>
                      <w:szCs w:val="25"/>
                    </w:rPr>
                    <w:t>2027 год</w:t>
                  </w:r>
                </w:p>
              </w:tc>
              <w:tc>
                <w:tcPr>
                  <w:tcW w:w="237" w:type="dxa"/>
                  <w:vAlign w:val="center"/>
                </w:tcPr>
                <w:p w:rsidR="005559AB" w:rsidRDefault="00332F96">
                  <w:pPr>
                    <w:pStyle w:val="ConsPlusCell"/>
                    <w:tabs>
                      <w:tab w:val="left" w:pos="5848"/>
                    </w:tabs>
                    <w:ind w:right="-103"/>
                    <w:rPr>
                      <w:rFonts w:ascii="Times New Roman" w:hAnsi="Times New Roman" w:cs="Times New Roman"/>
                      <w:sz w:val="25"/>
                      <w:szCs w:val="25"/>
                    </w:rPr>
                  </w:pPr>
                  <w:r>
                    <w:rPr>
                      <w:rFonts w:ascii="Times New Roman" w:hAnsi="Times New Roman" w:cs="Times New Roman"/>
                      <w:sz w:val="25"/>
                      <w:szCs w:val="25"/>
                    </w:rPr>
                    <w:t>-</w:t>
                  </w:r>
                </w:p>
              </w:tc>
              <w:tc>
                <w:tcPr>
                  <w:tcW w:w="1929" w:type="dxa"/>
                  <w:shd w:val="clear" w:color="auto" w:fill="auto"/>
                  <w:vAlign w:val="center"/>
                </w:tcPr>
                <w:p w:rsidR="005559AB" w:rsidRDefault="00332F96">
                  <w:pPr>
                    <w:pStyle w:val="ConsPlusCell"/>
                    <w:tabs>
                      <w:tab w:val="left" w:pos="5848"/>
                    </w:tabs>
                    <w:ind w:right="-103"/>
                    <w:rPr>
                      <w:rFonts w:ascii="Times New Roman" w:hAnsi="Times New Roman" w:cs="Times New Roman"/>
                      <w:bCs/>
                      <w:sz w:val="25"/>
                      <w:szCs w:val="25"/>
                    </w:rPr>
                  </w:pPr>
                  <w:r>
                    <w:rPr>
                      <w:rFonts w:ascii="Times New Roman" w:hAnsi="Times New Roman" w:cs="Times New Roman"/>
                      <w:bCs/>
                      <w:sz w:val="25"/>
                      <w:szCs w:val="25"/>
                    </w:rPr>
                    <w:t>222460,13994</w:t>
                  </w:r>
                </w:p>
              </w:tc>
              <w:tc>
                <w:tcPr>
                  <w:tcW w:w="1308" w:type="dxa"/>
                  <w:vAlign w:val="center"/>
                </w:tcPr>
                <w:p w:rsidR="005559AB" w:rsidRDefault="00332F96">
                  <w:pPr>
                    <w:tabs>
                      <w:tab w:val="left" w:pos="5848"/>
                    </w:tabs>
                    <w:ind w:firstLine="0"/>
                    <w:jc w:val="left"/>
                    <w:rPr>
                      <w:sz w:val="25"/>
                      <w:szCs w:val="25"/>
                    </w:rPr>
                  </w:pPr>
                  <w:r>
                    <w:rPr>
                      <w:sz w:val="25"/>
                      <w:szCs w:val="25"/>
                    </w:rPr>
                    <w:t>тыс. руб.</w:t>
                  </w:r>
                </w:p>
              </w:tc>
            </w:tr>
            <w:tr w:rsidR="005559AB">
              <w:trPr>
                <w:trHeight w:val="73"/>
              </w:trPr>
              <w:tc>
                <w:tcPr>
                  <w:tcW w:w="1761" w:type="dxa"/>
                  <w:vAlign w:val="center"/>
                </w:tcPr>
                <w:p w:rsidR="005559AB" w:rsidRDefault="00332F96">
                  <w:pPr>
                    <w:pStyle w:val="ConsPlusCell"/>
                    <w:tabs>
                      <w:tab w:val="left" w:pos="5848"/>
                    </w:tabs>
                    <w:ind w:right="-103"/>
                    <w:rPr>
                      <w:rFonts w:ascii="Times New Roman" w:hAnsi="Times New Roman" w:cs="Times New Roman"/>
                      <w:sz w:val="25"/>
                      <w:szCs w:val="25"/>
                    </w:rPr>
                  </w:pPr>
                  <w:r>
                    <w:rPr>
                      <w:rFonts w:ascii="Times New Roman" w:hAnsi="Times New Roman" w:cs="Times New Roman"/>
                      <w:sz w:val="25"/>
                      <w:szCs w:val="25"/>
                    </w:rPr>
                    <w:t>2028 год</w:t>
                  </w:r>
                </w:p>
              </w:tc>
              <w:tc>
                <w:tcPr>
                  <w:tcW w:w="237" w:type="dxa"/>
                  <w:vAlign w:val="center"/>
                </w:tcPr>
                <w:p w:rsidR="005559AB" w:rsidRDefault="00332F96">
                  <w:pPr>
                    <w:pStyle w:val="ConsPlusCell"/>
                    <w:tabs>
                      <w:tab w:val="left" w:pos="5848"/>
                    </w:tabs>
                    <w:ind w:right="-103"/>
                    <w:rPr>
                      <w:rFonts w:ascii="Times New Roman" w:hAnsi="Times New Roman" w:cs="Times New Roman"/>
                      <w:sz w:val="25"/>
                      <w:szCs w:val="25"/>
                    </w:rPr>
                  </w:pPr>
                  <w:r>
                    <w:rPr>
                      <w:rFonts w:ascii="Times New Roman" w:hAnsi="Times New Roman" w:cs="Times New Roman"/>
                      <w:sz w:val="25"/>
                      <w:szCs w:val="25"/>
                    </w:rPr>
                    <w:t>-</w:t>
                  </w:r>
                </w:p>
              </w:tc>
              <w:tc>
                <w:tcPr>
                  <w:tcW w:w="1929" w:type="dxa"/>
                  <w:shd w:val="clear" w:color="auto" w:fill="auto"/>
                  <w:vAlign w:val="center"/>
                </w:tcPr>
                <w:p w:rsidR="005559AB" w:rsidRDefault="00332F96">
                  <w:pPr>
                    <w:pStyle w:val="ConsPlusCell"/>
                    <w:tabs>
                      <w:tab w:val="left" w:pos="5848"/>
                    </w:tabs>
                    <w:ind w:right="-103"/>
                    <w:rPr>
                      <w:rFonts w:ascii="Times New Roman" w:hAnsi="Times New Roman" w:cs="Times New Roman"/>
                      <w:bCs/>
                      <w:sz w:val="25"/>
                      <w:szCs w:val="25"/>
                    </w:rPr>
                  </w:pPr>
                  <w:r>
                    <w:rPr>
                      <w:rFonts w:ascii="Times New Roman" w:hAnsi="Times New Roman" w:cs="Times New Roman"/>
                      <w:bCs/>
                      <w:sz w:val="25"/>
                      <w:szCs w:val="25"/>
                    </w:rPr>
                    <w:t>222460,13994</w:t>
                  </w:r>
                </w:p>
              </w:tc>
              <w:tc>
                <w:tcPr>
                  <w:tcW w:w="1308" w:type="dxa"/>
                  <w:vAlign w:val="center"/>
                </w:tcPr>
                <w:p w:rsidR="005559AB" w:rsidRDefault="00332F96">
                  <w:pPr>
                    <w:tabs>
                      <w:tab w:val="left" w:pos="5848"/>
                    </w:tabs>
                    <w:ind w:firstLine="0"/>
                    <w:jc w:val="left"/>
                    <w:rPr>
                      <w:sz w:val="25"/>
                      <w:szCs w:val="25"/>
                    </w:rPr>
                  </w:pPr>
                  <w:r>
                    <w:rPr>
                      <w:sz w:val="25"/>
                      <w:szCs w:val="25"/>
                    </w:rPr>
                    <w:t>тыс. руб.</w:t>
                  </w:r>
                </w:p>
              </w:tc>
            </w:tr>
          </w:tbl>
          <w:p w:rsidR="005559AB" w:rsidRDefault="00332F96">
            <w:pPr>
              <w:tabs>
                <w:tab w:val="left" w:pos="5848"/>
              </w:tabs>
              <w:ind w:left="25" w:firstLine="0"/>
              <w:rPr>
                <w:sz w:val="25"/>
                <w:szCs w:val="25"/>
              </w:rPr>
            </w:pPr>
            <w:r>
              <w:rPr>
                <w:sz w:val="25"/>
                <w:szCs w:val="25"/>
              </w:rPr>
              <w:t>Объем финансовых средств, привлекаемых для реализации целей муниципальной программы, составляет:</w:t>
            </w:r>
          </w:p>
          <w:p w:rsidR="005559AB" w:rsidRDefault="00332F96">
            <w:pPr>
              <w:tabs>
                <w:tab w:val="left" w:pos="1216"/>
                <w:tab w:val="left" w:pos="1396"/>
                <w:tab w:val="left" w:pos="1459"/>
                <w:tab w:val="left" w:pos="5848"/>
              </w:tabs>
              <w:ind w:left="25" w:firstLine="0"/>
              <w:rPr>
                <w:sz w:val="25"/>
                <w:szCs w:val="25"/>
              </w:rPr>
            </w:pPr>
            <w:r>
              <w:rPr>
                <w:sz w:val="25"/>
                <w:szCs w:val="25"/>
              </w:rPr>
              <w:t>- федеральный бюджет:</w:t>
            </w:r>
          </w:p>
          <w:tbl>
            <w:tblPr>
              <w:tblW w:w="5236" w:type="dxa"/>
              <w:tblInd w:w="1028" w:type="dxa"/>
              <w:tblLayout w:type="fixed"/>
              <w:tblLook w:val="01E0" w:firstRow="1" w:lastRow="1" w:firstColumn="1" w:lastColumn="1" w:noHBand="0" w:noVBand="0"/>
            </w:tblPr>
            <w:tblGrid>
              <w:gridCol w:w="1762"/>
              <w:gridCol w:w="237"/>
              <w:gridCol w:w="1929"/>
              <w:gridCol w:w="1308"/>
            </w:tblGrid>
            <w:tr w:rsidR="005559AB">
              <w:tc>
                <w:tcPr>
                  <w:tcW w:w="1761" w:type="dxa"/>
                  <w:shd w:val="clear" w:color="auto" w:fill="auto"/>
                </w:tcPr>
                <w:p w:rsidR="005559AB" w:rsidRDefault="00332F96">
                  <w:pPr>
                    <w:pStyle w:val="ConsPlusCell"/>
                    <w:tabs>
                      <w:tab w:val="left" w:pos="5848"/>
                    </w:tabs>
                    <w:ind w:left="-75" w:right="-103"/>
                    <w:rPr>
                      <w:rFonts w:ascii="Times New Roman" w:hAnsi="Times New Roman" w:cs="Times New Roman"/>
                      <w:sz w:val="25"/>
                      <w:szCs w:val="25"/>
                    </w:rPr>
                  </w:pPr>
                  <w:r>
                    <w:rPr>
                      <w:rFonts w:ascii="Times New Roman" w:hAnsi="Times New Roman" w:cs="Times New Roman"/>
                      <w:sz w:val="25"/>
                      <w:szCs w:val="25"/>
                    </w:rPr>
                    <w:t>всего</w:t>
                  </w:r>
                </w:p>
              </w:tc>
              <w:tc>
                <w:tcPr>
                  <w:tcW w:w="237" w:type="dxa"/>
                  <w:shd w:val="clear" w:color="auto" w:fill="auto"/>
                  <w:vAlign w:val="center"/>
                </w:tcPr>
                <w:p w:rsidR="005559AB" w:rsidRDefault="00332F96">
                  <w:pPr>
                    <w:pStyle w:val="ConsPlusCell"/>
                    <w:tabs>
                      <w:tab w:val="left" w:pos="5848"/>
                    </w:tabs>
                    <w:ind w:left="-75" w:right="-103"/>
                    <w:jc w:val="center"/>
                    <w:rPr>
                      <w:rFonts w:ascii="Times New Roman" w:hAnsi="Times New Roman" w:cs="Times New Roman"/>
                      <w:sz w:val="25"/>
                      <w:szCs w:val="25"/>
                    </w:rPr>
                  </w:pPr>
                  <w:r>
                    <w:rPr>
                      <w:rFonts w:ascii="Times New Roman" w:hAnsi="Times New Roman" w:cs="Times New Roman"/>
                      <w:sz w:val="25"/>
                      <w:szCs w:val="25"/>
                    </w:rPr>
                    <w:t>-</w:t>
                  </w:r>
                </w:p>
              </w:tc>
              <w:tc>
                <w:tcPr>
                  <w:tcW w:w="1929" w:type="dxa"/>
                  <w:shd w:val="clear" w:color="auto" w:fill="auto"/>
                  <w:vAlign w:val="center"/>
                </w:tcPr>
                <w:p w:rsidR="005559AB" w:rsidRDefault="00332F96">
                  <w:pPr>
                    <w:tabs>
                      <w:tab w:val="left" w:pos="5848"/>
                    </w:tabs>
                    <w:ind w:right="-30" w:firstLine="0"/>
                    <w:jc w:val="left"/>
                    <w:rPr>
                      <w:sz w:val="25"/>
                      <w:szCs w:val="25"/>
                    </w:rPr>
                  </w:pPr>
                  <w:r>
                    <w:rPr>
                      <w:sz w:val="25"/>
                      <w:szCs w:val="25"/>
                    </w:rPr>
                    <w:t>12500,00000</w:t>
                  </w:r>
                </w:p>
              </w:tc>
              <w:tc>
                <w:tcPr>
                  <w:tcW w:w="1308" w:type="dxa"/>
                  <w:vAlign w:val="center"/>
                </w:tcPr>
                <w:p w:rsidR="005559AB" w:rsidRDefault="00332F96">
                  <w:pPr>
                    <w:pStyle w:val="ConsPlusCell"/>
                    <w:tabs>
                      <w:tab w:val="left" w:pos="5848"/>
                    </w:tabs>
                    <w:ind w:right="-103"/>
                    <w:rPr>
                      <w:rFonts w:ascii="Times New Roman" w:hAnsi="Times New Roman" w:cs="Times New Roman"/>
                      <w:sz w:val="25"/>
                      <w:szCs w:val="25"/>
                    </w:rPr>
                  </w:pPr>
                  <w:r>
                    <w:rPr>
                      <w:rFonts w:ascii="Times New Roman" w:hAnsi="Times New Roman" w:cs="Times New Roman"/>
                      <w:sz w:val="25"/>
                      <w:szCs w:val="25"/>
                    </w:rPr>
                    <w:t>тыс. руб.</w:t>
                  </w:r>
                </w:p>
              </w:tc>
            </w:tr>
            <w:tr w:rsidR="005559AB">
              <w:tc>
                <w:tcPr>
                  <w:tcW w:w="1761" w:type="dxa"/>
                  <w:shd w:val="clear" w:color="auto" w:fill="auto"/>
                </w:tcPr>
                <w:p w:rsidR="005559AB" w:rsidRDefault="00332F96">
                  <w:pPr>
                    <w:pStyle w:val="ConsPlusCell"/>
                    <w:tabs>
                      <w:tab w:val="left" w:pos="5848"/>
                    </w:tabs>
                    <w:ind w:left="-75" w:right="-103"/>
                    <w:rPr>
                      <w:rFonts w:ascii="Times New Roman" w:hAnsi="Times New Roman" w:cs="Times New Roman"/>
                      <w:sz w:val="25"/>
                      <w:szCs w:val="25"/>
                    </w:rPr>
                  </w:pPr>
                  <w:r>
                    <w:rPr>
                      <w:rFonts w:ascii="Times New Roman" w:hAnsi="Times New Roman" w:cs="Times New Roman"/>
                      <w:sz w:val="25"/>
                      <w:szCs w:val="25"/>
                    </w:rPr>
                    <w:t>в том числе:</w:t>
                  </w:r>
                </w:p>
              </w:tc>
              <w:tc>
                <w:tcPr>
                  <w:tcW w:w="237" w:type="dxa"/>
                  <w:shd w:val="clear" w:color="auto" w:fill="auto"/>
                  <w:vAlign w:val="center"/>
                </w:tcPr>
                <w:p w:rsidR="005559AB" w:rsidRDefault="005559AB">
                  <w:pPr>
                    <w:pStyle w:val="ConsPlusCell"/>
                    <w:tabs>
                      <w:tab w:val="left" w:pos="5848"/>
                    </w:tabs>
                    <w:ind w:left="-75" w:right="-103"/>
                    <w:jc w:val="center"/>
                    <w:rPr>
                      <w:rFonts w:ascii="Times New Roman" w:hAnsi="Times New Roman" w:cs="Times New Roman"/>
                      <w:sz w:val="25"/>
                      <w:szCs w:val="25"/>
                    </w:rPr>
                  </w:pPr>
                </w:p>
              </w:tc>
              <w:tc>
                <w:tcPr>
                  <w:tcW w:w="1929" w:type="dxa"/>
                  <w:shd w:val="clear" w:color="auto" w:fill="auto"/>
                  <w:vAlign w:val="center"/>
                </w:tcPr>
                <w:p w:rsidR="005559AB" w:rsidRDefault="005559AB">
                  <w:pPr>
                    <w:pStyle w:val="ConsPlusCell"/>
                    <w:tabs>
                      <w:tab w:val="left" w:pos="5848"/>
                    </w:tabs>
                    <w:ind w:left="-75" w:right="-103"/>
                    <w:rPr>
                      <w:rFonts w:ascii="Times New Roman" w:hAnsi="Times New Roman" w:cs="Times New Roman"/>
                      <w:sz w:val="25"/>
                      <w:szCs w:val="25"/>
                    </w:rPr>
                  </w:pPr>
                </w:p>
              </w:tc>
              <w:tc>
                <w:tcPr>
                  <w:tcW w:w="1308" w:type="dxa"/>
                  <w:vAlign w:val="center"/>
                </w:tcPr>
                <w:p w:rsidR="005559AB" w:rsidRDefault="005559AB">
                  <w:pPr>
                    <w:pStyle w:val="ConsPlusCell"/>
                    <w:tabs>
                      <w:tab w:val="left" w:pos="5848"/>
                    </w:tabs>
                    <w:ind w:right="-103"/>
                    <w:rPr>
                      <w:rFonts w:ascii="Times New Roman" w:hAnsi="Times New Roman" w:cs="Times New Roman"/>
                      <w:sz w:val="25"/>
                      <w:szCs w:val="25"/>
                    </w:rPr>
                  </w:pPr>
                </w:p>
              </w:tc>
            </w:tr>
            <w:tr w:rsidR="005559AB">
              <w:tc>
                <w:tcPr>
                  <w:tcW w:w="1761" w:type="dxa"/>
                  <w:shd w:val="clear" w:color="auto" w:fill="auto"/>
                  <w:vAlign w:val="center"/>
                </w:tcPr>
                <w:p w:rsidR="005559AB" w:rsidRDefault="00332F96">
                  <w:pPr>
                    <w:pStyle w:val="ConsPlusCell"/>
                    <w:tabs>
                      <w:tab w:val="left" w:pos="5848"/>
                    </w:tabs>
                    <w:ind w:left="-75" w:right="-103"/>
                    <w:rPr>
                      <w:rFonts w:ascii="Times New Roman" w:hAnsi="Times New Roman" w:cs="Times New Roman"/>
                      <w:sz w:val="25"/>
                      <w:szCs w:val="25"/>
                    </w:rPr>
                  </w:pPr>
                  <w:r>
                    <w:rPr>
                      <w:rFonts w:ascii="Times New Roman" w:hAnsi="Times New Roman" w:cs="Times New Roman"/>
                      <w:sz w:val="25"/>
                      <w:szCs w:val="25"/>
                    </w:rPr>
                    <w:t>2023 год</w:t>
                  </w:r>
                </w:p>
              </w:tc>
              <w:tc>
                <w:tcPr>
                  <w:tcW w:w="237" w:type="dxa"/>
                  <w:shd w:val="clear" w:color="auto" w:fill="auto"/>
                  <w:vAlign w:val="center"/>
                </w:tcPr>
                <w:p w:rsidR="005559AB" w:rsidRDefault="00332F96">
                  <w:pPr>
                    <w:pStyle w:val="ConsPlusCell"/>
                    <w:tabs>
                      <w:tab w:val="left" w:pos="5848"/>
                    </w:tabs>
                    <w:ind w:right="-1575"/>
                    <w:rPr>
                      <w:rFonts w:ascii="Times New Roman" w:hAnsi="Times New Roman" w:cs="Times New Roman"/>
                      <w:sz w:val="25"/>
                      <w:szCs w:val="25"/>
                    </w:rPr>
                  </w:pPr>
                  <w:r>
                    <w:rPr>
                      <w:rFonts w:ascii="Times New Roman" w:hAnsi="Times New Roman" w:cs="Times New Roman"/>
                      <w:sz w:val="25"/>
                      <w:szCs w:val="25"/>
                    </w:rPr>
                    <w:t>-</w:t>
                  </w:r>
                </w:p>
              </w:tc>
              <w:tc>
                <w:tcPr>
                  <w:tcW w:w="1929" w:type="dxa"/>
                  <w:shd w:val="clear" w:color="auto" w:fill="auto"/>
                  <w:vAlign w:val="center"/>
                </w:tcPr>
                <w:p w:rsidR="005559AB" w:rsidRDefault="00332F96">
                  <w:pPr>
                    <w:tabs>
                      <w:tab w:val="left" w:pos="5848"/>
                    </w:tabs>
                    <w:ind w:right="-30" w:firstLine="0"/>
                    <w:jc w:val="left"/>
                    <w:rPr>
                      <w:sz w:val="25"/>
                      <w:szCs w:val="25"/>
                    </w:rPr>
                  </w:pPr>
                  <w:r>
                    <w:rPr>
                      <w:sz w:val="25"/>
                      <w:szCs w:val="25"/>
                    </w:rPr>
                    <w:t>12500,00000</w:t>
                  </w:r>
                </w:p>
              </w:tc>
              <w:tc>
                <w:tcPr>
                  <w:tcW w:w="1308" w:type="dxa"/>
                  <w:vAlign w:val="center"/>
                </w:tcPr>
                <w:p w:rsidR="005559AB" w:rsidRDefault="00332F96">
                  <w:pPr>
                    <w:tabs>
                      <w:tab w:val="left" w:pos="5848"/>
                    </w:tabs>
                    <w:ind w:firstLine="0"/>
                    <w:rPr>
                      <w:sz w:val="25"/>
                      <w:szCs w:val="25"/>
                    </w:rPr>
                  </w:pPr>
                  <w:r>
                    <w:rPr>
                      <w:sz w:val="25"/>
                      <w:szCs w:val="25"/>
                    </w:rPr>
                    <w:t>тыс. руб.</w:t>
                  </w:r>
                </w:p>
              </w:tc>
            </w:tr>
          </w:tbl>
          <w:p w:rsidR="005559AB" w:rsidRDefault="00332F96">
            <w:pPr>
              <w:tabs>
                <w:tab w:val="left" w:pos="5848"/>
              </w:tabs>
              <w:ind w:left="25" w:firstLine="0"/>
              <w:rPr>
                <w:sz w:val="25"/>
                <w:szCs w:val="25"/>
              </w:rPr>
            </w:pPr>
            <w:r>
              <w:rPr>
                <w:sz w:val="25"/>
                <w:szCs w:val="25"/>
              </w:rPr>
              <w:t>- бюджет Приморского края:</w:t>
            </w:r>
          </w:p>
          <w:tbl>
            <w:tblPr>
              <w:tblW w:w="5236" w:type="dxa"/>
              <w:tblInd w:w="1028" w:type="dxa"/>
              <w:tblLayout w:type="fixed"/>
              <w:tblLook w:val="01E0" w:firstRow="1" w:lastRow="1" w:firstColumn="1" w:lastColumn="1" w:noHBand="0" w:noVBand="0"/>
            </w:tblPr>
            <w:tblGrid>
              <w:gridCol w:w="1762"/>
              <w:gridCol w:w="237"/>
              <w:gridCol w:w="1929"/>
              <w:gridCol w:w="1308"/>
            </w:tblGrid>
            <w:tr w:rsidR="005559AB">
              <w:tc>
                <w:tcPr>
                  <w:tcW w:w="1761" w:type="dxa"/>
                  <w:shd w:val="clear" w:color="auto" w:fill="auto"/>
                </w:tcPr>
                <w:p w:rsidR="005559AB" w:rsidRDefault="00332F96">
                  <w:pPr>
                    <w:pStyle w:val="ConsPlusCell"/>
                    <w:tabs>
                      <w:tab w:val="left" w:pos="5848"/>
                    </w:tabs>
                    <w:ind w:left="-75" w:right="-103"/>
                    <w:rPr>
                      <w:rFonts w:ascii="Times New Roman" w:hAnsi="Times New Roman" w:cs="Times New Roman"/>
                      <w:sz w:val="25"/>
                      <w:szCs w:val="25"/>
                    </w:rPr>
                  </w:pPr>
                  <w:r>
                    <w:rPr>
                      <w:rFonts w:ascii="Times New Roman" w:hAnsi="Times New Roman" w:cs="Times New Roman"/>
                      <w:sz w:val="25"/>
                      <w:szCs w:val="25"/>
                    </w:rPr>
                    <w:t>всего</w:t>
                  </w:r>
                </w:p>
              </w:tc>
              <w:tc>
                <w:tcPr>
                  <w:tcW w:w="237" w:type="dxa"/>
                  <w:shd w:val="clear" w:color="auto" w:fill="auto"/>
                  <w:vAlign w:val="center"/>
                </w:tcPr>
                <w:p w:rsidR="005559AB" w:rsidRDefault="00332F96">
                  <w:pPr>
                    <w:pStyle w:val="ConsPlusCell"/>
                    <w:tabs>
                      <w:tab w:val="left" w:pos="5848"/>
                    </w:tabs>
                    <w:ind w:left="-75" w:right="-103"/>
                    <w:rPr>
                      <w:rFonts w:ascii="Times New Roman" w:hAnsi="Times New Roman" w:cs="Times New Roman"/>
                      <w:sz w:val="25"/>
                      <w:szCs w:val="25"/>
                    </w:rPr>
                  </w:pPr>
                  <w:r>
                    <w:rPr>
                      <w:rFonts w:ascii="Times New Roman" w:hAnsi="Times New Roman" w:cs="Times New Roman"/>
                      <w:sz w:val="25"/>
                      <w:szCs w:val="25"/>
                    </w:rPr>
                    <w:t>-</w:t>
                  </w:r>
                </w:p>
              </w:tc>
              <w:tc>
                <w:tcPr>
                  <w:tcW w:w="1929" w:type="dxa"/>
                  <w:shd w:val="clear" w:color="auto" w:fill="auto"/>
                  <w:vAlign w:val="center"/>
                </w:tcPr>
                <w:p w:rsidR="005559AB" w:rsidRDefault="00332F96">
                  <w:pPr>
                    <w:tabs>
                      <w:tab w:val="left" w:pos="5848"/>
                    </w:tabs>
                    <w:ind w:left="-75" w:right="-30" w:firstLine="0"/>
                    <w:jc w:val="left"/>
                    <w:rPr>
                      <w:sz w:val="25"/>
                      <w:szCs w:val="25"/>
                    </w:rPr>
                  </w:pPr>
                  <w:r>
                    <w:rPr>
                      <w:sz w:val="25"/>
                      <w:szCs w:val="25"/>
                    </w:rPr>
                    <w:t>21113,13204</w:t>
                  </w:r>
                </w:p>
              </w:tc>
              <w:tc>
                <w:tcPr>
                  <w:tcW w:w="1308" w:type="dxa"/>
                  <w:vAlign w:val="center"/>
                </w:tcPr>
                <w:p w:rsidR="005559AB" w:rsidRDefault="00332F96">
                  <w:pPr>
                    <w:pStyle w:val="ConsPlusCell"/>
                    <w:tabs>
                      <w:tab w:val="left" w:pos="5848"/>
                    </w:tabs>
                    <w:ind w:left="-75" w:right="-103"/>
                    <w:rPr>
                      <w:rFonts w:ascii="Times New Roman" w:hAnsi="Times New Roman" w:cs="Times New Roman"/>
                      <w:sz w:val="25"/>
                      <w:szCs w:val="25"/>
                    </w:rPr>
                  </w:pPr>
                  <w:r>
                    <w:rPr>
                      <w:rFonts w:ascii="Times New Roman" w:hAnsi="Times New Roman" w:cs="Times New Roman"/>
                      <w:sz w:val="25"/>
                      <w:szCs w:val="25"/>
                    </w:rPr>
                    <w:t xml:space="preserve"> тыс. руб.</w:t>
                  </w:r>
                </w:p>
              </w:tc>
            </w:tr>
            <w:tr w:rsidR="005559AB">
              <w:tc>
                <w:tcPr>
                  <w:tcW w:w="1761" w:type="dxa"/>
                  <w:shd w:val="clear" w:color="auto" w:fill="auto"/>
                </w:tcPr>
                <w:p w:rsidR="005559AB" w:rsidRDefault="00332F96">
                  <w:pPr>
                    <w:pStyle w:val="ConsPlusCell"/>
                    <w:tabs>
                      <w:tab w:val="left" w:pos="5848"/>
                    </w:tabs>
                    <w:ind w:left="-75" w:right="-103"/>
                    <w:rPr>
                      <w:rFonts w:ascii="Times New Roman" w:hAnsi="Times New Roman" w:cs="Times New Roman"/>
                      <w:sz w:val="25"/>
                      <w:szCs w:val="25"/>
                    </w:rPr>
                  </w:pPr>
                  <w:r>
                    <w:rPr>
                      <w:rFonts w:ascii="Times New Roman" w:hAnsi="Times New Roman" w:cs="Times New Roman"/>
                      <w:sz w:val="25"/>
                      <w:szCs w:val="25"/>
                    </w:rPr>
                    <w:t>в том числе:</w:t>
                  </w:r>
                </w:p>
              </w:tc>
              <w:tc>
                <w:tcPr>
                  <w:tcW w:w="237" w:type="dxa"/>
                  <w:shd w:val="clear" w:color="auto" w:fill="auto"/>
                  <w:vAlign w:val="center"/>
                </w:tcPr>
                <w:p w:rsidR="005559AB" w:rsidRDefault="005559AB">
                  <w:pPr>
                    <w:pStyle w:val="ConsPlusCell"/>
                    <w:tabs>
                      <w:tab w:val="left" w:pos="5848"/>
                    </w:tabs>
                    <w:ind w:left="-75" w:right="-103"/>
                    <w:rPr>
                      <w:rFonts w:ascii="Times New Roman" w:hAnsi="Times New Roman" w:cs="Times New Roman"/>
                      <w:sz w:val="25"/>
                      <w:szCs w:val="25"/>
                    </w:rPr>
                  </w:pPr>
                </w:p>
              </w:tc>
              <w:tc>
                <w:tcPr>
                  <w:tcW w:w="1929" w:type="dxa"/>
                  <w:shd w:val="clear" w:color="auto" w:fill="auto"/>
                  <w:vAlign w:val="center"/>
                </w:tcPr>
                <w:p w:rsidR="005559AB" w:rsidRDefault="005559AB">
                  <w:pPr>
                    <w:pStyle w:val="ConsPlusCell"/>
                    <w:tabs>
                      <w:tab w:val="left" w:pos="5848"/>
                    </w:tabs>
                    <w:ind w:left="-75" w:right="-103"/>
                    <w:rPr>
                      <w:rFonts w:ascii="Times New Roman" w:hAnsi="Times New Roman" w:cs="Times New Roman"/>
                      <w:sz w:val="25"/>
                      <w:szCs w:val="25"/>
                    </w:rPr>
                  </w:pPr>
                </w:p>
              </w:tc>
              <w:tc>
                <w:tcPr>
                  <w:tcW w:w="1308" w:type="dxa"/>
                  <w:vAlign w:val="center"/>
                </w:tcPr>
                <w:p w:rsidR="005559AB" w:rsidRDefault="005559AB">
                  <w:pPr>
                    <w:pStyle w:val="ConsPlusCell"/>
                    <w:tabs>
                      <w:tab w:val="left" w:pos="5848"/>
                    </w:tabs>
                    <w:ind w:left="-75" w:right="-103"/>
                    <w:rPr>
                      <w:rFonts w:ascii="Times New Roman" w:hAnsi="Times New Roman" w:cs="Times New Roman"/>
                      <w:sz w:val="25"/>
                      <w:szCs w:val="25"/>
                    </w:rPr>
                  </w:pPr>
                </w:p>
              </w:tc>
            </w:tr>
            <w:tr w:rsidR="005559AB">
              <w:tc>
                <w:tcPr>
                  <w:tcW w:w="1761" w:type="dxa"/>
                  <w:shd w:val="clear" w:color="auto" w:fill="auto"/>
                </w:tcPr>
                <w:p w:rsidR="005559AB" w:rsidRDefault="00332F96">
                  <w:pPr>
                    <w:pStyle w:val="ConsPlusCell"/>
                    <w:tabs>
                      <w:tab w:val="left" w:pos="5848"/>
                    </w:tabs>
                    <w:ind w:left="-75" w:right="-103"/>
                    <w:rPr>
                      <w:rFonts w:ascii="Times New Roman" w:hAnsi="Times New Roman" w:cs="Times New Roman"/>
                      <w:sz w:val="25"/>
                      <w:szCs w:val="25"/>
                    </w:rPr>
                  </w:pPr>
                  <w:r>
                    <w:rPr>
                      <w:rFonts w:ascii="Times New Roman" w:hAnsi="Times New Roman" w:cs="Times New Roman"/>
                      <w:sz w:val="25"/>
                      <w:szCs w:val="25"/>
                    </w:rPr>
                    <w:t>2023 год</w:t>
                  </w:r>
                </w:p>
              </w:tc>
              <w:tc>
                <w:tcPr>
                  <w:tcW w:w="237" w:type="dxa"/>
                  <w:shd w:val="clear" w:color="auto" w:fill="auto"/>
                  <w:vAlign w:val="center"/>
                </w:tcPr>
                <w:p w:rsidR="005559AB" w:rsidRDefault="00332F96">
                  <w:pPr>
                    <w:pStyle w:val="ConsPlusCell"/>
                    <w:tabs>
                      <w:tab w:val="left" w:pos="5848"/>
                    </w:tabs>
                    <w:ind w:left="-75" w:right="-103"/>
                    <w:jc w:val="center"/>
                    <w:rPr>
                      <w:rFonts w:ascii="Times New Roman" w:hAnsi="Times New Roman" w:cs="Times New Roman"/>
                      <w:sz w:val="25"/>
                      <w:szCs w:val="25"/>
                    </w:rPr>
                  </w:pPr>
                  <w:r>
                    <w:rPr>
                      <w:rFonts w:ascii="Times New Roman" w:hAnsi="Times New Roman" w:cs="Times New Roman"/>
                      <w:sz w:val="25"/>
                      <w:szCs w:val="25"/>
                    </w:rPr>
                    <w:t>-</w:t>
                  </w:r>
                </w:p>
              </w:tc>
              <w:tc>
                <w:tcPr>
                  <w:tcW w:w="1929" w:type="dxa"/>
                  <w:shd w:val="clear" w:color="auto" w:fill="auto"/>
                  <w:vAlign w:val="center"/>
                </w:tcPr>
                <w:p w:rsidR="005559AB" w:rsidRDefault="00332F96">
                  <w:pPr>
                    <w:tabs>
                      <w:tab w:val="left" w:pos="5848"/>
                    </w:tabs>
                    <w:ind w:left="-75" w:right="-30" w:firstLine="0"/>
                    <w:jc w:val="left"/>
                    <w:rPr>
                      <w:sz w:val="25"/>
                      <w:szCs w:val="25"/>
                    </w:rPr>
                  </w:pPr>
                  <w:r>
                    <w:rPr>
                      <w:sz w:val="25"/>
                      <w:szCs w:val="25"/>
                    </w:rPr>
                    <w:t>5273,10704</w:t>
                  </w:r>
                </w:p>
              </w:tc>
              <w:tc>
                <w:tcPr>
                  <w:tcW w:w="1308" w:type="dxa"/>
                </w:tcPr>
                <w:p w:rsidR="005559AB" w:rsidRDefault="00332F96">
                  <w:pPr>
                    <w:tabs>
                      <w:tab w:val="left" w:pos="5848"/>
                    </w:tabs>
                    <w:ind w:firstLine="0"/>
                    <w:rPr>
                      <w:sz w:val="25"/>
                      <w:szCs w:val="25"/>
                    </w:rPr>
                  </w:pPr>
                  <w:r>
                    <w:rPr>
                      <w:sz w:val="25"/>
                      <w:szCs w:val="25"/>
                    </w:rPr>
                    <w:t>тыс. руб.</w:t>
                  </w:r>
                </w:p>
              </w:tc>
            </w:tr>
            <w:tr w:rsidR="005559AB">
              <w:tc>
                <w:tcPr>
                  <w:tcW w:w="1761" w:type="dxa"/>
                  <w:shd w:val="clear" w:color="auto" w:fill="auto"/>
                </w:tcPr>
                <w:p w:rsidR="005559AB" w:rsidRDefault="00332F96">
                  <w:pPr>
                    <w:pStyle w:val="ConsPlusCell"/>
                    <w:tabs>
                      <w:tab w:val="left" w:pos="5848"/>
                    </w:tabs>
                    <w:ind w:left="-75" w:right="-103"/>
                    <w:rPr>
                      <w:rFonts w:ascii="Times New Roman" w:hAnsi="Times New Roman" w:cs="Times New Roman"/>
                      <w:sz w:val="25"/>
                      <w:szCs w:val="25"/>
                    </w:rPr>
                  </w:pPr>
                  <w:r>
                    <w:rPr>
                      <w:rFonts w:ascii="Times New Roman" w:hAnsi="Times New Roman" w:cs="Times New Roman"/>
                      <w:sz w:val="25"/>
                      <w:szCs w:val="25"/>
                    </w:rPr>
                    <w:t>2024 год</w:t>
                  </w:r>
                </w:p>
              </w:tc>
              <w:tc>
                <w:tcPr>
                  <w:tcW w:w="237" w:type="dxa"/>
                  <w:shd w:val="clear" w:color="auto" w:fill="auto"/>
                  <w:vAlign w:val="center"/>
                </w:tcPr>
                <w:p w:rsidR="005559AB" w:rsidRDefault="00332F96">
                  <w:pPr>
                    <w:pStyle w:val="ConsPlusCell"/>
                    <w:tabs>
                      <w:tab w:val="left" w:pos="5848"/>
                    </w:tabs>
                    <w:ind w:left="-75" w:right="-103"/>
                    <w:jc w:val="center"/>
                    <w:rPr>
                      <w:rFonts w:ascii="Times New Roman" w:hAnsi="Times New Roman" w:cs="Times New Roman"/>
                      <w:sz w:val="25"/>
                      <w:szCs w:val="25"/>
                    </w:rPr>
                  </w:pPr>
                  <w:r>
                    <w:rPr>
                      <w:rFonts w:ascii="Times New Roman" w:hAnsi="Times New Roman" w:cs="Times New Roman"/>
                      <w:sz w:val="25"/>
                      <w:szCs w:val="25"/>
                    </w:rPr>
                    <w:t>-</w:t>
                  </w:r>
                </w:p>
              </w:tc>
              <w:tc>
                <w:tcPr>
                  <w:tcW w:w="1929" w:type="dxa"/>
                  <w:shd w:val="clear" w:color="auto" w:fill="auto"/>
                  <w:vAlign w:val="center"/>
                </w:tcPr>
                <w:p w:rsidR="005559AB" w:rsidRDefault="00332F96">
                  <w:pPr>
                    <w:tabs>
                      <w:tab w:val="left" w:pos="5848"/>
                    </w:tabs>
                    <w:ind w:left="-75" w:right="-30" w:firstLine="0"/>
                    <w:jc w:val="left"/>
                    <w:rPr>
                      <w:sz w:val="25"/>
                      <w:szCs w:val="25"/>
                    </w:rPr>
                  </w:pPr>
                  <w:r>
                    <w:rPr>
                      <w:sz w:val="25"/>
                      <w:szCs w:val="25"/>
                    </w:rPr>
                    <w:t>168,00500</w:t>
                  </w:r>
                </w:p>
              </w:tc>
              <w:tc>
                <w:tcPr>
                  <w:tcW w:w="1308" w:type="dxa"/>
                </w:tcPr>
                <w:p w:rsidR="005559AB" w:rsidRDefault="00332F96">
                  <w:pPr>
                    <w:tabs>
                      <w:tab w:val="left" w:pos="5848"/>
                    </w:tabs>
                    <w:ind w:firstLine="0"/>
                    <w:rPr>
                      <w:sz w:val="25"/>
                      <w:szCs w:val="25"/>
                    </w:rPr>
                  </w:pPr>
                  <w:r>
                    <w:rPr>
                      <w:sz w:val="25"/>
                      <w:szCs w:val="25"/>
                    </w:rPr>
                    <w:t>тыс. руб.</w:t>
                  </w:r>
                </w:p>
              </w:tc>
            </w:tr>
            <w:tr w:rsidR="005559AB">
              <w:tc>
                <w:tcPr>
                  <w:tcW w:w="1761" w:type="dxa"/>
                  <w:shd w:val="clear" w:color="auto" w:fill="auto"/>
                </w:tcPr>
                <w:p w:rsidR="005559AB" w:rsidRDefault="00332F96">
                  <w:pPr>
                    <w:pStyle w:val="ConsPlusCell"/>
                    <w:tabs>
                      <w:tab w:val="left" w:pos="5848"/>
                    </w:tabs>
                    <w:ind w:left="-75" w:right="-103"/>
                    <w:rPr>
                      <w:rFonts w:ascii="Times New Roman" w:hAnsi="Times New Roman" w:cs="Times New Roman"/>
                      <w:sz w:val="25"/>
                      <w:szCs w:val="25"/>
                    </w:rPr>
                  </w:pPr>
                  <w:r>
                    <w:rPr>
                      <w:rFonts w:ascii="Times New Roman" w:hAnsi="Times New Roman" w:cs="Times New Roman"/>
                      <w:sz w:val="25"/>
                      <w:szCs w:val="25"/>
                    </w:rPr>
                    <w:t>2025 год</w:t>
                  </w:r>
                </w:p>
              </w:tc>
              <w:tc>
                <w:tcPr>
                  <w:tcW w:w="237" w:type="dxa"/>
                  <w:shd w:val="clear" w:color="auto" w:fill="auto"/>
                  <w:vAlign w:val="center"/>
                </w:tcPr>
                <w:p w:rsidR="005559AB" w:rsidRDefault="00332F96">
                  <w:pPr>
                    <w:pStyle w:val="ConsPlusCell"/>
                    <w:tabs>
                      <w:tab w:val="left" w:pos="5848"/>
                    </w:tabs>
                    <w:ind w:left="-75" w:right="-103"/>
                    <w:jc w:val="center"/>
                    <w:rPr>
                      <w:rFonts w:ascii="Times New Roman" w:hAnsi="Times New Roman" w:cs="Times New Roman"/>
                      <w:sz w:val="25"/>
                      <w:szCs w:val="25"/>
                    </w:rPr>
                  </w:pPr>
                  <w:r>
                    <w:rPr>
                      <w:rFonts w:ascii="Times New Roman" w:hAnsi="Times New Roman" w:cs="Times New Roman"/>
                      <w:sz w:val="25"/>
                      <w:szCs w:val="25"/>
                    </w:rPr>
                    <w:t>-</w:t>
                  </w:r>
                </w:p>
              </w:tc>
              <w:tc>
                <w:tcPr>
                  <w:tcW w:w="1929" w:type="dxa"/>
                  <w:shd w:val="clear" w:color="auto" w:fill="auto"/>
                  <w:vAlign w:val="center"/>
                </w:tcPr>
                <w:p w:rsidR="005559AB" w:rsidRDefault="00332F96">
                  <w:pPr>
                    <w:tabs>
                      <w:tab w:val="left" w:pos="5848"/>
                    </w:tabs>
                    <w:ind w:left="-75" w:right="-30" w:firstLine="0"/>
                    <w:jc w:val="left"/>
                    <w:rPr>
                      <w:sz w:val="25"/>
                      <w:szCs w:val="25"/>
                    </w:rPr>
                  </w:pPr>
                  <w:r>
                    <w:rPr>
                      <w:sz w:val="25"/>
                      <w:szCs w:val="25"/>
                    </w:rPr>
                    <w:t>15168,00500</w:t>
                  </w:r>
                </w:p>
              </w:tc>
              <w:tc>
                <w:tcPr>
                  <w:tcW w:w="1308" w:type="dxa"/>
                </w:tcPr>
                <w:p w:rsidR="005559AB" w:rsidRDefault="00332F96">
                  <w:pPr>
                    <w:tabs>
                      <w:tab w:val="left" w:pos="5848"/>
                    </w:tabs>
                    <w:ind w:firstLine="0"/>
                    <w:rPr>
                      <w:sz w:val="25"/>
                      <w:szCs w:val="25"/>
                    </w:rPr>
                  </w:pPr>
                  <w:r>
                    <w:rPr>
                      <w:sz w:val="25"/>
                      <w:szCs w:val="25"/>
                    </w:rPr>
                    <w:t>тыс. руб.</w:t>
                  </w:r>
                </w:p>
              </w:tc>
            </w:tr>
            <w:tr w:rsidR="005559AB">
              <w:tc>
                <w:tcPr>
                  <w:tcW w:w="1761" w:type="dxa"/>
                  <w:shd w:val="clear" w:color="auto" w:fill="auto"/>
                </w:tcPr>
                <w:p w:rsidR="005559AB" w:rsidRDefault="00332F96">
                  <w:pPr>
                    <w:pStyle w:val="ConsPlusCell"/>
                    <w:tabs>
                      <w:tab w:val="left" w:pos="5848"/>
                    </w:tabs>
                    <w:ind w:left="-75" w:right="-103"/>
                    <w:rPr>
                      <w:rFonts w:ascii="Times New Roman" w:hAnsi="Times New Roman" w:cs="Times New Roman"/>
                      <w:sz w:val="25"/>
                      <w:szCs w:val="25"/>
                    </w:rPr>
                  </w:pPr>
                  <w:r>
                    <w:rPr>
                      <w:rFonts w:ascii="Times New Roman" w:hAnsi="Times New Roman" w:cs="Times New Roman"/>
                      <w:sz w:val="25"/>
                      <w:szCs w:val="25"/>
                    </w:rPr>
                    <w:t>2026 год</w:t>
                  </w:r>
                </w:p>
              </w:tc>
              <w:tc>
                <w:tcPr>
                  <w:tcW w:w="237" w:type="dxa"/>
                  <w:shd w:val="clear" w:color="auto" w:fill="auto"/>
                  <w:vAlign w:val="center"/>
                </w:tcPr>
                <w:p w:rsidR="005559AB" w:rsidRDefault="00332F96">
                  <w:pPr>
                    <w:pStyle w:val="ConsPlusCell"/>
                    <w:tabs>
                      <w:tab w:val="left" w:pos="5848"/>
                    </w:tabs>
                    <w:ind w:left="-75" w:right="-103"/>
                    <w:jc w:val="center"/>
                    <w:rPr>
                      <w:rFonts w:ascii="Times New Roman" w:hAnsi="Times New Roman" w:cs="Times New Roman"/>
                      <w:sz w:val="25"/>
                      <w:szCs w:val="25"/>
                    </w:rPr>
                  </w:pPr>
                  <w:r>
                    <w:rPr>
                      <w:rFonts w:ascii="Times New Roman" w:hAnsi="Times New Roman" w:cs="Times New Roman"/>
                      <w:sz w:val="25"/>
                      <w:szCs w:val="25"/>
                    </w:rPr>
                    <w:t>-</w:t>
                  </w:r>
                </w:p>
              </w:tc>
              <w:tc>
                <w:tcPr>
                  <w:tcW w:w="1929" w:type="dxa"/>
                  <w:shd w:val="clear" w:color="auto" w:fill="auto"/>
                  <w:vAlign w:val="center"/>
                </w:tcPr>
                <w:p w:rsidR="005559AB" w:rsidRDefault="00332F96">
                  <w:pPr>
                    <w:tabs>
                      <w:tab w:val="left" w:pos="5848"/>
                    </w:tabs>
                    <w:ind w:left="-75" w:right="-30" w:firstLine="0"/>
                    <w:jc w:val="left"/>
                    <w:rPr>
                      <w:sz w:val="25"/>
                      <w:szCs w:val="25"/>
                    </w:rPr>
                  </w:pPr>
                  <w:r>
                    <w:rPr>
                      <w:sz w:val="25"/>
                      <w:szCs w:val="25"/>
                    </w:rPr>
                    <w:t>168,00500</w:t>
                  </w:r>
                </w:p>
              </w:tc>
              <w:tc>
                <w:tcPr>
                  <w:tcW w:w="1308" w:type="dxa"/>
                </w:tcPr>
                <w:p w:rsidR="005559AB" w:rsidRDefault="00332F96">
                  <w:pPr>
                    <w:tabs>
                      <w:tab w:val="left" w:pos="5848"/>
                    </w:tabs>
                    <w:ind w:firstLine="0"/>
                    <w:rPr>
                      <w:sz w:val="25"/>
                      <w:szCs w:val="25"/>
                    </w:rPr>
                  </w:pPr>
                  <w:r>
                    <w:rPr>
                      <w:sz w:val="25"/>
                      <w:szCs w:val="25"/>
                    </w:rPr>
                    <w:t>тыс. руб.</w:t>
                  </w:r>
                </w:p>
              </w:tc>
            </w:tr>
            <w:tr w:rsidR="005559AB">
              <w:tc>
                <w:tcPr>
                  <w:tcW w:w="1761" w:type="dxa"/>
                  <w:shd w:val="clear" w:color="auto" w:fill="auto"/>
                </w:tcPr>
                <w:p w:rsidR="005559AB" w:rsidRDefault="00332F96">
                  <w:pPr>
                    <w:pStyle w:val="ConsPlusCell"/>
                    <w:tabs>
                      <w:tab w:val="left" w:pos="5848"/>
                    </w:tabs>
                    <w:ind w:left="-75" w:right="-103"/>
                    <w:rPr>
                      <w:rFonts w:ascii="Times New Roman" w:hAnsi="Times New Roman" w:cs="Times New Roman"/>
                      <w:sz w:val="25"/>
                      <w:szCs w:val="25"/>
                    </w:rPr>
                  </w:pPr>
                  <w:r>
                    <w:rPr>
                      <w:rFonts w:ascii="Times New Roman" w:hAnsi="Times New Roman" w:cs="Times New Roman"/>
                      <w:sz w:val="25"/>
                      <w:szCs w:val="25"/>
                    </w:rPr>
                    <w:t>2027 год</w:t>
                  </w:r>
                </w:p>
              </w:tc>
              <w:tc>
                <w:tcPr>
                  <w:tcW w:w="237" w:type="dxa"/>
                  <w:shd w:val="clear" w:color="auto" w:fill="auto"/>
                  <w:vAlign w:val="center"/>
                </w:tcPr>
                <w:p w:rsidR="005559AB" w:rsidRDefault="00332F96">
                  <w:pPr>
                    <w:pStyle w:val="ConsPlusCell"/>
                    <w:tabs>
                      <w:tab w:val="left" w:pos="5848"/>
                    </w:tabs>
                    <w:ind w:left="-75" w:right="-103"/>
                    <w:jc w:val="center"/>
                    <w:rPr>
                      <w:rFonts w:ascii="Times New Roman" w:hAnsi="Times New Roman" w:cs="Times New Roman"/>
                      <w:sz w:val="25"/>
                      <w:szCs w:val="25"/>
                    </w:rPr>
                  </w:pPr>
                  <w:r>
                    <w:rPr>
                      <w:rFonts w:ascii="Times New Roman" w:hAnsi="Times New Roman" w:cs="Times New Roman"/>
                      <w:sz w:val="25"/>
                      <w:szCs w:val="25"/>
                    </w:rPr>
                    <w:t>-</w:t>
                  </w:r>
                </w:p>
              </w:tc>
              <w:tc>
                <w:tcPr>
                  <w:tcW w:w="1929" w:type="dxa"/>
                  <w:shd w:val="clear" w:color="auto" w:fill="auto"/>
                  <w:vAlign w:val="center"/>
                </w:tcPr>
                <w:p w:rsidR="005559AB" w:rsidRDefault="00332F96">
                  <w:pPr>
                    <w:tabs>
                      <w:tab w:val="left" w:pos="5848"/>
                    </w:tabs>
                    <w:ind w:left="-75" w:right="-30" w:firstLine="0"/>
                    <w:jc w:val="left"/>
                    <w:rPr>
                      <w:sz w:val="25"/>
                      <w:szCs w:val="25"/>
                    </w:rPr>
                  </w:pPr>
                  <w:r>
                    <w:rPr>
                      <w:sz w:val="25"/>
                      <w:szCs w:val="25"/>
                    </w:rPr>
                    <w:t>168,00500</w:t>
                  </w:r>
                </w:p>
              </w:tc>
              <w:tc>
                <w:tcPr>
                  <w:tcW w:w="1308" w:type="dxa"/>
                </w:tcPr>
                <w:p w:rsidR="005559AB" w:rsidRDefault="00332F96">
                  <w:pPr>
                    <w:tabs>
                      <w:tab w:val="left" w:pos="5848"/>
                    </w:tabs>
                    <w:ind w:firstLine="0"/>
                    <w:rPr>
                      <w:sz w:val="25"/>
                      <w:szCs w:val="25"/>
                    </w:rPr>
                  </w:pPr>
                  <w:r>
                    <w:rPr>
                      <w:sz w:val="25"/>
                      <w:szCs w:val="25"/>
                    </w:rPr>
                    <w:t>тыс. руб.</w:t>
                  </w:r>
                </w:p>
              </w:tc>
            </w:tr>
            <w:tr w:rsidR="005559AB">
              <w:tc>
                <w:tcPr>
                  <w:tcW w:w="1761" w:type="dxa"/>
                  <w:shd w:val="clear" w:color="auto" w:fill="auto"/>
                </w:tcPr>
                <w:p w:rsidR="005559AB" w:rsidRDefault="00332F96">
                  <w:pPr>
                    <w:pStyle w:val="ConsPlusCell"/>
                    <w:tabs>
                      <w:tab w:val="left" w:pos="5848"/>
                    </w:tabs>
                    <w:ind w:left="-75" w:right="-103"/>
                    <w:rPr>
                      <w:rFonts w:ascii="Times New Roman" w:hAnsi="Times New Roman" w:cs="Times New Roman"/>
                      <w:sz w:val="25"/>
                      <w:szCs w:val="25"/>
                    </w:rPr>
                  </w:pPr>
                  <w:r>
                    <w:rPr>
                      <w:rFonts w:ascii="Times New Roman" w:hAnsi="Times New Roman" w:cs="Times New Roman"/>
                      <w:sz w:val="25"/>
                      <w:szCs w:val="25"/>
                    </w:rPr>
                    <w:t>2028 год</w:t>
                  </w:r>
                </w:p>
              </w:tc>
              <w:tc>
                <w:tcPr>
                  <w:tcW w:w="237" w:type="dxa"/>
                  <w:shd w:val="clear" w:color="auto" w:fill="auto"/>
                  <w:vAlign w:val="center"/>
                </w:tcPr>
                <w:p w:rsidR="005559AB" w:rsidRDefault="00332F96">
                  <w:pPr>
                    <w:pStyle w:val="ConsPlusCell"/>
                    <w:tabs>
                      <w:tab w:val="left" w:pos="5848"/>
                    </w:tabs>
                    <w:ind w:left="-75" w:right="-103"/>
                    <w:jc w:val="center"/>
                    <w:rPr>
                      <w:rFonts w:ascii="Times New Roman" w:hAnsi="Times New Roman" w:cs="Times New Roman"/>
                      <w:sz w:val="25"/>
                      <w:szCs w:val="25"/>
                    </w:rPr>
                  </w:pPr>
                  <w:r>
                    <w:rPr>
                      <w:rFonts w:ascii="Times New Roman" w:hAnsi="Times New Roman" w:cs="Times New Roman"/>
                      <w:sz w:val="25"/>
                      <w:szCs w:val="25"/>
                    </w:rPr>
                    <w:t>-</w:t>
                  </w:r>
                </w:p>
              </w:tc>
              <w:tc>
                <w:tcPr>
                  <w:tcW w:w="1929" w:type="dxa"/>
                  <w:shd w:val="clear" w:color="auto" w:fill="auto"/>
                  <w:vAlign w:val="center"/>
                </w:tcPr>
                <w:p w:rsidR="005559AB" w:rsidRDefault="00332F96">
                  <w:pPr>
                    <w:tabs>
                      <w:tab w:val="left" w:pos="5848"/>
                    </w:tabs>
                    <w:ind w:left="-75" w:right="-30" w:firstLine="0"/>
                    <w:jc w:val="left"/>
                    <w:rPr>
                      <w:sz w:val="25"/>
                      <w:szCs w:val="25"/>
                    </w:rPr>
                  </w:pPr>
                  <w:r>
                    <w:rPr>
                      <w:sz w:val="25"/>
                      <w:szCs w:val="25"/>
                    </w:rPr>
                    <w:t>168,00500</w:t>
                  </w:r>
                </w:p>
              </w:tc>
              <w:tc>
                <w:tcPr>
                  <w:tcW w:w="1308" w:type="dxa"/>
                </w:tcPr>
                <w:p w:rsidR="005559AB" w:rsidRDefault="00332F96">
                  <w:pPr>
                    <w:tabs>
                      <w:tab w:val="left" w:pos="5848"/>
                    </w:tabs>
                    <w:ind w:firstLine="0"/>
                    <w:rPr>
                      <w:sz w:val="25"/>
                      <w:szCs w:val="25"/>
                    </w:rPr>
                  </w:pPr>
                  <w:r>
                    <w:rPr>
                      <w:sz w:val="25"/>
                      <w:szCs w:val="25"/>
                    </w:rPr>
                    <w:t>тыс. руб.</w:t>
                  </w:r>
                </w:p>
              </w:tc>
            </w:tr>
          </w:tbl>
          <w:p w:rsidR="005559AB" w:rsidRDefault="00332F96">
            <w:pPr>
              <w:tabs>
                <w:tab w:val="left" w:pos="5848"/>
              </w:tabs>
              <w:ind w:left="25" w:firstLine="0"/>
              <w:rPr>
                <w:sz w:val="25"/>
                <w:szCs w:val="25"/>
              </w:rPr>
            </w:pPr>
            <w:r>
              <w:rPr>
                <w:sz w:val="25"/>
                <w:szCs w:val="25"/>
              </w:rPr>
              <w:t>- иные внебюджетные источники:</w:t>
            </w:r>
          </w:p>
          <w:tbl>
            <w:tblPr>
              <w:tblW w:w="5244" w:type="dxa"/>
              <w:tblInd w:w="1020" w:type="dxa"/>
              <w:tblLayout w:type="fixed"/>
              <w:tblLook w:val="01E0" w:firstRow="1" w:lastRow="1" w:firstColumn="1" w:lastColumn="1" w:noHBand="0" w:noVBand="0"/>
            </w:tblPr>
            <w:tblGrid>
              <w:gridCol w:w="236"/>
              <w:gridCol w:w="1588"/>
              <w:gridCol w:w="11"/>
              <w:gridCol w:w="226"/>
              <w:gridCol w:w="11"/>
              <w:gridCol w:w="1742"/>
              <w:gridCol w:w="8"/>
              <w:gridCol w:w="1186"/>
              <w:gridCol w:w="236"/>
            </w:tblGrid>
            <w:tr w:rsidR="005559AB">
              <w:tc>
                <w:tcPr>
                  <w:tcW w:w="5" w:type="dxa"/>
                </w:tcPr>
                <w:p w:rsidR="005559AB" w:rsidRDefault="005559AB">
                  <w:pPr>
                    <w:pStyle w:val="ConsPlusCell"/>
                    <w:tabs>
                      <w:tab w:val="left" w:pos="5848"/>
                    </w:tabs>
                    <w:ind w:left="-75" w:right="-103"/>
                    <w:rPr>
                      <w:rFonts w:ascii="Times New Roman" w:hAnsi="Times New Roman" w:cs="Times New Roman"/>
                      <w:sz w:val="25"/>
                      <w:szCs w:val="25"/>
                    </w:rPr>
                  </w:pPr>
                </w:p>
              </w:tc>
              <w:tc>
                <w:tcPr>
                  <w:tcW w:w="1762" w:type="dxa"/>
                  <w:gridSpan w:val="2"/>
                </w:tcPr>
                <w:p w:rsidR="005559AB" w:rsidRDefault="00332F96">
                  <w:pPr>
                    <w:pStyle w:val="ConsPlusCell"/>
                    <w:tabs>
                      <w:tab w:val="left" w:pos="5848"/>
                    </w:tabs>
                    <w:ind w:left="-75" w:right="-103"/>
                    <w:rPr>
                      <w:rFonts w:ascii="Times New Roman" w:hAnsi="Times New Roman" w:cs="Times New Roman"/>
                      <w:sz w:val="25"/>
                      <w:szCs w:val="25"/>
                    </w:rPr>
                  </w:pPr>
                  <w:r>
                    <w:rPr>
                      <w:rFonts w:ascii="Times New Roman" w:hAnsi="Times New Roman" w:cs="Times New Roman"/>
                      <w:sz w:val="25"/>
                      <w:szCs w:val="25"/>
                    </w:rPr>
                    <w:t>всего</w:t>
                  </w:r>
                </w:p>
              </w:tc>
              <w:tc>
                <w:tcPr>
                  <w:tcW w:w="237" w:type="dxa"/>
                  <w:gridSpan w:val="2"/>
                  <w:vAlign w:val="center"/>
                </w:tcPr>
                <w:p w:rsidR="005559AB" w:rsidRDefault="00332F96">
                  <w:pPr>
                    <w:pStyle w:val="ConsPlusCell"/>
                    <w:tabs>
                      <w:tab w:val="left" w:pos="5848"/>
                    </w:tabs>
                    <w:ind w:left="-75" w:right="-103"/>
                    <w:jc w:val="center"/>
                    <w:rPr>
                      <w:rFonts w:ascii="Times New Roman" w:hAnsi="Times New Roman" w:cs="Times New Roman"/>
                      <w:sz w:val="25"/>
                      <w:szCs w:val="25"/>
                    </w:rPr>
                  </w:pPr>
                  <w:r>
                    <w:rPr>
                      <w:rFonts w:ascii="Times New Roman" w:hAnsi="Times New Roman" w:cs="Times New Roman"/>
                      <w:sz w:val="25"/>
                      <w:szCs w:val="25"/>
                    </w:rPr>
                    <w:t>-</w:t>
                  </w:r>
                </w:p>
              </w:tc>
              <w:tc>
                <w:tcPr>
                  <w:tcW w:w="1931" w:type="dxa"/>
                  <w:gridSpan w:val="2"/>
                  <w:vAlign w:val="center"/>
                </w:tcPr>
                <w:p w:rsidR="005559AB" w:rsidRDefault="00332F96">
                  <w:pPr>
                    <w:pStyle w:val="ConsPlusCell"/>
                    <w:tabs>
                      <w:tab w:val="left" w:pos="5848"/>
                    </w:tabs>
                    <w:ind w:left="-75" w:right="-103"/>
                    <w:rPr>
                      <w:rFonts w:ascii="Times New Roman" w:hAnsi="Times New Roman" w:cs="Times New Roman"/>
                      <w:sz w:val="25"/>
                      <w:szCs w:val="25"/>
                    </w:rPr>
                  </w:pPr>
                  <w:r>
                    <w:rPr>
                      <w:rFonts w:ascii="Times New Roman" w:hAnsi="Times New Roman" w:cs="Times New Roman"/>
                      <w:sz w:val="25"/>
                      <w:szCs w:val="25"/>
                    </w:rPr>
                    <w:t>87550,92579</w:t>
                  </w:r>
                </w:p>
              </w:tc>
              <w:tc>
                <w:tcPr>
                  <w:tcW w:w="1309" w:type="dxa"/>
                  <w:gridSpan w:val="2"/>
                  <w:vAlign w:val="center"/>
                </w:tcPr>
                <w:p w:rsidR="005559AB" w:rsidRDefault="00332F96">
                  <w:pPr>
                    <w:pStyle w:val="ConsPlusCell"/>
                    <w:tabs>
                      <w:tab w:val="left" w:pos="5848"/>
                    </w:tabs>
                    <w:ind w:right="-103"/>
                    <w:rPr>
                      <w:rFonts w:ascii="Times New Roman" w:hAnsi="Times New Roman" w:cs="Times New Roman"/>
                      <w:sz w:val="25"/>
                      <w:szCs w:val="25"/>
                    </w:rPr>
                  </w:pPr>
                  <w:r>
                    <w:rPr>
                      <w:rFonts w:ascii="Times New Roman" w:hAnsi="Times New Roman" w:cs="Times New Roman"/>
                      <w:sz w:val="25"/>
                      <w:szCs w:val="25"/>
                    </w:rPr>
                    <w:t>тыс. руб.</w:t>
                  </w:r>
                </w:p>
              </w:tc>
            </w:tr>
            <w:tr w:rsidR="005559AB">
              <w:tc>
                <w:tcPr>
                  <w:tcW w:w="5" w:type="dxa"/>
                </w:tcPr>
                <w:p w:rsidR="005559AB" w:rsidRDefault="005559AB">
                  <w:pPr>
                    <w:pStyle w:val="ConsPlusCell"/>
                    <w:tabs>
                      <w:tab w:val="left" w:pos="5848"/>
                    </w:tabs>
                    <w:ind w:left="-75" w:right="-103"/>
                    <w:rPr>
                      <w:rFonts w:ascii="Times New Roman" w:hAnsi="Times New Roman" w:cs="Times New Roman"/>
                      <w:sz w:val="25"/>
                      <w:szCs w:val="25"/>
                    </w:rPr>
                  </w:pPr>
                </w:p>
              </w:tc>
              <w:tc>
                <w:tcPr>
                  <w:tcW w:w="1762" w:type="dxa"/>
                  <w:gridSpan w:val="2"/>
                </w:tcPr>
                <w:p w:rsidR="005559AB" w:rsidRDefault="00332F96">
                  <w:pPr>
                    <w:pStyle w:val="ConsPlusCell"/>
                    <w:tabs>
                      <w:tab w:val="left" w:pos="5848"/>
                    </w:tabs>
                    <w:ind w:left="-75" w:right="-103"/>
                    <w:rPr>
                      <w:rFonts w:ascii="Times New Roman" w:hAnsi="Times New Roman" w:cs="Times New Roman"/>
                      <w:sz w:val="25"/>
                      <w:szCs w:val="25"/>
                    </w:rPr>
                  </w:pPr>
                  <w:r>
                    <w:rPr>
                      <w:rFonts w:ascii="Times New Roman" w:hAnsi="Times New Roman" w:cs="Times New Roman"/>
                      <w:sz w:val="25"/>
                      <w:szCs w:val="25"/>
                    </w:rPr>
                    <w:t>в том числе:</w:t>
                  </w:r>
                </w:p>
              </w:tc>
              <w:tc>
                <w:tcPr>
                  <w:tcW w:w="237" w:type="dxa"/>
                  <w:gridSpan w:val="2"/>
                  <w:vAlign w:val="center"/>
                </w:tcPr>
                <w:p w:rsidR="005559AB" w:rsidRDefault="005559AB">
                  <w:pPr>
                    <w:pStyle w:val="ConsPlusCell"/>
                    <w:tabs>
                      <w:tab w:val="left" w:pos="5848"/>
                    </w:tabs>
                    <w:ind w:left="-75" w:right="-103"/>
                    <w:jc w:val="center"/>
                    <w:rPr>
                      <w:rFonts w:ascii="Times New Roman" w:hAnsi="Times New Roman" w:cs="Times New Roman"/>
                      <w:sz w:val="25"/>
                      <w:szCs w:val="25"/>
                    </w:rPr>
                  </w:pPr>
                </w:p>
              </w:tc>
              <w:tc>
                <w:tcPr>
                  <w:tcW w:w="1931" w:type="dxa"/>
                  <w:gridSpan w:val="2"/>
                  <w:vAlign w:val="center"/>
                </w:tcPr>
                <w:p w:rsidR="005559AB" w:rsidRDefault="005559AB">
                  <w:pPr>
                    <w:tabs>
                      <w:tab w:val="left" w:pos="5848"/>
                    </w:tabs>
                    <w:ind w:left="-75" w:right="-103" w:firstLine="0"/>
                    <w:jc w:val="left"/>
                    <w:rPr>
                      <w:sz w:val="25"/>
                      <w:szCs w:val="25"/>
                    </w:rPr>
                  </w:pPr>
                </w:p>
              </w:tc>
              <w:tc>
                <w:tcPr>
                  <w:tcW w:w="1309" w:type="dxa"/>
                  <w:gridSpan w:val="2"/>
                  <w:vAlign w:val="center"/>
                </w:tcPr>
                <w:p w:rsidR="005559AB" w:rsidRDefault="005559AB">
                  <w:pPr>
                    <w:pStyle w:val="ConsPlusCell"/>
                    <w:tabs>
                      <w:tab w:val="left" w:pos="0"/>
                      <w:tab w:val="left" w:pos="5848"/>
                    </w:tabs>
                    <w:ind w:left="-75" w:right="-103"/>
                    <w:rPr>
                      <w:rFonts w:ascii="Times New Roman" w:hAnsi="Times New Roman" w:cs="Times New Roman"/>
                      <w:sz w:val="25"/>
                      <w:szCs w:val="25"/>
                    </w:rPr>
                  </w:pPr>
                </w:p>
              </w:tc>
            </w:tr>
            <w:tr w:rsidR="005559AB">
              <w:tc>
                <w:tcPr>
                  <w:tcW w:w="5" w:type="dxa"/>
                </w:tcPr>
                <w:p w:rsidR="005559AB" w:rsidRDefault="005559AB">
                  <w:pPr>
                    <w:pStyle w:val="ConsPlusCell"/>
                    <w:tabs>
                      <w:tab w:val="left" w:pos="5848"/>
                    </w:tabs>
                    <w:ind w:left="-75" w:right="-103" w:firstLine="96"/>
                    <w:rPr>
                      <w:rFonts w:ascii="Times New Roman" w:hAnsi="Times New Roman" w:cs="Times New Roman"/>
                      <w:sz w:val="25"/>
                      <w:szCs w:val="25"/>
                    </w:rPr>
                  </w:pPr>
                </w:p>
              </w:tc>
              <w:tc>
                <w:tcPr>
                  <w:tcW w:w="1762" w:type="dxa"/>
                  <w:gridSpan w:val="2"/>
                  <w:vAlign w:val="center"/>
                </w:tcPr>
                <w:p w:rsidR="005559AB" w:rsidRDefault="00332F96">
                  <w:pPr>
                    <w:pStyle w:val="ConsPlusCell"/>
                    <w:tabs>
                      <w:tab w:val="left" w:pos="5848"/>
                    </w:tabs>
                    <w:ind w:left="-75" w:right="-103" w:firstLine="96"/>
                    <w:rPr>
                      <w:rFonts w:ascii="Times New Roman" w:hAnsi="Times New Roman" w:cs="Times New Roman"/>
                      <w:sz w:val="25"/>
                      <w:szCs w:val="25"/>
                    </w:rPr>
                  </w:pPr>
                  <w:r>
                    <w:rPr>
                      <w:rFonts w:ascii="Times New Roman" w:hAnsi="Times New Roman" w:cs="Times New Roman"/>
                      <w:sz w:val="25"/>
                      <w:szCs w:val="25"/>
                    </w:rPr>
                    <w:t>2023 год</w:t>
                  </w:r>
                </w:p>
              </w:tc>
              <w:tc>
                <w:tcPr>
                  <w:tcW w:w="237" w:type="dxa"/>
                  <w:gridSpan w:val="2"/>
                  <w:vAlign w:val="center"/>
                </w:tcPr>
                <w:p w:rsidR="005559AB" w:rsidRDefault="00332F96">
                  <w:pPr>
                    <w:pStyle w:val="ConsPlusCell"/>
                    <w:tabs>
                      <w:tab w:val="left" w:pos="5848"/>
                    </w:tabs>
                    <w:ind w:left="-75" w:right="-103"/>
                    <w:jc w:val="center"/>
                    <w:rPr>
                      <w:rFonts w:ascii="Times New Roman" w:hAnsi="Times New Roman" w:cs="Times New Roman"/>
                      <w:sz w:val="25"/>
                      <w:szCs w:val="25"/>
                    </w:rPr>
                  </w:pPr>
                  <w:r>
                    <w:rPr>
                      <w:rFonts w:ascii="Times New Roman" w:hAnsi="Times New Roman" w:cs="Times New Roman"/>
                      <w:sz w:val="25"/>
                      <w:szCs w:val="25"/>
                    </w:rPr>
                    <w:t>-</w:t>
                  </w:r>
                </w:p>
              </w:tc>
              <w:tc>
                <w:tcPr>
                  <w:tcW w:w="1931" w:type="dxa"/>
                  <w:gridSpan w:val="2"/>
                  <w:vAlign w:val="center"/>
                </w:tcPr>
                <w:p w:rsidR="005559AB" w:rsidRDefault="00332F96">
                  <w:pPr>
                    <w:pStyle w:val="ConsPlusCell"/>
                    <w:tabs>
                      <w:tab w:val="left" w:pos="5848"/>
                    </w:tabs>
                    <w:ind w:left="-75" w:right="-103"/>
                    <w:rPr>
                      <w:rFonts w:ascii="Times New Roman" w:hAnsi="Times New Roman" w:cs="Times New Roman"/>
                      <w:sz w:val="25"/>
                      <w:szCs w:val="25"/>
                    </w:rPr>
                  </w:pPr>
                  <w:r>
                    <w:rPr>
                      <w:rFonts w:ascii="Times New Roman" w:hAnsi="Times New Roman" w:cs="Times New Roman"/>
                      <w:sz w:val="25"/>
                      <w:szCs w:val="25"/>
                    </w:rPr>
                    <w:t xml:space="preserve"> 14141,57015</w:t>
                  </w:r>
                </w:p>
              </w:tc>
              <w:tc>
                <w:tcPr>
                  <w:tcW w:w="1309" w:type="dxa"/>
                  <w:gridSpan w:val="2"/>
                  <w:vAlign w:val="center"/>
                </w:tcPr>
                <w:p w:rsidR="005559AB" w:rsidRDefault="00332F96">
                  <w:pPr>
                    <w:tabs>
                      <w:tab w:val="left" w:pos="5848"/>
                    </w:tabs>
                    <w:ind w:firstLine="0"/>
                    <w:rPr>
                      <w:sz w:val="25"/>
                      <w:szCs w:val="25"/>
                    </w:rPr>
                  </w:pPr>
                  <w:r>
                    <w:rPr>
                      <w:sz w:val="25"/>
                      <w:szCs w:val="25"/>
                    </w:rPr>
                    <w:t>тыс. руб.</w:t>
                  </w:r>
                </w:p>
              </w:tc>
            </w:tr>
            <w:tr w:rsidR="005559AB">
              <w:tc>
                <w:tcPr>
                  <w:tcW w:w="5" w:type="dxa"/>
                </w:tcPr>
                <w:p w:rsidR="005559AB" w:rsidRDefault="005559AB">
                  <w:pPr>
                    <w:pStyle w:val="ConsPlusCell"/>
                    <w:tabs>
                      <w:tab w:val="left" w:pos="5848"/>
                    </w:tabs>
                    <w:ind w:left="-75" w:right="-103" w:firstLine="75"/>
                    <w:rPr>
                      <w:rFonts w:ascii="Times New Roman" w:hAnsi="Times New Roman" w:cs="Times New Roman"/>
                      <w:sz w:val="25"/>
                      <w:szCs w:val="25"/>
                    </w:rPr>
                  </w:pPr>
                </w:p>
              </w:tc>
              <w:tc>
                <w:tcPr>
                  <w:tcW w:w="1762" w:type="dxa"/>
                  <w:gridSpan w:val="2"/>
                  <w:vAlign w:val="center"/>
                </w:tcPr>
                <w:p w:rsidR="005559AB" w:rsidRDefault="00332F96">
                  <w:pPr>
                    <w:pStyle w:val="ConsPlusCell"/>
                    <w:tabs>
                      <w:tab w:val="left" w:pos="5848"/>
                    </w:tabs>
                    <w:ind w:left="-75" w:right="-103" w:firstLine="75"/>
                    <w:rPr>
                      <w:rFonts w:ascii="Times New Roman" w:hAnsi="Times New Roman" w:cs="Times New Roman"/>
                      <w:sz w:val="25"/>
                      <w:szCs w:val="25"/>
                    </w:rPr>
                  </w:pPr>
                  <w:r>
                    <w:rPr>
                      <w:rFonts w:ascii="Times New Roman" w:hAnsi="Times New Roman" w:cs="Times New Roman"/>
                      <w:sz w:val="25"/>
                      <w:szCs w:val="25"/>
                    </w:rPr>
                    <w:t xml:space="preserve">2024 </w:t>
                  </w:r>
                  <w:r>
                    <w:rPr>
                      <w:rFonts w:ascii="Times New Roman" w:hAnsi="Times New Roman" w:cs="Times New Roman"/>
                      <w:sz w:val="23"/>
                      <w:szCs w:val="23"/>
                    </w:rPr>
                    <w:t>год</w:t>
                  </w:r>
                </w:p>
              </w:tc>
              <w:tc>
                <w:tcPr>
                  <w:tcW w:w="237" w:type="dxa"/>
                  <w:gridSpan w:val="2"/>
                  <w:vAlign w:val="center"/>
                </w:tcPr>
                <w:p w:rsidR="005559AB" w:rsidRDefault="00332F96">
                  <w:pPr>
                    <w:pStyle w:val="ConsPlusCell"/>
                    <w:tabs>
                      <w:tab w:val="left" w:pos="5848"/>
                    </w:tabs>
                    <w:ind w:left="-75" w:right="-103"/>
                    <w:jc w:val="center"/>
                    <w:rPr>
                      <w:rFonts w:ascii="Times New Roman" w:hAnsi="Times New Roman" w:cs="Times New Roman"/>
                      <w:sz w:val="25"/>
                      <w:szCs w:val="25"/>
                    </w:rPr>
                  </w:pPr>
                  <w:r>
                    <w:rPr>
                      <w:rFonts w:ascii="Times New Roman" w:hAnsi="Times New Roman" w:cs="Times New Roman"/>
                      <w:sz w:val="25"/>
                      <w:szCs w:val="25"/>
                    </w:rPr>
                    <w:t>-</w:t>
                  </w:r>
                </w:p>
              </w:tc>
              <w:tc>
                <w:tcPr>
                  <w:tcW w:w="1931" w:type="dxa"/>
                  <w:gridSpan w:val="2"/>
                  <w:vAlign w:val="center"/>
                </w:tcPr>
                <w:p w:rsidR="005559AB" w:rsidRDefault="00332F96">
                  <w:pPr>
                    <w:tabs>
                      <w:tab w:val="left" w:pos="5848"/>
                    </w:tabs>
                    <w:ind w:left="-75" w:right="-103" w:firstLine="0"/>
                    <w:jc w:val="left"/>
                    <w:rPr>
                      <w:sz w:val="25"/>
                      <w:szCs w:val="25"/>
                    </w:rPr>
                  </w:pPr>
                  <w:r>
                    <w:rPr>
                      <w:sz w:val="25"/>
                      <w:szCs w:val="25"/>
                    </w:rPr>
                    <w:t xml:space="preserve"> 14100,73068</w:t>
                  </w:r>
                </w:p>
              </w:tc>
              <w:tc>
                <w:tcPr>
                  <w:tcW w:w="1309" w:type="dxa"/>
                  <w:gridSpan w:val="2"/>
                  <w:vAlign w:val="center"/>
                </w:tcPr>
                <w:p w:rsidR="005559AB" w:rsidRDefault="00332F96">
                  <w:pPr>
                    <w:tabs>
                      <w:tab w:val="left" w:pos="5848"/>
                    </w:tabs>
                    <w:ind w:firstLine="0"/>
                    <w:rPr>
                      <w:sz w:val="25"/>
                      <w:szCs w:val="25"/>
                    </w:rPr>
                  </w:pPr>
                  <w:r>
                    <w:rPr>
                      <w:sz w:val="25"/>
                      <w:szCs w:val="25"/>
                    </w:rPr>
                    <w:t>тыс. руб.</w:t>
                  </w:r>
                </w:p>
              </w:tc>
            </w:tr>
            <w:tr w:rsidR="005559AB">
              <w:tc>
                <w:tcPr>
                  <w:tcW w:w="1756" w:type="dxa"/>
                  <w:gridSpan w:val="2"/>
                  <w:vAlign w:val="center"/>
                </w:tcPr>
                <w:p w:rsidR="005559AB" w:rsidRDefault="00332F96">
                  <w:pPr>
                    <w:pStyle w:val="ConsPlusCell"/>
                    <w:tabs>
                      <w:tab w:val="left" w:pos="5848"/>
                    </w:tabs>
                    <w:ind w:right="-103"/>
                    <w:rPr>
                      <w:rFonts w:ascii="Times New Roman" w:hAnsi="Times New Roman" w:cs="Times New Roman"/>
                      <w:sz w:val="25"/>
                      <w:szCs w:val="25"/>
                    </w:rPr>
                  </w:pPr>
                  <w:r>
                    <w:rPr>
                      <w:rFonts w:ascii="Times New Roman" w:hAnsi="Times New Roman" w:cs="Times New Roman"/>
                      <w:sz w:val="25"/>
                      <w:szCs w:val="25"/>
                    </w:rPr>
                    <w:t>2025 год</w:t>
                  </w:r>
                </w:p>
              </w:tc>
              <w:tc>
                <w:tcPr>
                  <w:tcW w:w="237" w:type="dxa"/>
                  <w:gridSpan w:val="2"/>
                  <w:vAlign w:val="center"/>
                </w:tcPr>
                <w:p w:rsidR="005559AB" w:rsidRDefault="00332F96">
                  <w:pPr>
                    <w:pStyle w:val="ConsPlusCell"/>
                    <w:tabs>
                      <w:tab w:val="left" w:pos="5848"/>
                    </w:tabs>
                    <w:ind w:right="-103"/>
                    <w:rPr>
                      <w:rFonts w:ascii="Times New Roman" w:hAnsi="Times New Roman" w:cs="Times New Roman"/>
                      <w:sz w:val="25"/>
                      <w:szCs w:val="25"/>
                    </w:rPr>
                  </w:pPr>
                  <w:r>
                    <w:rPr>
                      <w:rFonts w:ascii="Times New Roman" w:hAnsi="Times New Roman" w:cs="Times New Roman"/>
                      <w:sz w:val="25"/>
                      <w:szCs w:val="25"/>
                    </w:rPr>
                    <w:t>-</w:t>
                  </w:r>
                </w:p>
              </w:tc>
              <w:tc>
                <w:tcPr>
                  <w:tcW w:w="1934" w:type="dxa"/>
                  <w:gridSpan w:val="2"/>
                  <w:vAlign w:val="center"/>
                </w:tcPr>
                <w:p w:rsidR="005559AB" w:rsidRDefault="00332F96">
                  <w:pPr>
                    <w:pStyle w:val="ConsPlusCell"/>
                    <w:tabs>
                      <w:tab w:val="left" w:pos="5848"/>
                    </w:tabs>
                    <w:ind w:right="-103"/>
                    <w:rPr>
                      <w:rFonts w:ascii="Times New Roman" w:hAnsi="Times New Roman" w:cs="Times New Roman"/>
                      <w:bCs/>
                      <w:sz w:val="25"/>
                      <w:szCs w:val="25"/>
                    </w:rPr>
                  </w:pPr>
                  <w:r>
                    <w:rPr>
                      <w:rFonts w:ascii="Times New Roman" w:hAnsi="Times New Roman" w:cs="Times New Roman"/>
                      <w:bCs/>
                      <w:sz w:val="25"/>
                      <w:szCs w:val="25"/>
                    </w:rPr>
                    <w:t>13974,37174</w:t>
                  </w:r>
                </w:p>
              </w:tc>
              <w:tc>
                <w:tcPr>
                  <w:tcW w:w="1309" w:type="dxa"/>
                  <w:gridSpan w:val="2"/>
                  <w:vAlign w:val="center"/>
                </w:tcPr>
                <w:p w:rsidR="005559AB" w:rsidRDefault="00332F96">
                  <w:pPr>
                    <w:tabs>
                      <w:tab w:val="left" w:pos="5848"/>
                    </w:tabs>
                    <w:ind w:firstLine="0"/>
                    <w:jc w:val="left"/>
                    <w:rPr>
                      <w:sz w:val="25"/>
                      <w:szCs w:val="25"/>
                    </w:rPr>
                  </w:pPr>
                  <w:r>
                    <w:rPr>
                      <w:sz w:val="25"/>
                      <w:szCs w:val="25"/>
                    </w:rPr>
                    <w:t>тыс. руб.</w:t>
                  </w:r>
                </w:p>
              </w:tc>
              <w:tc>
                <w:tcPr>
                  <w:tcW w:w="8" w:type="dxa"/>
                </w:tcPr>
                <w:p w:rsidR="005559AB" w:rsidRDefault="005559AB"/>
              </w:tc>
            </w:tr>
            <w:tr w:rsidR="005559AB">
              <w:tc>
                <w:tcPr>
                  <w:tcW w:w="5" w:type="dxa"/>
                </w:tcPr>
                <w:p w:rsidR="005559AB" w:rsidRDefault="005559AB">
                  <w:pPr>
                    <w:pStyle w:val="ConsPlusCell"/>
                    <w:tabs>
                      <w:tab w:val="left" w:pos="5848"/>
                    </w:tabs>
                    <w:ind w:right="-103"/>
                    <w:rPr>
                      <w:rFonts w:ascii="Times New Roman" w:hAnsi="Times New Roman" w:cs="Times New Roman"/>
                      <w:sz w:val="25"/>
                      <w:szCs w:val="25"/>
                    </w:rPr>
                  </w:pPr>
                </w:p>
              </w:tc>
              <w:tc>
                <w:tcPr>
                  <w:tcW w:w="1762" w:type="dxa"/>
                  <w:gridSpan w:val="2"/>
                  <w:vAlign w:val="center"/>
                </w:tcPr>
                <w:p w:rsidR="005559AB" w:rsidRDefault="00332F96">
                  <w:pPr>
                    <w:pStyle w:val="ConsPlusCell"/>
                    <w:tabs>
                      <w:tab w:val="left" w:pos="5848"/>
                    </w:tabs>
                    <w:ind w:right="-103"/>
                    <w:rPr>
                      <w:rFonts w:ascii="Times New Roman" w:hAnsi="Times New Roman" w:cs="Times New Roman"/>
                      <w:sz w:val="25"/>
                      <w:szCs w:val="25"/>
                    </w:rPr>
                  </w:pPr>
                  <w:r>
                    <w:rPr>
                      <w:rFonts w:ascii="Times New Roman" w:hAnsi="Times New Roman" w:cs="Times New Roman"/>
                      <w:sz w:val="25"/>
                      <w:szCs w:val="25"/>
                    </w:rPr>
                    <w:t>2026 год</w:t>
                  </w:r>
                </w:p>
              </w:tc>
              <w:tc>
                <w:tcPr>
                  <w:tcW w:w="237" w:type="dxa"/>
                  <w:gridSpan w:val="2"/>
                  <w:vAlign w:val="center"/>
                </w:tcPr>
                <w:p w:rsidR="005559AB" w:rsidRDefault="00332F96">
                  <w:pPr>
                    <w:pStyle w:val="ConsPlusCell"/>
                    <w:tabs>
                      <w:tab w:val="left" w:pos="5848"/>
                    </w:tabs>
                    <w:ind w:right="-103"/>
                    <w:rPr>
                      <w:rFonts w:ascii="Times New Roman" w:hAnsi="Times New Roman" w:cs="Times New Roman"/>
                      <w:sz w:val="25"/>
                      <w:szCs w:val="25"/>
                    </w:rPr>
                  </w:pPr>
                  <w:r>
                    <w:rPr>
                      <w:rFonts w:ascii="Times New Roman" w:hAnsi="Times New Roman" w:cs="Times New Roman"/>
                      <w:sz w:val="25"/>
                      <w:szCs w:val="25"/>
                    </w:rPr>
                    <w:t>-</w:t>
                  </w:r>
                </w:p>
              </w:tc>
              <w:tc>
                <w:tcPr>
                  <w:tcW w:w="1931" w:type="dxa"/>
                  <w:gridSpan w:val="2"/>
                </w:tcPr>
                <w:p w:rsidR="005559AB" w:rsidRDefault="00332F96">
                  <w:pPr>
                    <w:pStyle w:val="ConsPlusCell"/>
                    <w:tabs>
                      <w:tab w:val="left" w:pos="5848"/>
                    </w:tabs>
                    <w:ind w:right="-103"/>
                    <w:rPr>
                      <w:rFonts w:ascii="Times New Roman" w:hAnsi="Times New Roman" w:cs="Times New Roman"/>
                      <w:bCs/>
                      <w:sz w:val="25"/>
                      <w:szCs w:val="25"/>
                    </w:rPr>
                  </w:pPr>
                  <w:r>
                    <w:rPr>
                      <w:rFonts w:ascii="Times New Roman" w:hAnsi="Times New Roman" w:cs="Times New Roman"/>
                      <w:bCs/>
                      <w:sz w:val="25"/>
                      <w:szCs w:val="25"/>
                    </w:rPr>
                    <w:t>14690,72574</w:t>
                  </w:r>
                </w:p>
              </w:tc>
              <w:tc>
                <w:tcPr>
                  <w:tcW w:w="1309" w:type="dxa"/>
                  <w:gridSpan w:val="2"/>
                  <w:vAlign w:val="center"/>
                </w:tcPr>
                <w:p w:rsidR="005559AB" w:rsidRDefault="00332F96">
                  <w:pPr>
                    <w:tabs>
                      <w:tab w:val="left" w:pos="5848"/>
                    </w:tabs>
                    <w:ind w:firstLine="0"/>
                    <w:jc w:val="left"/>
                    <w:rPr>
                      <w:sz w:val="25"/>
                      <w:szCs w:val="25"/>
                    </w:rPr>
                  </w:pPr>
                  <w:r>
                    <w:rPr>
                      <w:sz w:val="25"/>
                      <w:szCs w:val="25"/>
                    </w:rPr>
                    <w:t>тыс. руб.</w:t>
                  </w:r>
                </w:p>
              </w:tc>
            </w:tr>
            <w:tr w:rsidR="005559AB">
              <w:tc>
                <w:tcPr>
                  <w:tcW w:w="5" w:type="dxa"/>
                </w:tcPr>
                <w:p w:rsidR="005559AB" w:rsidRDefault="005559AB">
                  <w:pPr>
                    <w:pStyle w:val="ConsPlusCell"/>
                    <w:tabs>
                      <w:tab w:val="left" w:pos="5848"/>
                    </w:tabs>
                    <w:ind w:right="-103"/>
                    <w:rPr>
                      <w:rFonts w:ascii="Times New Roman" w:hAnsi="Times New Roman" w:cs="Times New Roman"/>
                      <w:sz w:val="25"/>
                      <w:szCs w:val="25"/>
                    </w:rPr>
                  </w:pPr>
                </w:p>
              </w:tc>
              <w:tc>
                <w:tcPr>
                  <w:tcW w:w="1762" w:type="dxa"/>
                  <w:gridSpan w:val="2"/>
                  <w:vAlign w:val="center"/>
                </w:tcPr>
                <w:p w:rsidR="005559AB" w:rsidRDefault="00332F96">
                  <w:pPr>
                    <w:pStyle w:val="ConsPlusCell"/>
                    <w:tabs>
                      <w:tab w:val="left" w:pos="5848"/>
                    </w:tabs>
                    <w:ind w:right="-103"/>
                    <w:rPr>
                      <w:rFonts w:ascii="Times New Roman" w:hAnsi="Times New Roman" w:cs="Times New Roman"/>
                      <w:sz w:val="25"/>
                      <w:szCs w:val="25"/>
                    </w:rPr>
                  </w:pPr>
                  <w:r>
                    <w:rPr>
                      <w:rFonts w:ascii="Times New Roman" w:hAnsi="Times New Roman" w:cs="Times New Roman"/>
                      <w:sz w:val="25"/>
                      <w:szCs w:val="25"/>
                    </w:rPr>
                    <w:t>2027 год</w:t>
                  </w:r>
                </w:p>
              </w:tc>
              <w:tc>
                <w:tcPr>
                  <w:tcW w:w="237" w:type="dxa"/>
                  <w:gridSpan w:val="2"/>
                  <w:vAlign w:val="center"/>
                </w:tcPr>
                <w:p w:rsidR="005559AB" w:rsidRDefault="00332F96">
                  <w:pPr>
                    <w:pStyle w:val="ConsPlusCell"/>
                    <w:tabs>
                      <w:tab w:val="left" w:pos="5848"/>
                    </w:tabs>
                    <w:ind w:right="-103"/>
                    <w:rPr>
                      <w:rFonts w:ascii="Times New Roman" w:hAnsi="Times New Roman" w:cs="Times New Roman"/>
                      <w:sz w:val="25"/>
                      <w:szCs w:val="25"/>
                    </w:rPr>
                  </w:pPr>
                  <w:r>
                    <w:rPr>
                      <w:rFonts w:ascii="Times New Roman" w:hAnsi="Times New Roman" w:cs="Times New Roman"/>
                      <w:sz w:val="25"/>
                      <w:szCs w:val="25"/>
                    </w:rPr>
                    <w:t>-</w:t>
                  </w:r>
                </w:p>
              </w:tc>
              <w:tc>
                <w:tcPr>
                  <w:tcW w:w="1931" w:type="dxa"/>
                  <w:gridSpan w:val="2"/>
                </w:tcPr>
                <w:p w:rsidR="005559AB" w:rsidRDefault="00332F96">
                  <w:pPr>
                    <w:pStyle w:val="ConsPlusCell"/>
                    <w:tabs>
                      <w:tab w:val="left" w:pos="5848"/>
                    </w:tabs>
                    <w:ind w:right="-103"/>
                    <w:rPr>
                      <w:rFonts w:ascii="Times New Roman" w:hAnsi="Times New Roman" w:cs="Times New Roman"/>
                      <w:bCs/>
                      <w:sz w:val="25"/>
                      <w:szCs w:val="25"/>
                    </w:rPr>
                  </w:pPr>
                  <w:r>
                    <w:rPr>
                      <w:rFonts w:ascii="Times New Roman" w:hAnsi="Times New Roman" w:cs="Times New Roman"/>
                      <w:bCs/>
                      <w:sz w:val="25"/>
                      <w:szCs w:val="25"/>
                    </w:rPr>
                    <w:t>15321,76374</w:t>
                  </w:r>
                </w:p>
              </w:tc>
              <w:tc>
                <w:tcPr>
                  <w:tcW w:w="1309" w:type="dxa"/>
                  <w:gridSpan w:val="2"/>
                  <w:vAlign w:val="center"/>
                </w:tcPr>
                <w:p w:rsidR="005559AB" w:rsidRDefault="00332F96">
                  <w:pPr>
                    <w:tabs>
                      <w:tab w:val="left" w:pos="5848"/>
                    </w:tabs>
                    <w:ind w:firstLine="0"/>
                    <w:jc w:val="left"/>
                    <w:rPr>
                      <w:sz w:val="25"/>
                      <w:szCs w:val="25"/>
                    </w:rPr>
                  </w:pPr>
                  <w:r>
                    <w:rPr>
                      <w:sz w:val="25"/>
                      <w:szCs w:val="25"/>
                    </w:rPr>
                    <w:t>тыс. руб.</w:t>
                  </w:r>
                </w:p>
              </w:tc>
            </w:tr>
            <w:tr w:rsidR="005559AB">
              <w:tc>
                <w:tcPr>
                  <w:tcW w:w="5" w:type="dxa"/>
                </w:tcPr>
                <w:p w:rsidR="005559AB" w:rsidRDefault="005559AB">
                  <w:pPr>
                    <w:pStyle w:val="ConsPlusCell"/>
                    <w:tabs>
                      <w:tab w:val="left" w:pos="5848"/>
                    </w:tabs>
                    <w:ind w:right="-103"/>
                    <w:rPr>
                      <w:rFonts w:ascii="Times New Roman" w:hAnsi="Times New Roman" w:cs="Times New Roman"/>
                      <w:sz w:val="25"/>
                      <w:szCs w:val="25"/>
                    </w:rPr>
                  </w:pPr>
                </w:p>
              </w:tc>
              <w:tc>
                <w:tcPr>
                  <w:tcW w:w="1762" w:type="dxa"/>
                  <w:gridSpan w:val="2"/>
                  <w:vAlign w:val="center"/>
                </w:tcPr>
                <w:p w:rsidR="005559AB" w:rsidRDefault="00332F96">
                  <w:pPr>
                    <w:pStyle w:val="ConsPlusCell"/>
                    <w:tabs>
                      <w:tab w:val="left" w:pos="5848"/>
                    </w:tabs>
                    <w:ind w:right="-103"/>
                    <w:rPr>
                      <w:rFonts w:ascii="Times New Roman" w:hAnsi="Times New Roman" w:cs="Times New Roman"/>
                      <w:sz w:val="25"/>
                      <w:szCs w:val="25"/>
                    </w:rPr>
                  </w:pPr>
                  <w:r>
                    <w:rPr>
                      <w:rFonts w:ascii="Times New Roman" w:hAnsi="Times New Roman" w:cs="Times New Roman"/>
                      <w:sz w:val="25"/>
                      <w:szCs w:val="25"/>
                    </w:rPr>
                    <w:t>2028 год</w:t>
                  </w:r>
                </w:p>
              </w:tc>
              <w:tc>
                <w:tcPr>
                  <w:tcW w:w="237" w:type="dxa"/>
                  <w:gridSpan w:val="2"/>
                  <w:vAlign w:val="center"/>
                </w:tcPr>
                <w:p w:rsidR="005559AB" w:rsidRDefault="00332F96">
                  <w:pPr>
                    <w:pStyle w:val="ConsPlusCell"/>
                    <w:tabs>
                      <w:tab w:val="left" w:pos="5848"/>
                    </w:tabs>
                    <w:ind w:right="-103"/>
                    <w:rPr>
                      <w:rFonts w:ascii="Times New Roman" w:hAnsi="Times New Roman" w:cs="Times New Roman"/>
                      <w:sz w:val="25"/>
                      <w:szCs w:val="25"/>
                    </w:rPr>
                  </w:pPr>
                  <w:r>
                    <w:rPr>
                      <w:rFonts w:ascii="Times New Roman" w:hAnsi="Times New Roman" w:cs="Times New Roman"/>
                      <w:sz w:val="25"/>
                      <w:szCs w:val="25"/>
                    </w:rPr>
                    <w:t>-</w:t>
                  </w:r>
                </w:p>
              </w:tc>
              <w:tc>
                <w:tcPr>
                  <w:tcW w:w="1931" w:type="dxa"/>
                  <w:gridSpan w:val="2"/>
                </w:tcPr>
                <w:p w:rsidR="005559AB" w:rsidRDefault="00332F96">
                  <w:pPr>
                    <w:pStyle w:val="ConsPlusCell"/>
                    <w:tabs>
                      <w:tab w:val="left" w:pos="5848"/>
                    </w:tabs>
                    <w:ind w:right="-103"/>
                    <w:rPr>
                      <w:rFonts w:ascii="Times New Roman" w:hAnsi="Times New Roman" w:cs="Times New Roman"/>
                      <w:bCs/>
                      <w:sz w:val="25"/>
                      <w:szCs w:val="25"/>
                    </w:rPr>
                  </w:pPr>
                  <w:r>
                    <w:rPr>
                      <w:rFonts w:ascii="Times New Roman" w:hAnsi="Times New Roman" w:cs="Times New Roman"/>
                      <w:bCs/>
                      <w:sz w:val="25"/>
                      <w:szCs w:val="25"/>
                    </w:rPr>
                    <w:t>15321,76374</w:t>
                  </w:r>
                </w:p>
              </w:tc>
              <w:tc>
                <w:tcPr>
                  <w:tcW w:w="1309" w:type="dxa"/>
                  <w:gridSpan w:val="2"/>
                  <w:vAlign w:val="center"/>
                </w:tcPr>
                <w:p w:rsidR="005559AB" w:rsidRDefault="00332F96">
                  <w:pPr>
                    <w:tabs>
                      <w:tab w:val="left" w:pos="5848"/>
                    </w:tabs>
                    <w:ind w:firstLine="0"/>
                    <w:jc w:val="left"/>
                    <w:rPr>
                      <w:sz w:val="25"/>
                      <w:szCs w:val="25"/>
                    </w:rPr>
                  </w:pPr>
                  <w:r>
                    <w:rPr>
                      <w:sz w:val="25"/>
                      <w:szCs w:val="25"/>
                    </w:rPr>
                    <w:t>тыс. руб.</w:t>
                  </w:r>
                </w:p>
              </w:tc>
            </w:tr>
          </w:tbl>
          <w:p w:rsidR="005559AB" w:rsidRDefault="005559AB">
            <w:pPr>
              <w:pStyle w:val="ConsPlusCell"/>
              <w:tabs>
                <w:tab w:val="left" w:pos="5848"/>
              </w:tabs>
              <w:ind w:left="-75"/>
              <w:rPr>
                <w:rFonts w:ascii="Times New Roman" w:hAnsi="Times New Roman" w:cs="Times New Roman"/>
                <w:sz w:val="24"/>
                <w:szCs w:val="24"/>
              </w:rPr>
            </w:pPr>
          </w:p>
        </w:tc>
      </w:tr>
      <w:tr w:rsidR="005559AB" w:rsidTr="00332F96">
        <w:trPr>
          <w:trHeight w:val="420"/>
        </w:trPr>
        <w:tc>
          <w:tcPr>
            <w:tcW w:w="3261" w:type="dxa"/>
            <w:tcBorders>
              <w:top w:val="single" w:sz="4" w:space="0" w:color="000000"/>
              <w:left w:val="single" w:sz="4" w:space="0" w:color="000000"/>
              <w:bottom w:val="single" w:sz="4" w:space="0" w:color="000000"/>
              <w:right w:val="single" w:sz="4" w:space="0" w:color="000000"/>
            </w:tcBorders>
          </w:tcPr>
          <w:p w:rsidR="005559AB" w:rsidRDefault="00332F96">
            <w:pPr>
              <w:tabs>
                <w:tab w:val="left" w:pos="3858"/>
              </w:tabs>
              <w:ind w:left="79" w:firstLine="0"/>
              <w:rPr>
                <w:sz w:val="24"/>
                <w:szCs w:val="24"/>
              </w:rPr>
            </w:pPr>
            <w:r>
              <w:rPr>
                <w:sz w:val="24"/>
                <w:szCs w:val="24"/>
              </w:rPr>
              <w:t xml:space="preserve">Влияние муниципальной программы на достижение национальных целей развития Российской </w:t>
            </w:r>
            <w:r>
              <w:rPr>
                <w:sz w:val="24"/>
                <w:szCs w:val="24"/>
              </w:rPr>
              <w:lastRenderedPageBreak/>
              <w:t>Федерации/ Влияние на достижение приоритетов в сфере обеспечения национальной безопасности Российской Федерации</w:t>
            </w:r>
          </w:p>
        </w:tc>
        <w:tc>
          <w:tcPr>
            <w:tcW w:w="6379" w:type="dxa"/>
            <w:tcBorders>
              <w:top w:val="single" w:sz="4" w:space="0" w:color="000000"/>
              <w:left w:val="single" w:sz="4" w:space="0" w:color="000000"/>
              <w:bottom w:val="single" w:sz="4" w:space="0" w:color="000000"/>
              <w:right w:val="single" w:sz="4" w:space="0" w:color="000000"/>
            </w:tcBorders>
          </w:tcPr>
          <w:p w:rsidR="005559AB" w:rsidRDefault="00332F96">
            <w:pPr>
              <w:pStyle w:val="afa"/>
              <w:numPr>
                <w:ilvl w:val="0"/>
                <w:numId w:val="2"/>
              </w:numPr>
              <w:tabs>
                <w:tab w:val="left" w:pos="6151"/>
              </w:tabs>
              <w:ind w:left="312" w:hanging="284"/>
            </w:pPr>
            <w:r>
              <w:lastRenderedPageBreak/>
              <w:t>Реализация потенциала каждого человека, развитие его талантов, воспитание патриотической и социально ответственной личности:</w:t>
            </w:r>
          </w:p>
          <w:p w:rsidR="005559AB" w:rsidRDefault="00332F96">
            <w:pPr>
              <w:tabs>
                <w:tab w:val="left" w:pos="6151"/>
              </w:tabs>
              <w:ind w:left="25" w:firstLine="0"/>
              <w:rPr>
                <w:sz w:val="24"/>
                <w:szCs w:val="24"/>
              </w:rPr>
            </w:pPr>
            <w:r>
              <w:rPr>
                <w:sz w:val="24"/>
                <w:szCs w:val="24"/>
              </w:rPr>
              <w:t>1.1. Показатели:</w:t>
            </w:r>
          </w:p>
          <w:p w:rsidR="005559AB" w:rsidRDefault="00332F96">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color w:val="000000"/>
                <w:sz w:val="24"/>
                <w:szCs w:val="24"/>
                <w:shd w:val="clear" w:color="auto" w:fill="FFFFFF"/>
              </w:rPr>
              <w:t>повышение к 2030 году удовлетворенности граждан работой государственных и муниципальных организаций культуры, искусства и народного творчества</w:t>
            </w:r>
            <w:r>
              <w:rPr>
                <w:rFonts w:ascii="Times New Roman" w:hAnsi="Times New Roman" w:cs="Times New Roman"/>
                <w:sz w:val="24"/>
                <w:szCs w:val="24"/>
              </w:rPr>
              <w:t>;</w:t>
            </w:r>
          </w:p>
          <w:p w:rsidR="005559AB" w:rsidRDefault="00332F96">
            <w:pPr>
              <w:tabs>
                <w:tab w:val="left" w:pos="6151"/>
              </w:tabs>
              <w:ind w:left="25" w:firstLine="0"/>
              <w:rPr>
                <w:sz w:val="24"/>
                <w:szCs w:val="24"/>
              </w:rPr>
            </w:pPr>
            <w:r>
              <w:rPr>
                <w:sz w:val="24"/>
                <w:szCs w:val="24"/>
              </w:rPr>
              <w:t xml:space="preserve">- </w:t>
            </w:r>
            <w:r>
              <w:rPr>
                <w:color w:val="000000"/>
                <w:sz w:val="24"/>
                <w:szCs w:val="24"/>
                <w:shd w:val="clear" w:color="auto" w:fill="FFFFFF"/>
              </w:rPr>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r>
    </w:tbl>
    <w:p w:rsidR="005559AB" w:rsidRDefault="005559AB">
      <w:pPr>
        <w:sectPr w:rsidR="005559AB" w:rsidSect="00332F96">
          <w:pgSz w:w="11906" w:h="16838"/>
          <w:pgMar w:top="1134" w:right="822" w:bottom="1134" w:left="1418" w:header="0" w:footer="0" w:gutter="0"/>
          <w:cols w:space="720"/>
          <w:formProt w:val="0"/>
          <w:docGrid w:linePitch="360"/>
        </w:sectPr>
      </w:pPr>
    </w:p>
    <w:p w:rsidR="005559AB" w:rsidRDefault="00332F96">
      <w:pPr>
        <w:pStyle w:val="afa"/>
        <w:numPr>
          <w:ilvl w:val="0"/>
          <w:numId w:val="2"/>
        </w:numPr>
        <w:ind w:left="720" w:firstLine="0"/>
        <w:jc w:val="center"/>
        <w:rPr>
          <w:b/>
          <w:bCs/>
          <w:sz w:val="25"/>
          <w:szCs w:val="25"/>
        </w:rPr>
      </w:pPr>
      <w:bookmarkStart w:id="2" w:name="_Hlk148958499"/>
      <w:bookmarkEnd w:id="2"/>
      <w:r>
        <w:rPr>
          <w:b/>
          <w:bCs/>
          <w:sz w:val="25"/>
          <w:szCs w:val="25"/>
        </w:rPr>
        <w:lastRenderedPageBreak/>
        <w:t>Показатели муниципальной программы Арсеньевского городского округа</w:t>
      </w:r>
    </w:p>
    <w:p w:rsidR="005559AB" w:rsidRDefault="00332F96">
      <w:pPr>
        <w:pStyle w:val="afa"/>
        <w:tabs>
          <w:tab w:val="left" w:pos="3453"/>
        </w:tabs>
        <w:ind w:left="385"/>
        <w:jc w:val="center"/>
        <w:rPr>
          <w:b/>
          <w:bCs/>
          <w:sz w:val="26"/>
          <w:szCs w:val="26"/>
        </w:rPr>
      </w:pPr>
      <w:r>
        <w:rPr>
          <w:b/>
          <w:bCs/>
          <w:sz w:val="25"/>
          <w:szCs w:val="25"/>
        </w:rPr>
        <w:t>«Развитие культуры Арсеньевского городского округа»</w:t>
      </w:r>
    </w:p>
    <w:tbl>
      <w:tblPr>
        <w:tblW w:w="16302" w:type="dxa"/>
        <w:tblInd w:w="-856" w:type="dxa"/>
        <w:tblLayout w:type="fixed"/>
        <w:tblLook w:val="04A0" w:firstRow="1" w:lastRow="0" w:firstColumn="1" w:lastColumn="0" w:noHBand="0" w:noVBand="1"/>
      </w:tblPr>
      <w:tblGrid>
        <w:gridCol w:w="506"/>
        <w:gridCol w:w="2613"/>
        <w:gridCol w:w="851"/>
        <w:gridCol w:w="993"/>
        <w:gridCol w:w="991"/>
        <w:gridCol w:w="993"/>
        <w:gridCol w:w="991"/>
        <w:gridCol w:w="993"/>
        <w:gridCol w:w="993"/>
        <w:gridCol w:w="849"/>
        <w:gridCol w:w="1985"/>
        <w:gridCol w:w="1701"/>
        <w:gridCol w:w="1843"/>
      </w:tblGrid>
      <w:tr w:rsidR="005559AB">
        <w:trPr>
          <w:tblHeader/>
        </w:trPr>
        <w:tc>
          <w:tcPr>
            <w:tcW w:w="505" w:type="dxa"/>
            <w:vMerge w:val="restart"/>
            <w:tcBorders>
              <w:top w:val="single" w:sz="4" w:space="0" w:color="000000"/>
              <w:left w:val="single" w:sz="4" w:space="0" w:color="000000"/>
              <w:bottom w:val="single" w:sz="4" w:space="0" w:color="000000"/>
              <w:right w:val="single" w:sz="4" w:space="0" w:color="000000"/>
            </w:tcBorders>
          </w:tcPr>
          <w:p w:rsidR="005559AB" w:rsidRDefault="00332F96">
            <w:pPr>
              <w:ind w:firstLine="0"/>
              <w:jc w:val="center"/>
              <w:rPr>
                <w:sz w:val="20"/>
              </w:rPr>
            </w:pPr>
            <w:bookmarkStart w:id="3" w:name="_Hlk148958499_Копия_1"/>
            <w:bookmarkEnd w:id="3"/>
            <w:r>
              <w:rPr>
                <w:sz w:val="20"/>
              </w:rPr>
              <w:t>№ п/п</w:t>
            </w:r>
          </w:p>
        </w:tc>
        <w:tc>
          <w:tcPr>
            <w:tcW w:w="2613" w:type="dxa"/>
            <w:vMerge w:val="restart"/>
            <w:tcBorders>
              <w:top w:val="single" w:sz="4" w:space="0" w:color="000000"/>
              <w:left w:val="single" w:sz="4" w:space="0" w:color="000000"/>
              <w:bottom w:val="single" w:sz="4" w:space="0" w:color="000000"/>
              <w:right w:val="single" w:sz="4" w:space="0" w:color="000000"/>
            </w:tcBorders>
          </w:tcPr>
          <w:p w:rsidR="005559AB" w:rsidRDefault="00332F96">
            <w:pPr>
              <w:ind w:firstLine="0"/>
              <w:jc w:val="center"/>
              <w:rPr>
                <w:sz w:val="20"/>
              </w:rPr>
            </w:pPr>
            <w:r>
              <w:rPr>
                <w:sz w:val="20"/>
              </w:rPr>
              <w:t>Наименование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Pr>
          <w:p w:rsidR="005559AB" w:rsidRDefault="00332F96">
            <w:pPr>
              <w:ind w:firstLine="0"/>
              <w:jc w:val="center"/>
              <w:rPr>
                <w:sz w:val="20"/>
              </w:rPr>
            </w:pPr>
            <w:r>
              <w:rPr>
                <w:sz w:val="20"/>
              </w:rPr>
              <w:t>Ед. измерения (по ОКЕИ)</w:t>
            </w:r>
          </w:p>
        </w:tc>
        <w:tc>
          <w:tcPr>
            <w:tcW w:w="6803" w:type="dxa"/>
            <w:gridSpan w:val="7"/>
            <w:tcBorders>
              <w:top w:val="single" w:sz="4" w:space="0" w:color="000000"/>
              <w:left w:val="single" w:sz="4" w:space="0" w:color="000000"/>
              <w:bottom w:val="single" w:sz="4" w:space="0" w:color="000000"/>
              <w:right w:val="single" w:sz="4" w:space="0" w:color="000000"/>
            </w:tcBorders>
          </w:tcPr>
          <w:p w:rsidR="005559AB" w:rsidRDefault="00332F96">
            <w:pPr>
              <w:ind w:firstLine="0"/>
              <w:jc w:val="center"/>
              <w:rPr>
                <w:sz w:val="20"/>
              </w:rPr>
            </w:pPr>
            <w:r>
              <w:rPr>
                <w:sz w:val="20"/>
              </w:rPr>
              <w:t>Значение показателей</w:t>
            </w:r>
          </w:p>
        </w:tc>
        <w:tc>
          <w:tcPr>
            <w:tcW w:w="1985" w:type="dxa"/>
            <w:vMerge w:val="restart"/>
            <w:tcBorders>
              <w:top w:val="single" w:sz="4" w:space="0" w:color="000000"/>
              <w:left w:val="single" w:sz="4" w:space="0" w:color="000000"/>
              <w:bottom w:val="single" w:sz="4" w:space="0" w:color="000000"/>
              <w:right w:val="single" w:sz="4" w:space="0" w:color="000000"/>
            </w:tcBorders>
          </w:tcPr>
          <w:p w:rsidR="005559AB" w:rsidRDefault="00332F96">
            <w:pPr>
              <w:ind w:firstLine="0"/>
              <w:jc w:val="center"/>
              <w:rPr>
                <w:sz w:val="20"/>
              </w:rPr>
            </w:pPr>
            <w:r>
              <w:rPr>
                <w:sz w:val="20"/>
              </w:rPr>
              <w:t>Документ</w:t>
            </w:r>
          </w:p>
        </w:tc>
        <w:tc>
          <w:tcPr>
            <w:tcW w:w="1701" w:type="dxa"/>
            <w:vMerge w:val="restart"/>
            <w:tcBorders>
              <w:top w:val="single" w:sz="4" w:space="0" w:color="000000"/>
              <w:left w:val="single" w:sz="4" w:space="0" w:color="000000"/>
              <w:bottom w:val="single" w:sz="4" w:space="0" w:color="000000"/>
              <w:right w:val="single" w:sz="4" w:space="0" w:color="000000"/>
            </w:tcBorders>
          </w:tcPr>
          <w:p w:rsidR="005559AB" w:rsidRDefault="00332F96">
            <w:pPr>
              <w:ind w:firstLine="0"/>
              <w:jc w:val="center"/>
              <w:rPr>
                <w:sz w:val="20"/>
              </w:rPr>
            </w:pPr>
            <w:r>
              <w:rPr>
                <w:sz w:val="20"/>
              </w:rPr>
              <w:t>Ответственный за достижение показателя</w:t>
            </w:r>
          </w:p>
        </w:tc>
        <w:tc>
          <w:tcPr>
            <w:tcW w:w="1843" w:type="dxa"/>
            <w:vMerge w:val="restart"/>
            <w:tcBorders>
              <w:top w:val="single" w:sz="4" w:space="0" w:color="000000"/>
              <w:left w:val="single" w:sz="4" w:space="0" w:color="000000"/>
              <w:bottom w:val="single" w:sz="4" w:space="0" w:color="000000"/>
              <w:right w:val="single" w:sz="4" w:space="0" w:color="000000"/>
            </w:tcBorders>
          </w:tcPr>
          <w:p w:rsidR="005559AB" w:rsidRDefault="00332F96">
            <w:pPr>
              <w:ind w:firstLine="0"/>
              <w:jc w:val="center"/>
              <w:rPr>
                <w:sz w:val="20"/>
              </w:rPr>
            </w:pPr>
            <w:r>
              <w:rPr>
                <w:sz w:val="20"/>
              </w:rPr>
              <w:t>Связь с показателями национальных целей</w:t>
            </w:r>
          </w:p>
        </w:tc>
      </w:tr>
      <w:tr w:rsidR="005559AB">
        <w:trPr>
          <w:tblHeader/>
        </w:trPr>
        <w:tc>
          <w:tcPr>
            <w:tcW w:w="505" w:type="dxa"/>
            <w:vMerge/>
            <w:tcBorders>
              <w:top w:val="single" w:sz="4" w:space="0" w:color="000000"/>
              <w:left w:val="single" w:sz="4" w:space="0" w:color="000000"/>
              <w:bottom w:val="single" w:sz="4" w:space="0" w:color="000000"/>
              <w:right w:val="single" w:sz="4" w:space="0" w:color="000000"/>
            </w:tcBorders>
          </w:tcPr>
          <w:p w:rsidR="005559AB" w:rsidRDefault="005559AB">
            <w:pPr>
              <w:ind w:firstLine="0"/>
              <w:jc w:val="center"/>
              <w:rPr>
                <w:sz w:val="20"/>
              </w:rPr>
            </w:pPr>
          </w:p>
        </w:tc>
        <w:tc>
          <w:tcPr>
            <w:tcW w:w="2613" w:type="dxa"/>
            <w:vMerge/>
            <w:tcBorders>
              <w:top w:val="single" w:sz="4" w:space="0" w:color="000000"/>
              <w:left w:val="single" w:sz="4" w:space="0" w:color="000000"/>
              <w:bottom w:val="single" w:sz="4" w:space="0" w:color="000000"/>
              <w:right w:val="single" w:sz="4" w:space="0" w:color="000000"/>
            </w:tcBorders>
          </w:tcPr>
          <w:p w:rsidR="005559AB" w:rsidRDefault="005559AB">
            <w:pPr>
              <w:ind w:firstLine="0"/>
              <w:jc w:val="center"/>
              <w:rPr>
                <w:sz w:val="20"/>
              </w:rPr>
            </w:pPr>
          </w:p>
        </w:tc>
        <w:tc>
          <w:tcPr>
            <w:tcW w:w="851" w:type="dxa"/>
            <w:vMerge/>
            <w:tcBorders>
              <w:top w:val="single" w:sz="4" w:space="0" w:color="000000"/>
              <w:left w:val="single" w:sz="4" w:space="0" w:color="000000"/>
              <w:bottom w:val="single" w:sz="4" w:space="0" w:color="000000"/>
              <w:right w:val="single" w:sz="4" w:space="0" w:color="000000"/>
            </w:tcBorders>
          </w:tcPr>
          <w:p w:rsidR="005559AB" w:rsidRDefault="005559AB">
            <w:pPr>
              <w:ind w:firstLine="0"/>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center"/>
              <w:rPr>
                <w:sz w:val="20"/>
              </w:rPr>
            </w:pPr>
            <w:r>
              <w:rPr>
                <w:sz w:val="20"/>
              </w:rPr>
              <w:t>2022</w:t>
            </w:r>
          </w:p>
        </w:tc>
        <w:tc>
          <w:tcPr>
            <w:tcW w:w="991"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center"/>
              <w:rPr>
                <w:sz w:val="20"/>
              </w:rPr>
            </w:pPr>
            <w:r>
              <w:rPr>
                <w:sz w:val="20"/>
              </w:rPr>
              <w:t>2023</w:t>
            </w:r>
          </w:p>
        </w:tc>
        <w:tc>
          <w:tcPr>
            <w:tcW w:w="993"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center"/>
              <w:rPr>
                <w:sz w:val="20"/>
              </w:rPr>
            </w:pPr>
            <w:r>
              <w:rPr>
                <w:sz w:val="20"/>
              </w:rPr>
              <w:t>2024</w:t>
            </w:r>
          </w:p>
        </w:tc>
        <w:tc>
          <w:tcPr>
            <w:tcW w:w="991"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center"/>
              <w:rPr>
                <w:sz w:val="20"/>
              </w:rPr>
            </w:pPr>
            <w:r>
              <w:rPr>
                <w:sz w:val="20"/>
              </w:rPr>
              <w:t>2025</w:t>
            </w:r>
          </w:p>
        </w:tc>
        <w:tc>
          <w:tcPr>
            <w:tcW w:w="993"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center"/>
              <w:rPr>
                <w:sz w:val="20"/>
              </w:rPr>
            </w:pPr>
            <w:r>
              <w:rPr>
                <w:sz w:val="20"/>
              </w:rPr>
              <w:t>2026</w:t>
            </w:r>
          </w:p>
        </w:tc>
        <w:tc>
          <w:tcPr>
            <w:tcW w:w="993"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center"/>
              <w:rPr>
                <w:sz w:val="20"/>
              </w:rPr>
            </w:pPr>
            <w:r>
              <w:rPr>
                <w:sz w:val="20"/>
              </w:rPr>
              <w:t>2027</w:t>
            </w:r>
          </w:p>
        </w:tc>
        <w:tc>
          <w:tcPr>
            <w:tcW w:w="849"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center"/>
              <w:rPr>
                <w:sz w:val="20"/>
              </w:rPr>
            </w:pPr>
            <w:r>
              <w:rPr>
                <w:sz w:val="20"/>
              </w:rPr>
              <w:t>2028</w:t>
            </w:r>
          </w:p>
        </w:tc>
        <w:tc>
          <w:tcPr>
            <w:tcW w:w="1985" w:type="dxa"/>
            <w:vMerge/>
            <w:tcBorders>
              <w:top w:val="single" w:sz="4" w:space="0" w:color="000000"/>
              <w:left w:val="single" w:sz="4" w:space="0" w:color="000000"/>
              <w:bottom w:val="single" w:sz="4" w:space="0" w:color="000000"/>
              <w:right w:val="single" w:sz="4" w:space="0" w:color="000000"/>
            </w:tcBorders>
          </w:tcPr>
          <w:p w:rsidR="005559AB" w:rsidRDefault="005559AB">
            <w:pPr>
              <w:ind w:firstLine="0"/>
              <w:jc w:val="center"/>
              <w:rPr>
                <w:sz w:val="20"/>
              </w:rPr>
            </w:pPr>
          </w:p>
        </w:tc>
        <w:tc>
          <w:tcPr>
            <w:tcW w:w="1701" w:type="dxa"/>
            <w:vMerge/>
            <w:tcBorders>
              <w:top w:val="single" w:sz="4" w:space="0" w:color="000000"/>
              <w:left w:val="single" w:sz="4" w:space="0" w:color="000000"/>
              <w:bottom w:val="single" w:sz="4" w:space="0" w:color="000000"/>
              <w:right w:val="single" w:sz="4" w:space="0" w:color="000000"/>
            </w:tcBorders>
          </w:tcPr>
          <w:p w:rsidR="005559AB" w:rsidRDefault="005559AB">
            <w:pPr>
              <w:ind w:firstLine="0"/>
              <w:jc w:val="center"/>
              <w:rPr>
                <w:sz w:val="20"/>
              </w:rPr>
            </w:pPr>
          </w:p>
        </w:tc>
        <w:tc>
          <w:tcPr>
            <w:tcW w:w="1843" w:type="dxa"/>
            <w:vMerge/>
            <w:tcBorders>
              <w:top w:val="single" w:sz="4" w:space="0" w:color="000000"/>
              <w:left w:val="single" w:sz="4" w:space="0" w:color="000000"/>
              <w:bottom w:val="single" w:sz="4" w:space="0" w:color="000000"/>
              <w:right w:val="single" w:sz="4" w:space="0" w:color="000000"/>
            </w:tcBorders>
          </w:tcPr>
          <w:p w:rsidR="005559AB" w:rsidRDefault="005559AB">
            <w:pPr>
              <w:ind w:firstLine="0"/>
              <w:rPr>
                <w:sz w:val="20"/>
              </w:rPr>
            </w:pPr>
            <w:bookmarkStart w:id="4" w:name="_Hlk148958827"/>
            <w:bookmarkEnd w:id="4"/>
          </w:p>
        </w:tc>
      </w:tr>
      <w:tr w:rsidR="005559AB">
        <w:trPr>
          <w:tblHeader/>
        </w:trPr>
        <w:tc>
          <w:tcPr>
            <w:tcW w:w="505"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center"/>
              <w:rPr>
                <w:sz w:val="20"/>
              </w:rPr>
            </w:pPr>
            <w:r>
              <w:rPr>
                <w:sz w:val="20"/>
              </w:rPr>
              <w:t>1</w:t>
            </w:r>
          </w:p>
        </w:tc>
        <w:tc>
          <w:tcPr>
            <w:tcW w:w="2613"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center"/>
              <w:rPr>
                <w:sz w:val="20"/>
              </w:rPr>
            </w:pPr>
            <w:r>
              <w:rPr>
                <w:sz w:val="20"/>
              </w:rPr>
              <w:t>2</w:t>
            </w:r>
          </w:p>
        </w:tc>
        <w:tc>
          <w:tcPr>
            <w:tcW w:w="851"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center"/>
              <w:rPr>
                <w:sz w:val="20"/>
              </w:rPr>
            </w:pPr>
            <w:r>
              <w:rPr>
                <w:sz w:val="20"/>
              </w:rPr>
              <w:t>3</w:t>
            </w:r>
          </w:p>
        </w:tc>
        <w:tc>
          <w:tcPr>
            <w:tcW w:w="993"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center"/>
              <w:rPr>
                <w:sz w:val="20"/>
              </w:rPr>
            </w:pPr>
            <w:r>
              <w:rPr>
                <w:sz w:val="20"/>
              </w:rPr>
              <w:t>4</w:t>
            </w:r>
          </w:p>
        </w:tc>
        <w:tc>
          <w:tcPr>
            <w:tcW w:w="991"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center"/>
              <w:rPr>
                <w:sz w:val="20"/>
              </w:rPr>
            </w:pPr>
            <w:r>
              <w:rPr>
                <w:sz w:val="20"/>
              </w:rPr>
              <w:t>5</w:t>
            </w:r>
          </w:p>
        </w:tc>
        <w:tc>
          <w:tcPr>
            <w:tcW w:w="993"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center"/>
              <w:rPr>
                <w:sz w:val="20"/>
              </w:rPr>
            </w:pPr>
            <w:r>
              <w:rPr>
                <w:sz w:val="20"/>
              </w:rPr>
              <w:t>6</w:t>
            </w:r>
          </w:p>
        </w:tc>
        <w:tc>
          <w:tcPr>
            <w:tcW w:w="991"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center"/>
              <w:rPr>
                <w:sz w:val="20"/>
              </w:rPr>
            </w:pPr>
            <w:r>
              <w:rPr>
                <w:sz w:val="20"/>
              </w:rPr>
              <w:t>7</w:t>
            </w:r>
          </w:p>
        </w:tc>
        <w:tc>
          <w:tcPr>
            <w:tcW w:w="993"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center"/>
              <w:rPr>
                <w:sz w:val="20"/>
              </w:rPr>
            </w:pPr>
            <w:r>
              <w:rPr>
                <w:sz w:val="20"/>
              </w:rPr>
              <w:t>8</w:t>
            </w:r>
          </w:p>
        </w:tc>
        <w:tc>
          <w:tcPr>
            <w:tcW w:w="993"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center"/>
              <w:rPr>
                <w:sz w:val="20"/>
              </w:rPr>
            </w:pPr>
            <w:r>
              <w:rPr>
                <w:sz w:val="20"/>
              </w:rPr>
              <w:t>9</w:t>
            </w:r>
          </w:p>
        </w:tc>
        <w:tc>
          <w:tcPr>
            <w:tcW w:w="849"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center"/>
              <w:rPr>
                <w:sz w:val="20"/>
              </w:rPr>
            </w:pPr>
            <w:r>
              <w:rPr>
                <w:sz w:val="20"/>
              </w:rPr>
              <w:t>10</w:t>
            </w:r>
          </w:p>
        </w:tc>
        <w:tc>
          <w:tcPr>
            <w:tcW w:w="1985"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center"/>
              <w:rPr>
                <w:sz w:val="20"/>
              </w:rPr>
            </w:pPr>
            <w:r>
              <w:rPr>
                <w:sz w:val="20"/>
              </w:rPr>
              <w:t>11</w:t>
            </w:r>
          </w:p>
        </w:tc>
        <w:tc>
          <w:tcPr>
            <w:tcW w:w="1701"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center"/>
              <w:rPr>
                <w:sz w:val="20"/>
              </w:rPr>
            </w:pPr>
            <w:r>
              <w:rPr>
                <w:sz w:val="20"/>
              </w:rPr>
              <w:t>12</w:t>
            </w:r>
          </w:p>
        </w:tc>
        <w:tc>
          <w:tcPr>
            <w:tcW w:w="1843"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center"/>
              <w:rPr>
                <w:sz w:val="20"/>
              </w:rPr>
            </w:pPr>
            <w:r>
              <w:rPr>
                <w:sz w:val="20"/>
              </w:rPr>
              <w:t>13</w:t>
            </w:r>
          </w:p>
        </w:tc>
      </w:tr>
      <w:tr w:rsidR="005559AB">
        <w:tc>
          <w:tcPr>
            <w:tcW w:w="16301" w:type="dxa"/>
            <w:gridSpan w:val="13"/>
            <w:tcBorders>
              <w:top w:val="single" w:sz="4" w:space="0" w:color="000000"/>
              <w:left w:val="single" w:sz="4" w:space="0" w:color="000000"/>
              <w:bottom w:val="single" w:sz="4" w:space="0" w:color="000000"/>
              <w:right w:val="single" w:sz="4" w:space="0" w:color="000000"/>
            </w:tcBorders>
          </w:tcPr>
          <w:p w:rsidR="005559AB" w:rsidRDefault="00332F96">
            <w:pPr>
              <w:ind w:firstLine="0"/>
              <w:rPr>
                <w:sz w:val="20"/>
              </w:rPr>
            </w:pPr>
            <w:r>
              <w:rPr>
                <w:sz w:val="20"/>
              </w:rPr>
              <w:t>Цель муниципальной программы № 1 «Повышение доступности и качества услуг в сфере культуры и искусства»</w:t>
            </w:r>
          </w:p>
        </w:tc>
      </w:tr>
      <w:tr w:rsidR="005559AB">
        <w:tc>
          <w:tcPr>
            <w:tcW w:w="505"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1.</w:t>
            </w:r>
          </w:p>
        </w:tc>
        <w:tc>
          <w:tcPr>
            <w:tcW w:w="2613"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rPr>
                <w:sz w:val="20"/>
              </w:rPr>
            </w:pPr>
            <w:r>
              <w:rPr>
                <w:sz w:val="20"/>
              </w:rPr>
              <w:t>Число посещений культурно-массовых мероприятий, доступных широкому кругу лиц</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ед.</w:t>
            </w:r>
          </w:p>
        </w:tc>
        <w:tc>
          <w:tcPr>
            <w:tcW w:w="993"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472 073</w:t>
            </w:r>
          </w:p>
        </w:tc>
        <w:tc>
          <w:tcPr>
            <w:tcW w:w="99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604 288</w:t>
            </w:r>
          </w:p>
        </w:tc>
        <w:tc>
          <w:tcPr>
            <w:tcW w:w="993"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728 289</w:t>
            </w:r>
          </w:p>
        </w:tc>
        <w:tc>
          <w:tcPr>
            <w:tcW w:w="99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752 240</w:t>
            </w:r>
          </w:p>
        </w:tc>
        <w:tc>
          <w:tcPr>
            <w:tcW w:w="993"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752 240</w:t>
            </w:r>
          </w:p>
        </w:tc>
        <w:tc>
          <w:tcPr>
            <w:tcW w:w="993"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752 240</w:t>
            </w:r>
          </w:p>
        </w:tc>
        <w:tc>
          <w:tcPr>
            <w:tcW w:w="849" w:type="dxa"/>
            <w:tcBorders>
              <w:top w:val="single" w:sz="4" w:space="0" w:color="000000"/>
              <w:left w:val="single" w:sz="4" w:space="0" w:color="000000"/>
              <w:bottom w:val="single" w:sz="4" w:space="0" w:color="000000"/>
              <w:right w:val="single" w:sz="4" w:space="0" w:color="000000"/>
            </w:tcBorders>
            <w:vAlign w:val="center"/>
          </w:tcPr>
          <w:p w:rsidR="005559AB" w:rsidRDefault="00332F96">
            <w:pPr>
              <w:widowControl/>
              <w:shd w:val="clear" w:color="auto" w:fill="FEFEFE"/>
              <w:ind w:firstLine="0"/>
              <w:jc w:val="center"/>
              <w:outlineLvl w:val="0"/>
              <w:rPr>
                <w:sz w:val="20"/>
              </w:rPr>
            </w:pPr>
            <w:r>
              <w:rPr>
                <w:sz w:val="20"/>
              </w:rPr>
              <w:t>752 240</w:t>
            </w:r>
          </w:p>
        </w:tc>
        <w:tc>
          <w:tcPr>
            <w:tcW w:w="1985" w:type="dxa"/>
            <w:tcBorders>
              <w:top w:val="single" w:sz="4" w:space="0" w:color="000000"/>
              <w:left w:val="single" w:sz="4" w:space="0" w:color="000000"/>
              <w:bottom w:val="single" w:sz="4" w:space="0" w:color="000000"/>
              <w:right w:val="single" w:sz="4" w:space="0" w:color="000000"/>
            </w:tcBorders>
          </w:tcPr>
          <w:p w:rsidR="005559AB" w:rsidRDefault="00332F96">
            <w:pPr>
              <w:widowControl/>
              <w:shd w:val="clear" w:color="auto" w:fill="FEFEFE"/>
              <w:ind w:firstLine="0"/>
              <w:jc w:val="center"/>
              <w:outlineLvl w:val="0"/>
              <w:rPr>
                <w:sz w:val="20"/>
              </w:rPr>
            </w:pPr>
            <w:r>
              <w:rPr>
                <w:sz w:val="20"/>
              </w:rPr>
              <w:t>Распоряжение Министерства культуры Российской Федерации от 16.10.2020 № Р-1358</w:t>
            </w:r>
          </w:p>
        </w:tc>
        <w:tc>
          <w:tcPr>
            <w:tcW w:w="1701"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center"/>
              <w:rPr>
                <w:sz w:val="20"/>
              </w:rPr>
            </w:pPr>
            <w:r>
              <w:rPr>
                <w:sz w:val="20"/>
              </w:rPr>
              <w:t>Управление культуры администрации Арсеньевского городского округа</w:t>
            </w:r>
          </w:p>
        </w:tc>
        <w:tc>
          <w:tcPr>
            <w:tcW w:w="1843" w:type="dxa"/>
            <w:tcBorders>
              <w:top w:val="single" w:sz="4" w:space="0" w:color="000000"/>
              <w:left w:val="single" w:sz="4" w:space="0" w:color="000000"/>
              <w:bottom w:val="single" w:sz="4" w:space="0" w:color="000000"/>
              <w:right w:val="single" w:sz="4" w:space="0" w:color="000000"/>
            </w:tcBorders>
          </w:tcPr>
          <w:p w:rsidR="005559AB" w:rsidRDefault="00332F96">
            <w:pPr>
              <w:ind w:firstLine="0"/>
              <w:rPr>
                <w:sz w:val="20"/>
              </w:rPr>
            </w:pPr>
            <w:r>
              <w:rPr>
                <w:color w:val="000000"/>
                <w:sz w:val="18"/>
                <w:szCs w:val="18"/>
                <w:shd w:val="clear" w:color="auto" w:fill="FFFFFF"/>
              </w:rPr>
              <w:t>Повышение к 2030 году удовлетворенности граждан работой государственных и муниципальных организаций культуры, искусства и народного творчества</w:t>
            </w:r>
          </w:p>
        </w:tc>
      </w:tr>
      <w:tr w:rsidR="005559AB">
        <w:tc>
          <w:tcPr>
            <w:tcW w:w="16301" w:type="dxa"/>
            <w:gridSpan w:val="13"/>
            <w:tcBorders>
              <w:top w:val="single" w:sz="4" w:space="0" w:color="000000"/>
              <w:left w:val="single" w:sz="4" w:space="0" w:color="000000"/>
              <w:bottom w:val="single" w:sz="4" w:space="0" w:color="000000"/>
              <w:right w:val="single" w:sz="4" w:space="0" w:color="000000"/>
            </w:tcBorders>
          </w:tcPr>
          <w:p w:rsidR="005559AB" w:rsidRDefault="00332F96">
            <w:pPr>
              <w:ind w:firstLine="0"/>
              <w:rPr>
                <w:sz w:val="20"/>
              </w:rPr>
            </w:pPr>
            <w:r>
              <w:rPr>
                <w:sz w:val="20"/>
              </w:rPr>
              <w:t>Цель муниципальной программы № 2 «Создание условий для реализации творческого потенциала жителей городского округа»</w:t>
            </w:r>
          </w:p>
        </w:tc>
      </w:tr>
      <w:tr w:rsidR="005559AB">
        <w:tc>
          <w:tcPr>
            <w:tcW w:w="505"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2.</w:t>
            </w:r>
          </w:p>
        </w:tc>
        <w:tc>
          <w:tcPr>
            <w:tcW w:w="2613"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left"/>
              <w:rPr>
                <w:sz w:val="20"/>
              </w:rPr>
            </w:pPr>
            <w:r>
              <w:rPr>
                <w:sz w:val="20"/>
              </w:rPr>
              <w:t>Количество смотров (конкурсов, фестивалей), в которых принимали участие культурно-досуговые формирования, учащиеся, осваивающие дополнительные общеобразовательные программы в области искусств, и число победителей в них</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ind w:left="34" w:right="34"/>
              <w:jc w:val="center"/>
              <w:rPr>
                <w:rFonts w:ascii="Times New Roman" w:hAnsi="Times New Roman" w:cs="Times New Roman"/>
              </w:rPr>
            </w:pPr>
            <w:r>
              <w:rPr>
                <w:rFonts w:ascii="Times New Roman" w:hAnsi="Times New Roman" w:cs="Times New Roman"/>
              </w:rPr>
              <w:t>ед./</w:t>
            </w:r>
          </w:p>
          <w:p w:rsidR="005559AB" w:rsidRDefault="00332F96">
            <w:pPr>
              <w:ind w:firstLine="0"/>
              <w:jc w:val="center"/>
              <w:rPr>
                <w:sz w:val="20"/>
              </w:rPr>
            </w:pPr>
            <w:r>
              <w:rPr>
                <w:sz w:val="20"/>
              </w:rPr>
              <w:t>чел.</w:t>
            </w:r>
          </w:p>
        </w:tc>
        <w:tc>
          <w:tcPr>
            <w:tcW w:w="993"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64/891</w:t>
            </w:r>
          </w:p>
        </w:tc>
        <w:tc>
          <w:tcPr>
            <w:tcW w:w="99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77/1019</w:t>
            </w:r>
          </w:p>
        </w:tc>
        <w:tc>
          <w:tcPr>
            <w:tcW w:w="993"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71/1087</w:t>
            </w:r>
          </w:p>
        </w:tc>
        <w:tc>
          <w:tcPr>
            <w:tcW w:w="99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40/137</w:t>
            </w:r>
          </w:p>
        </w:tc>
        <w:tc>
          <w:tcPr>
            <w:tcW w:w="993"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40/137</w:t>
            </w:r>
          </w:p>
        </w:tc>
        <w:tc>
          <w:tcPr>
            <w:tcW w:w="993"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40/137</w:t>
            </w:r>
          </w:p>
        </w:tc>
        <w:tc>
          <w:tcPr>
            <w:tcW w:w="849" w:type="dxa"/>
            <w:tcBorders>
              <w:top w:val="single" w:sz="4" w:space="0" w:color="000000"/>
              <w:left w:val="single" w:sz="4" w:space="0" w:color="000000"/>
              <w:bottom w:val="single" w:sz="4" w:space="0" w:color="000000"/>
              <w:right w:val="single" w:sz="4" w:space="0" w:color="000000"/>
            </w:tcBorders>
            <w:vAlign w:val="center"/>
          </w:tcPr>
          <w:p w:rsidR="005559AB" w:rsidRDefault="00332F96">
            <w:pPr>
              <w:widowControl/>
              <w:ind w:firstLine="0"/>
              <w:jc w:val="center"/>
              <w:rPr>
                <w:rFonts w:eastAsiaTheme="minorHAnsi"/>
                <w:sz w:val="20"/>
                <w:lang w:eastAsia="en-US"/>
              </w:rPr>
            </w:pPr>
            <w:r>
              <w:rPr>
                <w:sz w:val="20"/>
              </w:rPr>
              <w:t>40/137</w:t>
            </w:r>
          </w:p>
        </w:tc>
        <w:tc>
          <w:tcPr>
            <w:tcW w:w="1985" w:type="dxa"/>
            <w:tcBorders>
              <w:top w:val="single" w:sz="4" w:space="0" w:color="000000"/>
              <w:left w:val="single" w:sz="4" w:space="0" w:color="000000"/>
              <w:bottom w:val="single" w:sz="4" w:space="0" w:color="000000"/>
              <w:right w:val="single" w:sz="4" w:space="0" w:color="000000"/>
            </w:tcBorders>
          </w:tcPr>
          <w:p w:rsidR="005559AB" w:rsidRDefault="00332F96">
            <w:pPr>
              <w:widowControl/>
              <w:ind w:firstLine="0"/>
              <w:jc w:val="center"/>
              <w:rPr>
                <w:rFonts w:eastAsiaTheme="minorHAnsi"/>
                <w:sz w:val="20"/>
                <w:lang w:eastAsia="en-US"/>
              </w:rPr>
            </w:pPr>
            <w:r>
              <w:rPr>
                <w:rFonts w:eastAsiaTheme="minorHAnsi"/>
                <w:sz w:val="20"/>
                <w:lang w:eastAsia="en-US"/>
              </w:rPr>
              <w:t>Приказ Росстата</w:t>
            </w:r>
          </w:p>
          <w:p w:rsidR="005559AB" w:rsidRDefault="00332F96">
            <w:pPr>
              <w:widowControl/>
              <w:ind w:firstLine="0"/>
              <w:jc w:val="center"/>
              <w:rPr>
                <w:rFonts w:eastAsiaTheme="minorHAnsi"/>
                <w:sz w:val="20"/>
                <w:lang w:eastAsia="en-US"/>
              </w:rPr>
            </w:pPr>
            <w:r>
              <w:rPr>
                <w:rFonts w:eastAsiaTheme="minorHAnsi"/>
                <w:sz w:val="20"/>
                <w:lang w:eastAsia="en-US"/>
              </w:rPr>
              <w:t>от 18.10.2021г. № 713</w:t>
            </w:r>
          </w:p>
        </w:tc>
        <w:tc>
          <w:tcPr>
            <w:tcW w:w="1701"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center"/>
              <w:rPr>
                <w:sz w:val="20"/>
              </w:rPr>
            </w:pPr>
            <w:r>
              <w:rPr>
                <w:sz w:val="20"/>
              </w:rPr>
              <w:t>Управление культуры администрации Арсеньевского городского округа</w:t>
            </w:r>
          </w:p>
        </w:tc>
        <w:tc>
          <w:tcPr>
            <w:tcW w:w="1843" w:type="dxa"/>
            <w:tcBorders>
              <w:top w:val="single" w:sz="4" w:space="0" w:color="000000"/>
              <w:left w:val="single" w:sz="4" w:space="0" w:color="000000"/>
              <w:bottom w:val="single" w:sz="4" w:space="0" w:color="000000"/>
              <w:right w:val="single" w:sz="4" w:space="0" w:color="000000"/>
            </w:tcBorders>
          </w:tcPr>
          <w:p w:rsidR="005559AB" w:rsidRDefault="00332F96">
            <w:pPr>
              <w:ind w:firstLine="0"/>
              <w:rPr>
                <w:sz w:val="20"/>
              </w:rPr>
            </w:pPr>
            <w:r>
              <w:rPr>
                <w:color w:val="000000"/>
                <w:sz w:val="20"/>
                <w:shd w:val="clear" w:color="auto" w:fill="FFFFFF"/>
              </w:rPr>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r>
      <w:tr w:rsidR="005559AB">
        <w:tc>
          <w:tcPr>
            <w:tcW w:w="16301" w:type="dxa"/>
            <w:gridSpan w:val="13"/>
            <w:tcBorders>
              <w:top w:val="single" w:sz="4" w:space="0" w:color="000000"/>
              <w:left w:val="single" w:sz="4" w:space="0" w:color="000000"/>
              <w:bottom w:val="single" w:sz="4" w:space="0" w:color="000000"/>
              <w:right w:val="single" w:sz="4" w:space="0" w:color="000000"/>
            </w:tcBorders>
          </w:tcPr>
          <w:p w:rsidR="005559AB" w:rsidRDefault="00332F96">
            <w:pPr>
              <w:ind w:firstLine="0"/>
              <w:rPr>
                <w:sz w:val="20"/>
              </w:rPr>
            </w:pPr>
            <w:r>
              <w:rPr>
                <w:sz w:val="20"/>
              </w:rPr>
              <w:t>Цель муниципальной программы № 3 «Повышение эффективности деятельности организаций культуры и дополнительного образования в области искусств»</w:t>
            </w:r>
          </w:p>
        </w:tc>
      </w:tr>
      <w:tr w:rsidR="005559AB">
        <w:tc>
          <w:tcPr>
            <w:tcW w:w="505"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3.</w:t>
            </w:r>
          </w:p>
        </w:tc>
        <w:tc>
          <w:tcPr>
            <w:tcW w:w="2613"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left"/>
              <w:rPr>
                <w:sz w:val="20"/>
              </w:rPr>
            </w:pPr>
            <w:r>
              <w:rPr>
                <w:sz w:val="20"/>
              </w:rPr>
              <w:t>Доля населения, удовлетворенного качеством и условиями оказания услуг учреждениями культуры образования в сфере искусства, от общего числа опрошенных жителей</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74,0</w:t>
            </w:r>
          </w:p>
        </w:tc>
        <w:tc>
          <w:tcPr>
            <w:tcW w:w="99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74,1</w:t>
            </w:r>
          </w:p>
        </w:tc>
        <w:tc>
          <w:tcPr>
            <w:tcW w:w="993"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74,2</w:t>
            </w:r>
          </w:p>
        </w:tc>
        <w:tc>
          <w:tcPr>
            <w:tcW w:w="99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75,1</w:t>
            </w:r>
          </w:p>
        </w:tc>
        <w:tc>
          <w:tcPr>
            <w:tcW w:w="993"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75,1</w:t>
            </w:r>
          </w:p>
        </w:tc>
        <w:tc>
          <w:tcPr>
            <w:tcW w:w="993"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75,1</w:t>
            </w:r>
          </w:p>
        </w:tc>
        <w:tc>
          <w:tcPr>
            <w:tcW w:w="849"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2"/>
              <w:shd w:val="clear" w:color="auto" w:fill="FFFFFF"/>
              <w:spacing w:before="0" w:after="240"/>
              <w:ind w:firstLine="0"/>
              <w:jc w:val="center"/>
              <w:textAlignment w:val="baseline"/>
              <w:rPr>
                <w:rFonts w:ascii="Times New Roman" w:hAnsi="Times New Roman" w:cs="Times New Roman"/>
                <w:b w:val="0"/>
                <w:bCs w:val="0"/>
                <w:i w:val="0"/>
                <w:iCs w:val="0"/>
                <w:color w:val="444444"/>
                <w:sz w:val="20"/>
                <w:szCs w:val="20"/>
              </w:rPr>
            </w:pPr>
            <w:r>
              <w:rPr>
                <w:rFonts w:ascii="Times New Roman" w:hAnsi="Times New Roman" w:cs="Times New Roman"/>
                <w:b w:val="0"/>
                <w:bCs w:val="0"/>
                <w:i w:val="0"/>
                <w:iCs w:val="0"/>
                <w:color w:val="444444"/>
                <w:sz w:val="20"/>
                <w:szCs w:val="20"/>
              </w:rPr>
              <w:t>75,1</w:t>
            </w:r>
          </w:p>
        </w:tc>
        <w:tc>
          <w:tcPr>
            <w:tcW w:w="1985" w:type="dxa"/>
            <w:tcBorders>
              <w:top w:val="single" w:sz="4" w:space="0" w:color="000000"/>
              <w:left w:val="single" w:sz="4" w:space="0" w:color="000000"/>
              <w:bottom w:val="single" w:sz="4" w:space="0" w:color="000000"/>
              <w:right w:val="single" w:sz="4" w:space="0" w:color="000000"/>
            </w:tcBorders>
          </w:tcPr>
          <w:p w:rsidR="005559AB" w:rsidRDefault="00332F96">
            <w:pPr>
              <w:pStyle w:val="2"/>
              <w:shd w:val="clear" w:color="auto" w:fill="FFFFFF"/>
              <w:spacing w:before="0" w:after="240"/>
              <w:ind w:firstLine="0"/>
              <w:jc w:val="center"/>
              <w:textAlignment w:val="baseline"/>
              <w:rPr>
                <w:rFonts w:ascii="Times New Roman" w:hAnsi="Times New Roman" w:cs="Times New Roman"/>
                <w:b w:val="0"/>
                <w:bCs w:val="0"/>
                <w:i w:val="0"/>
                <w:iCs w:val="0"/>
                <w:color w:val="444444"/>
                <w:sz w:val="20"/>
                <w:szCs w:val="20"/>
              </w:rPr>
            </w:pPr>
            <w:r>
              <w:rPr>
                <w:rFonts w:ascii="Times New Roman" w:hAnsi="Times New Roman" w:cs="Times New Roman"/>
                <w:b w:val="0"/>
                <w:bCs w:val="0"/>
                <w:i w:val="0"/>
                <w:iCs w:val="0"/>
                <w:color w:val="444444"/>
                <w:sz w:val="20"/>
                <w:szCs w:val="20"/>
              </w:rPr>
              <w:t>Закон Приморского края</w:t>
            </w:r>
            <w:r>
              <w:rPr>
                <w:rFonts w:ascii="Times New Roman" w:hAnsi="Times New Roman" w:cs="Times New Roman"/>
                <w:b w:val="0"/>
                <w:bCs w:val="0"/>
                <w:i w:val="0"/>
                <w:iCs w:val="0"/>
                <w:color w:val="444444"/>
                <w:sz w:val="20"/>
                <w:szCs w:val="20"/>
              </w:rPr>
              <w:br/>
              <w:t>от 15.09.2020 г. № 886-кз</w:t>
            </w:r>
          </w:p>
        </w:tc>
        <w:tc>
          <w:tcPr>
            <w:tcW w:w="1701"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center"/>
              <w:rPr>
                <w:sz w:val="20"/>
              </w:rPr>
            </w:pPr>
            <w:r>
              <w:rPr>
                <w:sz w:val="20"/>
              </w:rPr>
              <w:t>Управление культуры администрации Арсеньевского городского округа</w:t>
            </w:r>
          </w:p>
        </w:tc>
        <w:tc>
          <w:tcPr>
            <w:tcW w:w="1843" w:type="dxa"/>
            <w:vMerge w:val="restart"/>
            <w:tcBorders>
              <w:top w:val="single" w:sz="4" w:space="0" w:color="000000"/>
              <w:left w:val="single" w:sz="4" w:space="0" w:color="000000"/>
              <w:bottom w:val="single" w:sz="4" w:space="0" w:color="000000"/>
              <w:right w:val="single" w:sz="4" w:space="0" w:color="000000"/>
            </w:tcBorders>
          </w:tcPr>
          <w:p w:rsidR="005559AB" w:rsidRDefault="00332F96">
            <w:pPr>
              <w:ind w:firstLine="0"/>
              <w:rPr>
                <w:sz w:val="20"/>
              </w:rPr>
            </w:pPr>
            <w:r>
              <w:rPr>
                <w:color w:val="000000"/>
                <w:sz w:val="20"/>
                <w:shd w:val="clear" w:color="auto" w:fill="FFFFFF"/>
              </w:rPr>
              <w:t xml:space="preserve">Создание к 2030 году условий для воспитания гармонично развитой, патриотичной и социально ответственной </w:t>
            </w:r>
            <w:r>
              <w:rPr>
                <w:color w:val="000000"/>
                <w:sz w:val="20"/>
                <w:shd w:val="clear" w:color="auto" w:fill="FFFFFF"/>
              </w:rPr>
              <w:lastRenderedPageBreak/>
              <w:t>личности на основе традиционных российских духовно-нравственных и культурно-исторических ценностей</w:t>
            </w:r>
          </w:p>
        </w:tc>
      </w:tr>
      <w:tr w:rsidR="005559AB">
        <w:tc>
          <w:tcPr>
            <w:tcW w:w="505"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lastRenderedPageBreak/>
              <w:t>4.</w:t>
            </w:r>
          </w:p>
        </w:tc>
        <w:tc>
          <w:tcPr>
            <w:tcW w:w="2613"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rPr>
                <w:sz w:val="20"/>
              </w:rPr>
            </w:pPr>
            <w:r>
              <w:rPr>
                <w:sz w:val="20"/>
              </w:rPr>
              <w:t>Количество специалистов организации культуры, прошедших переподготовку и повышение профессиональной квалификации</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чел.</w:t>
            </w:r>
          </w:p>
        </w:tc>
        <w:tc>
          <w:tcPr>
            <w:tcW w:w="993"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35</w:t>
            </w:r>
          </w:p>
        </w:tc>
        <w:tc>
          <w:tcPr>
            <w:tcW w:w="99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15</w:t>
            </w:r>
          </w:p>
        </w:tc>
        <w:tc>
          <w:tcPr>
            <w:tcW w:w="993"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42</w:t>
            </w:r>
          </w:p>
        </w:tc>
        <w:tc>
          <w:tcPr>
            <w:tcW w:w="99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15</w:t>
            </w:r>
          </w:p>
        </w:tc>
        <w:tc>
          <w:tcPr>
            <w:tcW w:w="993"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15</w:t>
            </w:r>
          </w:p>
        </w:tc>
        <w:tc>
          <w:tcPr>
            <w:tcW w:w="993"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15</w:t>
            </w:r>
          </w:p>
        </w:tc>
        <w:tc>
          <w:tcPr>
            <w:tcW w:w="849" w:type="dxa"/>
            <w:tcBorders>
              <w:top w:val="single" w:sz="4" w:space="0" w:color="000000"/>
              <w:left w:val="single" w:sz="4" w:space="0" w:color="000000"/>
              <w:bottom w:val="single" w:sz="4" w:space="0" w:color="000000"/>
              <w:right w:val="single" w:sz="4" w:space="0" w:color="000000"/>
            </w:tcBorders>
            <w:vAlign w:val="center"/>
          </w:tcPr>
          <w:p w:rsidR="005559AB" w:rsidRDefault="00332F96">
            <w:pPr>
              <w:widowControl/>
              <w:shd w:val="clear" w:color="auto" w:fill="FEFEFE"/>
              <w:ind w:firstLine="0"/>
              <w:jc w:val="center"/>
              <w:outlineLvl w:val="0"/>
              <w:rPr>
                <w:color w:val="444444"/>
                <w:sz w:val="20"/>
                <w:shd w:val="clear" w:color="auto" w:fill="FFFFFF"/>
              </w:rPr>
            </w:pPr>
            <w:r>
              <w:rPr>
                <w:color w:val="444444"/>
                <w:sz w:val="20"/>
                <w:shd w:val="clear" w:color="auto" w:fill="FFFFFF"/>
              </w:rPr>
              <w:t>15</w:t>
            </w:r>
          </w:p>
        </w:tc>
        <w:tc>
          <w:tcPr>
            <w:tcW w:w="1985" w:type="dxa"/>
            <w:tcBorders>
              <w:top w:val="single" w:sz="4" w:space="0" w:color="000000"/>
              <w:left w:val="single" w:sz="4" w:space="0" w:color="000000"/>
              <w:bottom w:val="single" w:sz="4" w:space="0" w:color="000000"/>
              <w:right w:val="single" w:sz="4" w:space="0" w:color="000000"/>
            </w:tcBorders>
          </w:tcPr>
          <w:p w:rsidR="005559AB" w:rsidRDefault="00332F96">
            <w:pPr>
              <w:widowControl/>
              <w:shd w:val="clear" w:color="auto" w:fill="FEFEFE"/>
              <w:ind w:firstLine="0"/>
              <w:jc w:val="center"/>
              <w:outlineLvl w:val="0"/>
              <w:rPr>
                <w:color w:val="444444"/>
                <w:sz w:val="20"/>
                <w:shd w:val="clear" w:color="auto" w:fill="FFFFFF"/>
              </w:rPr>
            </w:pPr>
            <w:r>
              <w:rPr>
                <w:color w:val="444444"/>
                <w:sz w:val="20"/>
                <w:shd w:val="clear" w:color="auto" w:fill="FFFFFF"/>
              </w:rPr>
              <w:t>Письмо Минкультуры Приморского края от 10.12.2020 г. № 36/4643</w:t>
            </w:r>
          </w:p>
        </w:tc>
        <w:tc>
          <w:tcPr>
            <w:tcW w:w="1701"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center"/>
              <w:rPr>
                <w:sz w:val="20"/>
              </w:rPr>
            </w:pPr>
            <w:r>
              <w:rPr>
                <w:sz w:val="20"/>
              </w:rPr>
              <w:t>Управление культуры администрации Арсеньевского городского округа</w:t>
            </w:r>
          </w:p>
        </w:tc>
        <w:tc>
          <w:tcPr>
            <w:tcW w:w="1843" w:type="dxa"/>
            <w:vMerge/>
            <w:tcBorders>
              <w:top w:val="single" w:sz="4" w:space="0" w:color="000000"/>
              <w:left w:val="single" w:sz="4" w:space="0" w:color="000000"/>
              <w:bottom w:val="single" w:sz="4" w:space="0" w:color="000000"/>
              <w:right w:val="single" w:sz="4" w:space="0" w:color="000000"/>
            </w:tcBorders>
          </w:tcPr>
          <w:p w:rsidR="005559AB" w:rsidRDefault="005559AB">
            <w:pPr>
              <w:ind w:firstLine="0"/>
              <w:rPr>
                <w:sz w:val="20"/>
              </w:rPr>
            </w:pPr>
          </w:p>
        </w:tc>
      </w:tr>
      <w:tr w:rsidR="005559AB">
        <w:tc>
          <w:tcPr>
            <w:tcW w:w="16301" w:type="dxa"/>
            <w:gridSpan w:val="13"/>
            <w:tcBorders>
              <w:top w:val="single" w:sz="4" w:space="0" w:color="000000"/>
              <w:left w:val="single" w:sz="4" w:space="0" w:color="000000"/>
              <w:bottom w:val="single" w:sz="4" w:space="0" w:color="000000"/>
              <w:right w:val="single" w:sz="4" w:space="0" w:color="000000"/>
            </w:tcBorders>
          </w:tcPr>
          <w:p w:rsidR="005559AB" w:rsidRDefault="00332F96">
            <w:pPr>
              <w:ind w:firstLine="0"/>
              <w:rPr>
                <w:sz w:val="20"/>
              </w:rPr>
            </w:pPr>
            <w:r>
              <w:rPr>
                <w:sz w:val="20"/>
              </w:rPr>
              <w:t>Цель муниципальной программы № 4 «Обеспечение сохранности объектов культурного наследия и развитие инфраструктуры в сфере культуры»</w:t>
            </w:r>
          </w:p>
        </w:tc>
      </w:tr>
      <w:tr w:rsidR="005559AB">
        <w:tc>
          <w:tcPr>
            <w:tcW w:w="505"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5.</w:t>
            </w:r>
          </w:p>
        </w:tc>
        <w:tc>
          <w:tcPr>
            <w:tcW w:w="2613" w:type="dxa"/>
            <w:tcBorders>
              <w:top w:val="single" w:sz="4" w:space="0" w:color="000000"/>
              <w:left w:val="single" w:sz="4" w:space="0" w:color="000000"/>
              <w:bottom w:val="single" w:sz="4" w:space="0" w:color="000000"/>
              <w:right w:val="single" w:sz="4" w:space="0" w:color="000000"/>
            </w:tcBorders>
          </w:tcPr>
          <w:p w:rsidR="005559AB" w:rsidRDefault="00332F96">
            <w:pPr>
              <w:ind w:left="34" w:right="34" w:firstLine="0"/>
              <w:jc w:val="left"/>
              <w:rPr>
                <w:sz w:val="20"/>
              </w:rPr>
            </w:pPr>
            <w:r>
              <w:rPr>
                <w:sz w:val="20"/>
              </w:rPr>
              <w:t>Количество построенных, отремонтированных организаций культуры</w:t>
            </w:r>
          </w:p>
          <w:p w:rsidR="005559AB" w:rsidRDefault="00332F96">
            <w:pPr>
              <w:ind w:firstLine="0"/>
              <w:rPr>
                <w:sz w:val="20"/>
              </w:rPr>
            </w:pPr>
            <w:r>
              <w:rPr>
                <w:sz w:val="20"/>
              </w:rPr>
              <w:t>(нарастающим итогом)</w:t>
            </w:r>
          </w:p>
        </w:tc>
        <w:tc>
          <w:tcPr>
            <w:tcW w:w="851"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center"/>
              <w:rPr>
                <w:sz w:val="20"/>
              </w:rPr>
            </w:pPr>
            <w:r>
              <w:rPr>
                <w:sz w:val="20"/>
              </w:rPr>
              <w:t>ед.</w:t>
            </w:r>
          </w:p>
        </w:tc>
        <w:tc>
          <w:tcPr>
            <w:tcW w:w="993"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3</w:t>
            </w:r>
          </w:p>
        </w:tc>
        <w:tc>
          <w:tcPr>
            <w:tcW w:w="99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3</w:t>
            </w:r>
          </w:p>
        </w:tc>
        <w:tc>
          <w:tcPr>
            <w:tcW w:w="99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3</w:t>
            </w:r>
          </w:p>
        </w:tc>
        <w:tc>
          <w:tcPr>
            <w:tcW w:w="849" w:type="dxa"/>
            <w:tcBorders>
              <w:top w:val="single" w:sz="4" w:space="0" w:color="000000"/>
              <w:left w:val="single" w:sz="4" w:space="0" w:color="000000"/>
              <w:bottom w:val="single" w:sz="4" w:space="0" w:color="000000"/>
              <w:right w:val="single" w:sz="4" w:space="0" w:color="000000"/>
            </w:tcBorders>
            <w:vAlign w:val="center"/>
          </w:tcPr>
          <w:p w:rsidR="005559AB" w:rsidRDefault="00332F96">
            <w:pPr>
              <w:widowControl/>
              <w:shd w:val="clear" w:color="auto" w:fill="FEFEFE"/>
              <w:ind w:firstLine="0"/>
              <w:jc w:val="center"/>
              <w:outlineLvl w:val="0"/>
              <w:rPr>
                <w:sz w:val="20"/>
              </w:rPr>
            </w:pPr>
            <w:r>
              <w:rPr>
                <w:sz w:val="20"/>
              </w:rPr>
              <w:t>3</w:t>
            </w:r>
          </w:p>
        </w:tc>
        <w:tc>
          <w:tcPr>
            <w:tcW w:w="1985" w:type="dxa"/>
            <w:tcBorders>
              <w:top w:val="single" w:sz="4" w:space="0" w:color="000000"/>
              <w:left w:val="single" w:sz="4" w:space="0" w:color="000000"/>
              <w:bottom w:val="single" w:sz="4" w:space="0" w:color="000000"/>
              <w:right w:val="single" w:sz="4" w:space="0" w:color="000000"/>
            </w:tcBorders>
          </w:tcPr>
          <w:p w:rsidR="005559AB" w:rsidRDefault="00332F96">
            <w:pPr>
              <w:widowControl/>
              <w:shd w:val="clear" w:color="auto" w:fill="FEFEFE"/>
              <w:ind w:firstLine="0"/>
              <w:jc w:val="center"/>
              <w:outlineLvl w:val="0"/>
              <w:rPr>
                <w:sz w:val="20"/>
              </w:rPr>
            </w:pPr>
            <w:r>
              <w:rPr>
                <w:sz w:val="20"/>
              </w:rPr>
              <w:t>Постановление Приморского края от 27.12.2019 г.</w:t>
            </w:r>
          </w:p>
          <w:p w:rsidR="005559AB" w:rsidRDefault="00332F96">
            <w:pPr>
              <w:widowControl/>
              <w:shd w:val="clear" w:color="auto" w:fill="FEFEFE"/>
              <w:ind w:firstLine="0"/>
              <w:jc w:val="center"/>
              <w:outlineLvl w:val="0"/>
              <w:rPr>
                <w:sz w:val="20"/>
              </w:rPr>
            </w:pPr>
            <w:r>
              <w:rPr>
                <w:sz w:val="20"/>
              </w:rPr>
              <w:t>№ 936-па</w:t>
            </w:r>
          </w:p>
        </w:tc>
        <w:tc>
          <w:tcPr>
            <w:tcW w:w="1701"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center"/>
              <w:rPr>
                <w:sz w:val="20"/>
              </w:rPr>
            </w:pPr>
            <w:r>
              <w:rPr>
                <w:sz w:val="20"/>
              </w:rPr>
              <w:t>Управление культуры администрации Арсеньевского городского округа</w:t>
            </w:r>
          </w:p>
        </w:tc>
        <w:tc>
          <w:tcPr>
            <w:tcW w:w="1843" w:type="dxa"/>
            <w:vMerge w:val="restart"/>
            <w:tcBorders>
              <w:top w:val="single" w:sz="4" w:space="0" w:color="000000"/>
              <w:left w:val="single" w:sz="4" w:space="0" w:color="000000"/>
              <w:bottom w:val="single" w:sz="4" w:space="0" w:color="000000"/>
              <w:right w:val="single" w:sz="4" w:space="0" w:color="000000"/>
            </w:tcBorders>
          </w:tcPr>
          <w:p w:rsidR="005559AB" w:rsidRDefault="00332F96">
            <w:pPr>
              <w:ind w:firstLine="0"/>
              <w:rPr>
                <w:sz w:val="20"/>
              </w:rPr>
            </w:pPr>
            <w:r>
              <w:rPr>
                <w:color w:val="000000"/>
                <w:sz w:val="18"/>
                <w:szCs w:val="18"/>
                <w:shd w:val="clear" w:color="auto" w:fill="FFFFFF"/>
              </w:rPr>
              <w:t>Повышение к 2030 году удовлетворенности граждан работой государственных и муниципальных организаций культуры, искусства и народного творчества</w:t>
            </w:r>
          </w:p>
        </w:tc>
      </w:tr>
      <w:tr w:rsidR="005559AB">
        <w:tc>
          <w:tcPr>
            <w:tcW w:w="505"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6.</w:t>
            </w:r>
          </w:p>
        </w:tc>
        <w:tc>
          <w:tcPr>
            <w:tcW w:w="2613" w:type="dxa"/>
            <w:tcBorders>
              <w:top w:val="single" w:sz="4" w:space="0" w:color="000000"/>
              <w:left w:val="single" w:sz="4" w:space="0" w:color="000000"/>
              <w:bottom w:val="single" w:sz="4" w:space="0" w:color="000000"/>
              <w:right w:val="single" w:sz="4" w:space="0" w:color="000000"/>
            </w:tcBorders>
          </w:tcPr>
          <w:p w:rsidR="005559AB" w:rsidRDefault="00332F96">
            <w:pPr>
              <w:ind w:firstLine="0"/>
              <w:rPr>
                <w:sz w:val="20"/>
              </w:rPr>
            </w:pPr>
            <w:r>
              <w:rPr>
                <w:sz w:val="20"/>
              </w:rPr>
              <w:t>Количество организаций культуры, получивших современное оборудование (нарастающим итогом)</w:t>
            </w:r>
          </w:p>
        </w:tc>
        <w:tc>
          <w:tcPr>
            <w:tcW w:w="851"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center"/>
              <w:rPr>
                <w:sz w:val="20"/>
              </w:rPr>
            </w:pPr>
            <w:r>
              <w:rPr>
                <w:sz w:val="20"/>
              </w:rPr>
              <w:t>ед.</w:t>
            </w:r>
          </w:p>
        </w:tc>
        <w:tc>
          <w:tcPr>
            <w:tcW w:w="993"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1</w:t>
            </w:r>
          </w:p>
        </w:tc>
        <w:tc>
          <w:tcPr>
            <w:tcW w:w="99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2</w:t>
            </w:r>
          </w:p>
        </w:tc>
        <w:tc>
          <w:tcPr>
            <w:tcW w:w="99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2</w:t>
            </w:r>
          </w:p>
        </w:tc>
        <w:tc>
          <w:tcPr>
            <w:tcW w:w="849" w:type="dxa"/>
            <w:tcBorders>
              <w:top w:val="single" w:sz="4" w:space="0" w:color="000000"/>
              <w:left w:val="single" w:sz="4" w:space="0" w:color="000000"/>
              <w:bottom w:val="single" w:sz="4" w:space="0" w:color="000000"/>
              <w:right w:val="single" w:sz="4" w:space="0" w:color="000000"/>
            </w:tcBorders>
            <w:vAlign w:val="center"/>
          </w:tcPr>
          <w:p w:rsidR="005559AB" w:rsidRDefault="00332F96">
            <w:pPr>
              <w:widowControl/>
              <w:shd w:val="clear" w:color="auto" w:fill="FEFEFE"/>
              <w:ind w:firstLine="0"/>
              <w:jc w:val="center"/>
              <w:outlineLvl w:val="0"/>
              <w:rPr>
                <w:sz w:val="20"/>
              </w:rPr>
            </w:pPr>
            <w:r>
              <w:rPr>
                <w:sz w:val="20"/>
              </w:rPr>
              <w:t>2</w:t>
            </w:r>
          </w:p>
        </w:tc>
        <w:tc>
          <w:tcPr>
            <w:tcW w:w="1985" w:type="dxa"/>
            <w:tcBorders>
              <w:top w:val="single" w:sz="4" w:space="0" w:color="000000"/>
              <w:left w:val="single" w:sz="4" w:space="0" w:color="000000"/>
              <w:bottom w:val="single" w:sz="4" w:space="0" w:color="000000"/>
              <w:right w:val="single" w:sz="4" w:space="0" w:color="000000"/>
            </w:tcBorders>
          </w:tcPr>
          <w:p w:rsidR="005559AB" w:rsidRDefault="00332F96">
            <w:pPr>
              <w:widowControl/>
              <w:shd w:val="clear" w:color="auto" w:fill="FEFEFE"/>
              <w:ind w:firstLine="0"/>
              <w:jc w:val="center"/>
              <w:outlineLvl w:val="0"/>
              <w:rPr>
                <w:sz w:val="20"/>
              </w:rPr>
            </w:pPr>
            <w:r>
              <w:rPr>
                <w:sz w:val="20"/>
              </w:rPr>
              <w:t>Постановление Приморского края от 27.12.2019 г.</w:t>
            </w:r>
          </w:p>
          <w:p w:rsidR="005559AB" w:rsidRDefault="00332F96">
            <w:pPr>
              <w:widowControl/>
              <w:shd w:val="clear" w:color="auto" w:fill="FEFEFE"/>
              <w:ind w:firstLine="0"/>
              <w:jc w:val="center"/>
              <w:outlineLvl w:val="0"/>
              <w:rPr>
                <w:sz w:val="20"/>
              </w:rPr>
            </w:pPr>
            <w:r>
              <w:rPr>
                <w:sz w:val="20"/>
              </w:rPr>
              <w:t>№ 936-па</w:t>
            </w:r>
          </w:p>
        </w:tc>
        <w:tc>
          <w:tcPr>
            <w:tcW w:w="1701"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center"/>
              <w:rPr>
                <w:sz w:val="20"/>
              </w:rPr>
            </w:pPr>
            <w:r>
              <w:rPr>
                <w:sz w:val="20"/>
              </w:rPr>
              <w:t>Управление культуры администрации Арсеньевского городского округа</w:t>
            </w:r>
          </w:p>
        </w:tc>
        <w:tc>
          <w:tcPr>
            <w:tcW w:w="1843" w:type="dxa"/>
            <w:vMerge/>
            <w:tcBorders>
              <w:top w:val="single" w:sz="4" w:space="0" w:color="000000"/>
              <w:left w:val="single" w:sz="4" w:space="0" w:color="000000"/>
              <w:bottom w:val="single" w:sz="4" w:space="0" w:color="000000"/>
              <w:right w:val="single" w:sz="4" w:space="0" w:color="000000"/>
            </w:tcBorders>
          </w:tcPr>
          <w:p w:rsidR="005559AB" w:rsidRDefault="005559AB">
            <w:pPr>
              <w:ind w:firstLine="0"/>
              <w:rPr>
                <w:sz w:val="20"/>
              </w:rPr>
            </w:pPr>
          </w:p>
        </w:tc>
      </w:tr>
      <w:tr w:rsidR="005559AB">
        <w:tc>
          <w:tcPr>
            <w:tcW w:w="505"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7.</w:t>
            </w:r>
          </w:p>
        </w:tc>
        <w:tc>
          <w:tcPr>
            <w:tcW w:w="2613"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left"/>
              <w:rPr>
                <w:sz w:val="20"/>
              </w:rPr>
            </w:pPr>
            <w:r>
              <w:rPr>
                <w:sz w:val="20"/>
              </w:rPr>
              <w:t>Количество объектов культурного наследия, на которых проведены работы по сохранению объектов культурного наследия (нарастающим итогом)</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ед.</w:t>
            </w:r>
          </w:p>
        </w:tc>
        <w:tc>
          <w:tcPr>
            <w:tcW w:w="993"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2</w:t>
            </w:r>
          </w:p>
        </w:tc>
        <w:tc>
          <w:tcPr>
            <w:tcW w:w="99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3</w:t>
            </w:r>
          </w:p>
        </w:tc>
        <w:tc>
          <w:tcPr>
            <w:tcW w:w="99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3</w:t>
            </w:r>
          </w:p>
        </w:tc>
        <w:tc>
          <w:tcPr>
            <w:tcW w:w="849" w:type="dxa"/>
            <w:tcBorders>
              <w:top w:val="single" w:sz="4" w:space="0" w:color="000000"/>
              <w:left w:val="single" w:sz="4" w:space="0" w:color="000000"/>
              <w:bottom w:val="single" w:sz="4" w:space="0" w:color="000000"/>
              <w:right w:val="single" w:sz="4" w:space="0" w:color="000000"/>
            </w:tcBorders>
            <w:vAlign w:val="center"/>
          </w:tcPr>
          <w:p w:rsidR="005559AB" w:rsidRDefault="00332F96">
            <w:pPr>
              <w:widowControl/>
              <w:shd w:val="clear" w:color="auto" w:fill="FEFEFE"/>
              <w:ind w:firstLine="0"/>
              <w:jc w:val="center"/>
              <w:outlineLvl w:val="0"/>
              <w:rPr>
                <w:sz w:val="20"/>
              </w:rPr>
            </w:pPr>
            <w:r>
              <w:rPr>
                <w:sz w:val="20"/>
              </w:rPr>
              <w:t>3</w:t>
            </w:r>
          </w:p>
        </w:tc>
        <w:tc>
          <w:tcPr>
            <w:tcW w:w="1985" w:type="dxa"/>
            <w:tcBorders>
              <w:top w:val="single" w:sz="4" w:space="0" w:color="000000"/>
              <w:left w:val="single" w:sz="4" w:space="0" w:color="000000"/>
              <w:bottom w:val="single" w:sz="4" w:space="0" w:color="000000"/>
              <w:right w:val="single" w:sz="4" w:space="0" w:color="000000"/>
            </w:tcBorders>
          </w:tcPr>
          <w:p w:rsidR="005559AB" w:rsidRDefault="00332F96">
            <w:pPr>
              <w:widowControl/>
              <w:shd w:val="clear" w:color="auto" w:fill="FEFEFE"/>
              <w:ind w:firstLine="0"/>
              <w:jc w:val="center"/>
              <w:outlineLvl w:val="0"/>
              <w:rPr>
                <w:sz w:val="20"/>
              </w:rPr>
            </w:pPr>
            <w:r>
              <w:rPr>
                <w:sz w:val="20"/>
              </w:rPr>
              <w:t>Постановление Приморского края от 27.12.2019 г.</w:t>
            </w:r>
          </w:p>
          <w:p w:rsidR="005559AB" w:rsidRDefault="00332F96">
            <w:pPr>
              <w:widowControl/>
              <w:shd w:val="clear" w:color="auto" w:fill="FEFEFE"/>
              <w:ind w:firstLine="0"/>
              <w:jc w:val="center"/>
              <w:outlineLvl w:val="0"/>
              <w:rPr>
                <w:sz w:val="20"/>
              </w:rPr>
            </w:pPr>
            <w:r>
              <w:rPr>
                <w:sz w:val="20"/>
              </w:rPr>
              <w:t>№ 936-па</w:t>
            </w:r>
          </w:p>
        </w:tc>
        <w:tc>
          <w:tcPr>
            <w:tcW w:w="1701"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center"/>
              <w:rPr>
                <w:sz w:val="20"/>
              </w:rPr>
            </w:pPr>
            <w:r>
              <w:rPr>
                <w:sz w:val="20"/>
              </w:rPr>
              <w:t>Управление культуры администрации Арсеньевского городского округа</w:t>
            </w:r>
          </w:p>
        </w:tc>
        <w:tc>
          <w:tcPr>
            <w:tcW w:w="1843" w:type="dxa"/>
            <w:tcBorders>
              <w:top w:val="single" w:sz="4" w:space="0" w:color="000000"/>
              <w:left w:val="single" w:sz="4" w:space="0" w:color="000000"/>
              <w:bottom w:val="single" w:sz="4" w:space="0" w:color="000000"/>
              <w:right w:val="single" w:sz="4" w:space="0" w:color="000000"/>
            </w:tcBorders>
          </w:tcPr>
          <w:p w:rsidR="005559AB" w:rsidRDefault="00332F96">
            <w:pPr>
              <w:ind w:firstLine="0"/>
              <w:rPr>
                <w:sz w:val="20"/>
              </w:rPr>
            </w:pPr>
            <w:r>
              <w:rPr>
                <w:color w:val="000000"/>
                <w:sz w:val="20"/>
                <w:shd w:val="clear" w:color="auto" w:fill="FFFFFF"/>
              </w:rPr>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r>
      <w:tr w:rsidR="005559AB">
        <w:tc>
          <w:tcPr>
            <w:tcW w:w="505"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8.</w:t>
            </w:r>
          </w:p>
        </w:tc>
        <w:tc>
          <w:tcPr>
            <w:tcW w:w="2613" w:type="dxa"/>
            <w:tcBorders>
              <w:top w:val="single" w:sz="4" w:space="0" w:color="000000"/>
              <w:left w:val="single" w:sz="4" w:space="0" w:color="000000"/>
              <w:bottom w:val="single" w:sz="4" w:space="0" w:color="000000"/>
              <w:right w:val="single" w:sz="4" w:space="0" w:color="000000"/>
            </w:tcBorders>
          </w:tcPr>
          <w:p w:rsidR="005559AB" w:rsidRDefault="00332F96">
            <w:pPr>
              <w:ind w:left="34" w:right="34" w:firstLine="0"/>
              <w:jc w:val="left"/>
              <w:rPr>
                <w:sz w:val="20"/>
              </w:rPr>
            </w:pPr>
            <w:r>
              <w:rPr>
                <w:sz w:val="20"/>
              </w:rPr>
              <w:t xml:space="preserve">Переоснащено </w:t>
            </w:r>
            <w:r>
              <w:rPr>
                <w:sz w:val="20"/>
              </w:rPr>
              <w:lastRenderedPageBreak/>
              <w:t>муниципальных библиотек по модельному стандарту</w:t>
            </w:r>
          </w:p>
          <w:p w:rsidR="005559AB" w:rsidRDefault="00332F96">
            <w:pPr>
              <w:ind w:firstLine="0"/>
              <w:jc w:val="left"/>
              <w:rPr>
                <w:sz w:val="20"/>
              </w:rPr>
            </w:pPr>
            <w:r>
              <w:rPr>
                <w:sz w:val="20"/>
              </w:rPr>
              <w:t>(нарастающим итогом)</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lastRenderedPageBreak/>
              <w:t>ед.</w:t>
            </w:r>
          </w:p>
        </w:tc>
        <w:tc>
          <w:tcPr>
            <w:tcW w:w="993"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1</w:t>
            </w:r>
          </w:p>
        </w:tc>
        <w:tc>
          <w:tcPr>
            <w:tcW w:w="99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2</w:t>
            </w:r>
          </w:p>
        </w:tc>
        <w:tc>
          <w:tcPr>
            <w:tcW w:w="99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20"/>
              </w:rPr>
            </w:pPr>
            <w:r>
              <w:rPr>
                <w:sz w:val="20"/>
              </w:rPr>
              <w:t>3</w:t>
            </w:r>
          </w:p>
        </w:tc>
        <w:tc>
          <w:tcPr>
            <w:tcW w:w="849" w:type="dxa"/>
            <w:tcBorders>
              <w:top w:val="single" w:sz="4" w:space="0" w:color="000000"/>
              <w:left w:val="single" w:sz="4" w:space="0" w:color="000000"/>
              <w:bottom w:val="single" w:sz="4" w:space="0" w:color="000000"/>
              <w:right w:val="single" w:sz="4" w:space="0" w:color="000000"/>
            </w:tcBorders>
            <w:vAlign w:val="center"/>
          </w:tcPr>
          <w:p w:rsidR="005559AB" w:rsidRDefault="00332F96">
            <w:pPr>
              <w:widowControl/>
              <w:shd w:val="clear" w:color="auto" w:fill="FEFEFE"/>
              <w:ind w:firstLine="0"/>
              <w:jc w:val="center"/>
              <w:outlineLvl w:val="0"/>
              <w:rPr>
                <w:sz w:val="20"/>
              </w:rPr>
            </w:pPr>
            <w:r>
              <w:rPr>
                <w:sz w:val="20"/>
              </w:rPr>
              <w:t>3</w:t>
            </w:r>
          </w:p>
        </w:tc>
        <w:tc>
          <w:tcPr>
            <w:tcW w:w="1985" w:type="dxa"/>
            <w:tcBorders>
              <w:top w:val="single" w:sz="4" w:space="0" w:color="000000"/>
              <w:left w:val="single" w:sz="4" w:space="0" w:color="000000"/>
              <w:bottom w:val="single" w:sz="4" w:space="0" w:color="000000"/>
              <w:right w:val="single" w:sz="4" w:space="0" w:color="000000"/>
            </w:tcBorders>
          </w:tcPr>
          <w:p w:rsidR="005559AB" w:rsidRDefault="00332F96">
            <w:pPr>
              <w:widowControl/>
              <w:shd w:val="clear" w:color="auto" w:fill="FEFEFE"/>
              <w:ind w:firstLine="0"/>
              <w:jc w:val="center"/>
              <w:outlineLvl w:val="0"/>
              <w:rPr>
                <w:sz w:val="20"/>
              </w:rPr>
            </w:pPr>
            <w:r>
              <w:rPr>
                <w:sz w:val="20"/>
              </w:rPr>
              <w:t xml:space="preserve">Постановление </w:t>
            </w:r>
            <w:r>
              <w:rPr>
                <w:sz w:val="20"/>
              </w:rPr>
              <w:lastRenderedPageBreak/>
              <w:t>Приморского края от 27.12.2019 г.</w:t>
            </w:r>
          </w:p>
          <w:p w:rsidR="005559AB" w:rsidRDefault="00332F96">
            <w:pPr>
              <w:widowControl/>
              <w:shd w:val="clear" w:color="auto" w:fill="FEFEFE"/>
              <w:ind w:firstLine="0"/>
              <w:jc w:val="center"/>
              <w:outlineLvl w:val="0"/>
              <w:rPr>
                <w:sz w:val="20"/>
              </w:rPr>
            </w:pPr>
            <w:r>
              <w:rPr>
                <w:sz w:val="20"/>
              </w:rPr>
              <w:t>№ 936-па</w:t>
            </w:r>
          </w:p>
        </w:tc>
        <w:tc>
          <w:tcPr>
            <w:tcW w:w="1701"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center"/>
              <w:rPr>
                <w:sz w:val="20"/>
              </w:rPr>
            </w:pPr>
            <w:r>
              <w:rPr>
                <w:sz w:val="20"/>
              </w:rPr>
              <w:lastRenderedPageBreak/>
              <w:t xml:space="preserve">Управление </w:t>
            </w:r>
            <w:r>
              <w:rPr>
                <w:sz w:val="20"/>
              </w:rPr>
              <w:lastRenderedPageBreak/>
              <w:t>культуры администрации Арсеньевского городского округа</w:t>
            </w:r>
          </w:p>
        </w:tc>
        <w:tc>
          <w:tcPr>
            <w:tcW w:w="1843" w:type="dxa"/>
            <w:tcBorders>
              <w:top w:val="single" w:sz="4" w:space="0" w:color="000000"/>
              <w:left w:val="single" w:sz="4" w:space="0" w:color="000000"/>
              <w:bottom w:val="single" w:sz="4" w:space="0" w:color="000000"/>
              <w:right w:val="single" w:sz="4" w:space="0" w:color="000000"/>
            </w:tcBorders>
          </w:tcPr>
          <w:p w:rsidR="005559AB" w:rsidRDefault="00332F96">
            <w:pPr>
              <w:ind w:firstLine="0"/>
              <w:rPr>
                <w:sz w:val="20"/>
              </w:rPr>
            </w:pPr>
            <w:r>
              <w:rPr>
                <w:color w:val="000000"/>
                <w:sz w:val="18"/>
                <w:szCs w:val="18"/>
                <w:shd w:val="clear" w:color="auto" w:fill="FFFFFF"/>
              </w:rPr>
              <w:lastRenderedPageBreak/>
              <w:t xml:space="preserve">Повышение к 2030 </w:t>
            </w:r>
            <w:r>
              <w:rPr>
                <w:color w:val="000000"/>
                <w:sz w:val="18"/>
                <w:szCs w:val="18"/>
                <w:shd w:val="clear" w:color="auto" w:fill="FFFFFF"/>
              </w:rPr>
              <w:lastRenderedPageBreak/>
              <w:t>году удовлетворенности граждан работой государственных и муниципальных организаций культуры, искусства и народного творчества</w:t>
            </w:r>
          </w:p>
        </w:tc>
      </w:tr>
    </w:tbl>
    <w:p w:rsidR="005559AB" w:rsidRDefault="005559AB">
      <w:pPr>
        <w:pStyle w:val="ConsPlusTitle"/>
        <w:jc w:val="center"/>
        <w:outlineLvl w:val="2"/>
        <w:rPr>
          <w:rFonts w:ascii="Times New Roman" w:hAnsi="Times New Roman" w:cs="Times New Roman"/>
          <w:sz w:val="25"/>
          <w:szCs w:val="25"/>
        </w:rPr>
      </w:pPr>
    </w:p>
    <w:p w:rsidR="005559AB" w:rsidRDefault="00332F96">
      <w:pPr>
        <w:pStyle w:val="ConsPlusTitle"/>
        <w:jc w:val="center"/>
        <w:outlineLvl w:val="2"/>
        <w:rPr>
          <w:rFonts w:ascii="Times New Roman" w:hAnsi="Times New Roman" w:cs="Times New Roman"/>
          <w:sz w:val="25"/>
          <w:szCs w:val="25"/>
        </w:rPr>
      </w:pPr>
      <w:r>
        <w:rPr>
          <w:rFonts w:ascii="Times New Roman" w:hAnsi="Times New Roman" w:cs="Times New Roman"/>
          <w:sz w:val="25"/>
          <w:szCs w:val="25"/>
        </w:rPr>
        <w:t>____________________</w:t>
      </w:r>
    </w:p>
    <w:p w:rsidR="005559AB" w:rsidRDefault="005559AB">
      <w:pPr>
        <w:pStyle w:val="ConsPlusTitle"/>
        <w:jc w:val="center"/>
        <w:outlineLvl w:val="2"/>
        <w:rPr>
          <w:rFonts w:ascii="Times New Roman" w:hAnsi="Times New Roman" w:cs="Times New Roman"/>
          <w:sz w:val="25"/>
          <w:szCs w:val="25"/>
        </w:rPr>
      </w:pPr>
    </w:p>
    <w:p w:rsidR="005559AB" w:rsidRDefault="005559AB">
      <w:pPr>
        <w:pStyle w:val="ConsPlusTitle"/>
        <w:jc w:val="center"/>
        <w:outlineLvl w:val="2"/>
        <w:rPr>
          <w:rFonts w:ascii="Times New Roman" w:hAnsi="Times New Roman" w:cs="Times New Roman"/>
          <w:sz w:val="25"/>
          <w:szCs w:val="25"/>
        </w:rPr>
      </w:pPr>
    </w:p>
    <w:p w:rsidR="005559AB" w:rsidRDefault="005559AB">
      <w:pPr>
        <w:pStyle w:val="ConsPlusTitle"/>
        <w:jc w:val="center"/>
        <w:outlineLvl w:val="2"/>
        <w:rPr>
          <w:rFonts w:ascii="Times New Roman" w:hAnsi="Times New Roman" w:cs="Times New Roman"/>
          <w:sz w:val="25"/>
          <w:szCs w:val="25"/>
        </w:rPr>
      </w:pPr>
    </w:p>
    <w:p w:rsidR="005559AB" w:rsidRDefault="005559AB">
      <w:pPr>
        <w:pStyle w:val="ConsPlusTitle"/>
        <w:jc w:val="center"/>
        <w:outlineLvl w:val="2"/>
        <w:rPr>
          <w:rFonts w:ascii="Times New Roman" w:hAnsi="Times New Roman" w:cs="Times New Roman"/>
          <w:sz w:val="25"/>
          <w:szCs w:val="25"/>
        </w:rPr>
      </w:pPr>
    </w:p>
    <w:p w:rsidR="005559AB" w:rsidRDefault="005559AB">
      <w:pPr>
        <w:pStyle w:val="ConsPlusTitle"/>
        <w:jc w:val="center"/>
        <w:outlineLvl w:val="2"/>
        <w:rPr>
          <w:rFonts w:ascii="Times New Roman" w:hAnsi="Times New Roman" w:cs="Times New Roman"/>
          <w:sz w:val="25"/>
          <w:szCs w:val="25"/>
        </w:rPr>
      </w:pPr>
    </w:p>
    <w:p w:rsidR="005559AB" w:rsidRDefault="005559AB">
      <w:pPr>
        <w:pStyle w:val="ConsPlusTitle"/>
        <w:jc w:val="center"/>
        <w:outlineLvl w:val="2"/>
        <w:rPr>
          <w:rFonts w:ascii="Times New Roman" w:hAnsi="Times New Roman" w:cs="Times New Roman"/>
          <w:sz w:val="25"/>
          <w:szCs w:val="25"/>
        </w:rPr>
      </w:pPr>
    </w:p>
    <w:p w:rsidR="005559AB" w:rsidRDefault="005559AB">
      <w:pPr>
        <w:pStyle w:val="ConsPlusTitle"/>
        <w:jc w:val="center"/>
        <w:outlineLvl w:val="2"/>
        <w:rPr>
          <w:rFonts w:ascii="Times New Roman" w:hAnsi="Times New Roman" w:cs="Times New Roman"/>
          <w:sz w:val="25"/>
          <w:szCs w:val="25"/>
        </w:rPr>
      </w:pPr>
    </w:p>
    <w:p w:rsidR="005559AB" w:rsidRDefault="005559AB">
      <w:pPr>
        <w:pStyle w:val="ConsPlusTitle"/>
        <w:jc w:val="center"/>
        <w:outlineLvl w:val="2"/>
        <w:rPr>
          <w:rFonts w:ascii="Times New Roman" w:hAnsi="Times New Roman" w:cs="Times New Roman"/>
          <w:sz w:val="25"/>
          <w:szCs w:val="25"/>
        </w:rPr>
      </w:pPr>
    </w:p>
    <w:p w:rsidR="005559AB" w:rsidRDefault="005559AB">
      <w:pPr>
        <w:pStyle w:val="ConsPlusTitle"/>
        <w:jc w:val="center"/>
        <w:outlineLvl w:val="2"/>
        <w:rPr>
          <w:rFonts w:ascii="Times New Roman" w:hAnsi="Times New Roman" w:cs="Times New Roman"/>
          <w:sz w:val="25"/>
          <w:szCs w:val="25"/>
        </w:rPr>
      </w:pPr>
    </w:p>
    <w:p w:rsidR="005559AB" w:rsidRDefault="005559AB">
      <w:pPr>
        <w:pStyle w:val="ConsPlusTitle"/>
        <w:jc w:val="center"/>
        <w:outlineLvl w:val="2"/>
        <w:rPr>
          <w:rFonts w:ascii="Times New Roman" w:hAnsi="Times New Roman" w:cs="Times New Roman"/>
          <w:sz w:val="25"/>
          <w:szCs w:val="25"/>
        </w:rPr>
      </w:pPr>
    </w:p>
    <w:p w:rsidR="005559AB" w:rsidRDefault="005559AB">
      <w:pPr>
        <w:pStyle w:val="ConsPlusTitle"/>
        <w:jc w:val="center"/>
        <w:outlineLvl w:val="2"/>
        <w:rPr>
          <w:rFonts w:ascii="Times New Roman" w:hAnsi="Times New Roman" w:cs="Times New Roman"/>
          <w:sz w:val="25"/>
          <w:szCs w:val="25"/>
        </w:rPr>
      </w:pPr>
    </w:p>
    <w:p w:rsidR="005559AB" w:rsidRDefault="005559AB">
      <w:pPr>
        <w:pStyle w:val="ConsPlusTitle"/>
        <w:jc w:val="center"/>
        <w:outlineLvl w:val="2"/>
        <w:rPr>
          <w:rFonts w:ascii="Times New Roman" w:hAnsi="Times New Roman" w:cs="Times New Roman"/>
          <w:sz w:val="25"/>
          <w:szCs w:val="25"/>
        </w:rPr>
      </w:pPr>
    </w:p>
    <w:p w:rsidR="005559AB" w:rsidRDefault="005559AB">
      <w:pPr>
        <w:pStyle w:val="ConsPlusTitle"/>
        <w:jc w:val="center"/>
        <w:outlineLvl w:val="2"/>
        <w:rPr>
          <w:rFonts w:ascii="Times New Roman" w:hAnsi="Times New Roman" w:cs="Times New Roman"/>
          <w:sz w:val="25"/>
          <w:szCs w:val="25"/>
        </w:rPr>
      </w:pPr>
    </w:p>
    <w:p w:rsidR="005559AB" w:rsidRDefault="005559AB">
      <w:pPr>
        <w:pStyle w:val="ConsPlusTitle"/>
        <w:jc w:val="center"/>
        <w:outlineLvl w:val="2"/>
        <w:rPr>
          <w:rFonts w:ascii="Times New Roman" w:hAnsi="Times New Roman" w:cs="Times New Roman"/>
          <w:sz w:val="25"/>
          <w:szCs w:val="25"/>
        </w:rPr>
      </w:pPr>
    </w:p>
    <w:p w:rsidR="005559AB" w:rsidRDefault="005559AB">
      <w:pPr>
        <w:pStyle w:val="ConsPlusTitle"/>
        <w:jc w:val="center"/>
        <w:outlineLvl w:val="2"/>
        <w:rPr>
          <w:rFonts w:ascii="Times New Roman" w:hAnsi="Times New Roman" w:cs="Times New Roman"/>
          <w:sz w:val="25"/>
          <w:szCs w:val="25"/>
        </w:rPr>
      </w:pPr>
    </w:p>
    <w:p w:rsidR="005559AB" w:rsidRDefault="005559AB">
      <w:pPr>
        <w:pStyle w:val="ConsPlusTitle"/>
        <w:jc w:val="center"/>
        <w:outlineLvl w:val="2"/>
        <w:rPr>
          <w:rFonts w:ascii="Times New Roman" w:hAnsi="Times New Roman" w:cs="Times New Roman"/>
          <w:sz w:val="25"/>
          <w:szCs w:val="25"/>
        </w:rPr>
      </w:pPr>
    </w:p>
    <w:p w:rsidR="005559AB" w:rsidRDefault="005559AB">
      <w:pPr>
        <w:pStyle w:val="ConsPlusTitle"/>
        <w:jc w:val="center"/>
        <w:outlineLvl w:val="2"/>
        <w:rPr>
          <w:rFonts w:ascii="Times New Roman" w:hAnsi="Times New Roman" w:cs="Times New Roman"/>
          <w:sz w:val="25"/>
          <w:szCs w:val="25"/>
        </w:rPr>
      </w:pPr>
    </w:p>
    <w:p w:rsidR="005559AB" w:rsidRDefault="005559AB">
      <w:pPr>
        <w:pStyle w:val="ConsPlusTitle"/>
        <w:jc w:val="center"/>
        <w:outlineLvl w:val="2"/>
        <w:rPr>
          <w:rFonts w:ascii="Times New Roman" w:hAnsi="Times New Roman" w:cs="Times New Roman"/>
          <w:sz w:val="25"/>
          <w:szCs w:val="25"/>
        </w:rPr>
      </w:pPr>
    </w:p>
    <w:p w:rsidR="005559AB" w:rsidRDefault="005559AB">
      <w:pPr>
        <w:pStyle w:val="ConsPlusTitle"/>
        <w:jc w:val="center"/>
        <w:outlineLvl w:val="2"/>
        <w:rPr>
          <w:rFonts w:ascii="Times New Roman" w:hAnsi="Times New Roman" w:cs="Times New Roman"/>
          <w:sz w:val="25"/>
          <w:szCs w:val="25"/>
        </w:rPr>
      </w:pPr>
    </w:p>
    <w:p w:rsidR="005559AB" w:rsidRDefault="005559AB">
      <w:pPr>
        <w:pStyle w:val="ConsPlusTitle"/>
        <w:jc w:val="center"/>
        <w:outlineLvl w:val="2"/>
        <w:rPr>
          <w:rFonts w:ascii="Times New Roman" w:hAnsi="Times New Roman" w:cs="Times New Roman"/>
          <w:sz w:val="25"/>
          <w:szCs w:val="25"/>
        </w:rPr>
      </w:pPr>
    </w:p>
    <w:p w:rsidR="005559AB" w:rsidRDefault="005559AB">
      <w:pPr>
        <w:pStyle w:val="ConsPlusTitle"/>
        <w:jc w:val="center"/>
        <w:outlineLvl w:val="2"/>
        <w:rPr>
          <w:rFonts w:ascii="Times New Roman" w:hAnsi="Times New Roman" w:cs="Times New Roman"/>
          <w:sz w:val="25"/>
          <w:szCs w:val="25"/>
        </w:rPr>
      </w:pPr>
    </w:p>
    <w:p w:rsidR="005559AB" w:rsidRDefault="005559AB">
      <w:pPr>
        <w:pStyle w:val="ConsPlusTitle"/>
        <w:jc w:val="center"/>
        <w:outlineLvl w:val="2"/>
        <w:rPr>
          <w:rFonts w:ascii="Times New Roman" w:hAnsi="Times New Roman" w:cs="Times New Roman"/>
          <w:sz w:val="25"/>
          <w:szCs w:val="25"/>
        </w:rPr>
      </w:pPr>
    </w:p>
    <w:p w:rsidR="005559AB" w:rsidRDefault="005559AB">
      <w:pPr>
        <w:pStyle w:val="ConsPlusTitle"/>
        <w:jc w:val="center"/>
        <w:outlineLvl w:val="2"/>
        <w:rPr>
          <w:rFonts w:ascii="Times New Roman" w:hAnsi="Times New Roman" w:cs="Times New Roman"/>
          <w:sz w:val="25"/>
          <w:szCs w:val="25"/>
        </w:rPr>
      </w:pPr>
    </w:p>
    <w:p w:rsidR="005559AB" w:rsidRDefault="005559AB">
      <w:pPr>
        <w:pStyle w:val="ConsPlusTitle"/>
        <w:jc w:val="center"/>
        <w:outlineLvl w:val="2"/>
        <w:rPr>
          <w:rFonts w:ascii="Times New Roman" w:hAnsi="Times New Roman" w:cs="Times New Roman"/>
          <w:sz w:val="25"/>
          <w:szCs w:val="25"/>
        </w:rPr>
      </w:pPr>
    </w:p>
    <w:p w:rsidR="005559AB" w:rsidRDefault="005559AB">
      <w:pPr>
        <w:pStyle w:val="ConsPlusTitle"/>
        <w:jc w:val="center"/>
        <w:outlineLvl w:val="2"/>
        <w:rPr>
          <w:rFonts w:ascii="Times New Roman" w:hAnsi="Times New Roman" w:cs="Times New Roman"/>
          <w:sz w:val="25"/>
          <w:szCs w:val="25"/>
        </w:rPr>
      </w:pPr>
    </w:p>
    <w:p w:rsidR="005559AB" w:rsidRDefault="005559AB">
      <w:pPr>
        <w:pStyle w:val="ConsPlusTitle"/>
        <w:jc w:val="center"/>
        <w:outlineLvl w:val="2"/>
        <w:rPr>
          <w:rFonts w:ascii="Times New Roman" w:hAnsi="Times New Roman" w:cs="Times New Roman"/>
          <w:sz w:val="25"/>
          <w:szCs w:val="25"/>
        </w:rPr>
      </w:pPr>
    </w:p>
    <w:p w:rsidR="005559AB" w:rsidRDefault="00332F96">
      <w:pPr>
        <w:pStyle w:val="ConsPlusTitle"/>
        <w:jc w:val="center"/>
        <w:outlineLvl w:val="2"/>
        <w:rPr>
          <w:rFonts w:ascii="Times New Roman" w:hAnsi="Times New Roman" w:cs="Times New Roman"/>
          <w:sz w:val="25"/>
          <w:szCs w:val="25"/>
        </w:rPr>
      </w:pPr>
      <w:r>
        <w:rPr>
          <w:rFonts w:ascii="Times New Roman" w:hAnsi="Times New Roman" w:cs="Times New Roman"/>
          <w:sz w:val="25"/>
          <w:szCs w:val="25"/>
        </w:rPr>
        <w:t>3. Структура муниципальной программы Арсеньевского городского округа</w:t>
      </w:r>
    </w:p>
    <w:p w:rsidR="005559AB" w:rsidRDefault="00332F96">
      <w:pPr>
        <w:pStyle w:val="ConsPlusTitle"/>
        <w:jc w:val="center"/>
        <w:rPr>
          <w:rFonts w:ascii="Times New Roman" w:hAnsi="Times New Roman" w:cs="Times New Roman"/>
          <w:sz w:val="25"/>
          <w:szCs w:val="25"/>
        </w:rPr>
      </w:pPr>
      <w:r>
        <w:rPr>
          <w:rFonts w:ascii="Times New Roman" w:hAnsi="Times New Roman" w:cs="Times New Roman"/>
          <w:sz w:val="25"/>
          <w:szCs w:val="25"/>
        </w:rPr>
        <w:t xml:space="preserve">«Развитие культуры Арсеньевского городского округа» </w:t>
      </w:r>
    </w:p>
    <w:p w:rsidR="005559AB" w:rsidRDefault="005559AB">
      <w:pPr>
        <w:pStyle w:val="ConsPlusNormal"/>
        <w:jc w:val="both"/>
        <w:rPr>
          <w:rFonts w:ascii="Times New Roman" w:hAnsi="Times New Roman" w:cs="Times New Roman"/>
          <w:sz w:val="24"/>
          <w:szCs w:val="24"/>
        </w:rPr>
      </w:pPr>
    </w:p>
    <w:tbl>
      <w:tblPr>
        <w:tblW w:w="14319" w:type="dxa"/>
        <w:tblLayout w:type="fixed"/>
        <w:tblCellMar>
          <w:top w:w="102" w:type="dxa"/>
          <w:left w:w="62" w:type="dxa"/>
          <w:bottom w:w="102" w:type="dxa"/>
          <w:right w:w="62" w:type="dxa"/>
        </w:tblCellMar>
        <w:tblLook w:val="04A0" w:firstRow="1" w:lastRow="0" w:firstColumn="1" w:lastColumn="0" w:noHBand="0" w:noVBand="1"/>
      </w:tblPr>
      <w:tblGrid>
        <w:gridCol w:w="589"/>
        <w:gridCol w:w="2679"/>
        <w:gridCol w:w="6409"/>
        <w:gridCol w:w="4642"/>
      </w:tblGrid>
      <w:tr w:rsidR="005559AB">
        <w:trPr>
          <w:tblHeader/>
        </w:trPr>
        <w:tc>
          <w:tcPr>
            <w:tcW w:w="588"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rPr>
                <w:rFonts w:ascii="Times New Roman" w:hAnsi="Times New Roman" w:cs="Times New Roman"/>
              </w:rPr>
            </w:pPr>
            <w:r>
              <w:rPr>
                <w:rFonts w:ascii="Times New Roman" w:hAnsi="Times New Roman" w:cs="Times New Roman"/>
              </w:rPr>
              <w:t>N п/п</w:t>
            </w:r>
          </w:p>
        </w:tc>
        <w:tc>
          <w:tcPr>
            <w:tcW w:w="2679"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rPr>
                <w:rFonts w:ascii="Times New Roman" w:hAnsi="Times New Roman" w:cs="Times New Roman"/>
              </w:rPr>
            </w:pPr>
            <w:r>
              <w:rPr>
                <w:rFonts w:ascii="Times New Roman" w:hAnsi="Times New Roman" w:cs="Times New Roman"/>
              </w:rPr>
              <w:t>Наименование мероприятий структурного элемента</w:t>
            </w:r>
          </w:p>
        </w:tc>
        <w:tc>
          <w:tcPr>
            <w:tcW w:w="6409"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rPr>
                <w:rFonts w:ascii="Times New Roman" w:hAnsi="Times New Roman" w:cs="Times New Roman"/>
              </w:rPr>
            </w:pPr>
            <w:r>
              <w:rPr>
                <w:rFonts w:ascii="Times New Roman" w:hAnsi="Times New Roman" w:cs="Times New Roman"/>
              </w:rPr>
              <w:t>Краткое описание ожидаемых результатов от реализации мероприятий структурного элемента</w:t>
            </w:r>
          </w:p>
        </w:tc>
        <w:tc>
          <w:tcPr>
            <w:tcW w:w="4642"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rPr>
                <w:rFonts w:ascii="Times New Roman" w:hAnsi="Times New Roman" w:cs="Times New Roman"/>
              </w:rPr>
            </w:pPr>
            <w:r>
              <w:rPr>
                <w:rFonts w:ascii="Times New Roman" w:hAnsi="Times New Roman" w:cs="Times New Roman"/>
              </w:rPr>
              <w:t>Связь мероприятия с показателями муниципальной программы</w:t>
            </w:r>
          </w:p>
        </w:tc>
      </w:tr>
      <w:tr w:rsidR="005559AB">
        <w:trPr>
          <w:tblHeader/>
        </w:trPr>
        <w:tc>
          <w:tcPr>
            <w:tcW w:w="588"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rPr>
                <w:rFonts w:ascii="Times New Roman" w:hAnsi="Times New Roman" w:cs="Times New Roman"/>
              </w:rPr>
            </w:pPr>
            <w:r>
              <w:rPr>
                <w:rFonts w:ascii="Times New Roman" w:hAnsi="Times New Roman" w:cs="Times New Roman"/>
              </w:rPr>
              <w:t>1</w:t>
            </w:r>
          </w:p>
        </w:tc>
        <w:tc>
          <w:tcPr>
            <w:tcW w:w="2679"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rPr>
                <w:rFonts w:ascii="Times New Roman" w:hAnsi="Times New Roman" w:cs="Times New Roman"/>
              </w:rPr>
            </w:pPr>
            <w:r>
              <w:rPr>
                <w:rFonts w:ascii="Times New Roman" w:hAnsi="Times New Roman" w:cs="Times New Roman"/>
              </w:rPr>
              <w:t>2</w:t>
            </w:r>
          </w:p>
        </w:tc>
        <w:tc>
          <w:tcPr>
            <w:tcW w:w="6409"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rPr>
                <w:rFonts w:ascii="Times New Roman" w:hAnsi="Times New Roman" w:cs="Times New Roman"/>
              </w:rPr>
            </w:pPr>
            <w:r>
              <w:rPr>
                <w:rFonts w:ascii="Times New Roman" w:hAnsi="Times New Roman" w:cs="Times New Roman"/>
              </w:rPr>
              <w:t>3</w:t>
            </w:r>
          </w:p>
        </w:tc>
        <w:tc>
          <w:tcPr>
            <w:tcW w:w="4642"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rPr>
                <w:rFonts w:ascii="Times New Roman" w:hAnsi="Times New Roman" w:cs="Times New Roman"/>
              </w:rPr>
            </w:pPr>
            <w:r>
              <w:rPr>
                <w:rFonts w:ascii="Times New Roman" w:hAnsi="Times New Roman" w:cs="Times New Roman"/>
              </w:rPr>
              <w:t>4</w:t>
            </w:r>
          </w:p>
        </w:tc>
      </w:tr>
      <w:tr w:rsidR="005559AB">
        <w:tc>
          <w:tcPr>
            <w:tcW w:w="588"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outlineLvl w:val="3"/>
              <w:rPr>
                <w:rFonts w:ascii="Times New Roman" w:hAnsi="Times New Roman" w:cs="Times New Roman"/>
                <w:b/>
                <w:bCs/>
              </w:rPr>
            </w:pPr>
            <w:r>
              <w:rPr>
                <w:rFonts w:ascii="Times New Roman" w:hAnsi="Times New Roman" w:cs="Times New Roman"/>
                <w:b/>
                <w:bCs/>
              </w:rPr>
              <w:t>1.</w:t>
            </w:r>
          </w:p>
        </w:tc>
        <w:tc>
          <w:tcPr>
            <w:tcW w:w="13730" w:type="dxa"/>
            <w:gridSpan w:val="3"/>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rPr>
                <w:rFonts w:ascii="Times New Roman" w:hAnsi="Times New Roman" w:cs="Times New Roman"/>
                <w:b/>
                <w:lang w:eastAsia="en-US"/>
              </w:rPr>
            </w:pPr>
            <w:r>
              <w:rPr>
                <w:rStyle w:val="af3"/>
                <w:b/>
                <w:bCs/>
                <w:sz w:val="20"/>
                <w:szCs w:val="20"/>
              </w:rPr>
              <w:t>Комплекс процессных мероприятий "Расходы на содержание и обеспечение деятельности органов местного самоуправления</w:t>
            </w:r>
          </w:p>
        </w:tc>
      </w:tr>
      <w:tr w:rsidR="005559AB">
        <w:tc>
          <w:tcPr>
            <w:tcW w:w="588" w:type="dxa"/>
            <w:tcBorders>
              <w:top w:val="single" w:sz="4" w:space="0" w:color="000000"/>
              <w:left w:val="single" w:sz="4" w:space="0" w:color="000000"/>
              <w:bottom w:val="single" w:sz="4" w:space="0" w:color="000000"/>
              <w:right w:val="single" w:sz="4" w:space="0" w:color="000000"/>
            </w:tcBorders>
          </w:tcPr>
          <w:p w:rsidR="005559AB" w:rsidRDefault="005559AB">
            <w:pPr>
              <w:pStyle w:val="ConsPlusNormal"/>
              <w:jc w:val="center"/>
              <w:outlineLvl w:val="3"/>
              <w:rPr>
                <w:rFonts w:ascii="Times New Roman" w:hAnsi="Times New Roman" w:cs="Times New Roman"/>
                <w:b/>
                <w:bCs/>
              </w:rPr>
            </w:pPr>
          </w:p>
        </w:tc>
        <w:tc>
          <w:tcPr>
            <w:tcW w:w="9088" w:type="dxa"/>
            <w:gridSpan w:val="2"/>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rPr>
                <w:rFonts w:ascii="Times New Roman" w:hAnsi="Times New Roman" w:cs="Times New Roman"/>
                <w:b/>
                <w:lang w:eastAsia="en-US"/>
              </w:rPr>
            </w:pPr>
            <w:r>
              <w:rPr>
                <w:rFonts w:ascii="Times New Roman" w:hAnsi="Times New Roman" w:cs="Times New Roman"/>
                <w:b/>
                <w:bCs/>
              </w:rPr>
              <w:t>Ответственный за реализацию: Управление культуры администрации Арсеньевского городского округа, МБУК ЦБС, МБУК ДК «Прогресс», МБУДО ДШИ, МКУ ЦОДУК, Организационное управление, Управление образования</w:t>
            </w:r>
          </w:p>
        </w:tc>
        <w:tc>
          <w:tcPr>
            <w:tcW w:w="4642"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rPr>
                <w:rFonts w:ascii="Times New Roman" w:hAnsi="Times New Roman" w:cs="Times New Roman"/>
                <w:b/>
                <w:lang w:eastAsia="en-US"/>
              </w:rPr>
            </w:pPr>
            <w:r>
              <w:rPr>
                <w:rFonts w:ascii="Times New Roman" w:hAnsi="Times New Roman" w:cs="Times New Roman"/>
                <w:b/>
                <w:bCs/>
              </w:rPr>
              <w:t>Срок реализации 01.01.2023 – 31.12.2028</w:t>
            </w:r>
          </w:p>
        </w:tc>
      </w:tr>
      <w:tr w:rsidR="005559AB">
        <w:tc>
          <w:tcPr>
            <w:tcW w:w="588"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outlineLvl w:val="3"/>
              <w:rPr>
                <w:rFonts w:ascii="Times New Roman" w:hAnsi="Times New Roman" w:cs="Times New Roman"/>
                <w:b/>
                <w:bCs/>
              </w:rPr>
            </w:pPr>
            <w:r>
              <w:rPr>
                <w:rFonts w:ascii="Times New Roman" w:hAnsi="Times New Roman" w:cs="Times New Roman"/>
                <w:b/>
                <w:bCs/>
              </w:rPr>
              <w:t>1.1.</w:t>
            </w:r>
          </w:p>
        </w:tc>
        <w:tc>
          <w:tcPr>
            <w:tcW w:w="2679" w:type="dxa"/>
            <w:tcBorders>
              <w:top w:val="single" w:sz="4" w:space="0" w:color="000000"/>
              <w:left w:val="single" w:sz="4" w:space="0" w:color="000000"/>
              <w:bottom w:val="single" w:sz="4" w:space="0" w:color="000000"/>
              <w:right w:val="single" w:sz="4" w:space="0" w:color="000000"/>
            </w:tcBorders>
          </w:tcPr>
          <w:p w:rsidR="005559AB" w:rsidRDefault="00332F96">
            <w:pPr>
              <w:ind w:right="-62" w:firstLine="0"/>
              <w:jc w:val="center"/>
              <w:rPr>
                <w:sz w:val="20"/>
              </w:rPr>
            </w:pPr>
            <w:r>
              <w:rPr>
                <w:sz w:val="20"/>
              </w:rPr>
              <w:t>Руководство и управление в сфере установленных функций местного самоуправления городского округа</w:t>
            </w:r>
          </w:p>
        </w:tc>
        <w:tc>
          <w:tcPr>
            <w:tcW w:w="6409"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left"/>
              <w:rPr>
                <w:sz w:val="20"/>
              </w:rPr>
            </w:pPr>
            <w:r>
              <w:rPr>
                <w:sz w:val="20"/>
              </w:rPr>
              <w:t>- исполнение полномочий городского округа по обеспечению деятельности (оказанию услуг, выполнению работ) муниципальных организаций культуры для решения задач муниципальной программы, направленных на:</w:t>
            </w:r>
          </w:p>
          <w:p w:rsidR="005559AB" w:rsidRDefault="00332F96">
            <w:pPr>
              <w:ind w:firstLine="0"/>
              <w:jc w:val="left"/>
              <w:rPr>
                <w:sz w:val="20"/>
              </w:rPr>
            </w:pPr>
            <w:r>
              <w:rPr>
                <w:sz w:val="20"/>
              </w:rPr>
              <w:t>- обеспечение доступа граждан к культурным ценностям, участию в культурной жизни, реализация творческого потенциала населения Арсеньевского городского округа;</w:t>
            </w:r>
          </w:p>
          <w:p w:rsidR="005559AB" w:rsidRDefault="00332F96">
            <w:pPr>
              <w:ind w:firstLine="0"/>
              <w:jc w:val="left"/>
              <w:rPr>
                <w:sz w:val="20"/>
              </w:rPr>
            </w:pPr>
            <w:r>
              <w:rPr>
                <w:sz w:val="20"/>
              </w:rPr>
              <w:t>- модернизацию материально-технической базы организаций культуры для удовлетворения культурных запросов населения в современных условиях;</w:t>
            </w:r>
          </w:p>
          <w:p w:rsidR="005559AB" w:rsidRDefault="00332F96">
            <w:pPr>
              <w:ind w:firstLine="0"/>
              <w:jc w:val="left"/>
              <w:rPr>
                <w:sz w:val="20"/>
              </w:rPr>
            </w:pPr>
            <w:r>
              <w:rPr>
                <w:sz w:val="20"/>
              </w:rPr>
              <w:t>- сохранение, использование и популяризация объектов культурного наследия, находящихся в собственности Арсеньевского городского округа, охрана объектов культурного наследия местного (муниципального) значения, расположенных на территории Арсеньевского городского округа;</w:t>
            </w:r>
          </w:p>
          <w:p w:rsidR="005559AB" w:rsidRDefault="00332F96">
            <w:pPr>
              <w:ind w:firstLine="0"/>
              <w:jc w:val="left"/>
              <w:rPr>
                <w:sz w:val="20"/>
              </w:rPr>
            </w:pPr>
            <w:r>
              <w:rPr>
                <w:sz w:val="20"/>
                <w:u w:val="single"/>
              </w:rPr>
              <w:t>увеличение к 2028 году</w:t>
            </w:r>
            <w:r>
              <w:rPr>
                <w:sz w:val="20"/>
              </w:rPr>
              <w:t>:</w:t>
            </w:r>
          </w:p>
          <w:p w:rsidR="005559AB" w:rsidRDefault="00332F96">
            <w:pPr>
              <w:ind w:firstLine="0"/>
              <w:jc w:val="left"/>
              <w:rPr>
                <w:sz w:val="20"/>
              </w:rPr>
            </w:pPr>
            <w:r>
              <w:rPr>
                <w:sz w:val="20"/>
              </w:rPr>
              <w:t>-числа посещений культурно-массовых мероприятий, доступных широкому кругу лиц – до 752 240 ед.</w:t>
            </w:r>
          </w:p>
          <w:p w:rsidR="005559AB" w:rsidRDefault="00332F96">
            <w:pPr>
              <w:ind w:firstLine="0"/>
              <w:jc w:val="left"/>
              <w:rPr>
                <w:sz w:val="20"/>
              </w:rPr>
            </w:pPr>
            <w:r>
              <w:rPr>
                <w:sz w:val="20"/>
              </w:rPr>
              <w:t>- доли населения, удовлетворенного качеством и условиями оказания услуг учреждениями культуры и образования в сфере искусств, от общего количества опрошенных жителей - до 75,1%;</w:t>
            </w:r>
          </w:p>
          <w:p w:rsidR="005559AB" w:rsidRDefault="00332F96">
            <w:pPr>
              <w:ind w:firstLine="0"/>
              <w:jc w:val="left"/>
              <w:rPr>
                <w:sz w:val="20"/>
              </w:rPr>
            </w:pPr>
            <w:r>
              <w:t xml:space="preserve">- </w:t>
            </w:r>
            <w:r>
              <w:rPr>
                <w:sz w:val="20"/>
              </w:rPr>
              <w:t>количества смотров (конкурсов, фестивалей), в которых принимали участие культурно-досуговые формирования, учащиеся, осваивающие дополнительные общеобразовательные программы в области искусств, и число победителей в них– до 372ед./3545чел</w:t>
            </w:r>
          </w:p>
        </w:tc>
        <w:tc>
          <w:tcPr>
            <w:tcW w:w="4642"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left"/>
              <w:rPr>
                <w:sz w:val="20"/>
              </w:rPr>
            </w:pPr>
            <w:r>
              <w:rPr>
                <w:sz w:val="20"/>
              </w:rPr>
              <w:t>- число посещений культурно-массовых мероприятий, доступных широкому кругу лиц;</w:t>
            </w:r>
          </w:p>
          <w:p w:rsidR="005559AB" w:rsidRDefault="00332F96">
            <w:pPr>
              <w:ind w:firstLine="0"/>
              <w:jc w:val="left"/>
              <w:rPr>
                <w:sz w:val="20"/>
              </w:rPr>
            </w:pPr>
            <w:r>
              <w:rPr>
                <w:sz w:val="20"/>
              </w:rPr>
              <w:t>- доля населения, удовлетворенного качеством и условиями оказания услуг учреждениями культуры и образования в сфере искусств, от общего количества опрошенных жителей;</w:t>
            </w:r>
          </w:p>
          <w:p w:rsidR="005559AB" w:rsidRDefault="00332F96">
            <w:pPr>
              <w:ind w:firstLine="0"/>
              <w:jc w:val="left"/>
              <w:rPr>
                <w:sz w:val="20"/>
              </w:rPr>
            </w:pPr>
            <w:r>
              <w:rPr>
                <w:sz w:val="20"/>
              </w:rPr>
              <w:t>- количество смотров (конкурсов, фестивалей), в которых принимали участие культурно-досуговые формирования, учащиеся, осваивающие дополнительные общеобразовательные программы в области искусств, и число победителей в них</w:t>
            </w:r>
          </w:p>
          <w:p w:rsidR="005559AB" w:rsidRDefault="00332F96">
            <w:pPr>
              <w:ind w:firstLine="0"/>
              <w:jc w:val="left"/>
              <w:rPr>
                <w:sz w:val="20"/>
              </w:rPr>
            </w:pPr>
            <w:r>
              <w:rPr>
                <w:sz w:val="20"/>
              </w:rPr>
              <w:t>- количество объектов культурного наследия, на которых проведены работы по сохранению объектов культурного наследия;</w:t>
            </w:r>
          </w:p>
          <w:p w:rsidR="005559AB" w:rsidRDefault="00332F96">
            <w:pPr>
              <w:ind w:left="34" w:right="34" w:firstLine="0"/>
              <w:jc w:val="left"/>
              <w:rPr>
                <w:sz w:val="20"/>
              </w:rPr>
            </w:pPr>
            <w:r>
              <w:rPr>
                <w:sz w:val="20"/>
              </w:rPr>
              <w:t>- переоснащено муниципальных библиотек по модельному стандарту;</w:t>
            </w:r>
          </w:p>
          <w:p w:rsidR="005559AB" w:rsidRDefault="00332F96">
            <w:pPr>
              <w:ind w:left="34" w:right="34" w:firstLine="0"/>
              <w:jc w:val="left"/>
              <w:rPr>
                <w:sz w:val="20"/>
              </w:rPr>
            </w:pPr>
            <w:r>
              <w:rPr>
                <w:sz w:val="20"/>
              </w:rPr>
              <w:t>- количество организаций культуры, получивших современное оборудование;</w:t>
            </w:r>
          </w:p>
          <w:p w:rsidR="005559AB" w:rsidRDefault="00332F96">
            <w:pPr>
              <w:ind w:left="34" w:right="34" w:firstLine="0"/>
              <w:jc w:val="left"/>
              <w:rPr>
                <w:sz w:val="20"/>
              </w:rPr>
            </w:pPr>
            <w:r>
              <w:rPr>
                <w:sz w:val="20"/>
              </w:rPr>
              <w:t>- количество построенных, отремонтированных организаций культуры</w:t>
            </w:r>
          </w:p>
          <w:p w:rsidR="005559AB" w:rsidRDefault="005559AB">
            <w:pPr>
              <w:ind w:left="34" w:right="34" w:firstLine="0"/>
              <w:jc w:val="left"/>
              <w:rPr>
                <w:sz w:val="20"/>
              </w:rPr>
            </w:pPr>
          </w:p>
          <w:p w:rsidR="005559AB" w:rsidRDefault="005559AB">
            <w:pPr>
              <w:ind w:firstLine="0"/>
              <w:jc w:val="left"/>
              <w:rPr>
                <w:sz w:val="20"/>
              </w:rPr>
            </w:pPr>
          </w:p>
          <w:p w:rsidR="005559AB" w:rsidRDefault="005559AB">
            <w:pPr>
              <w:pStyle w:val="ConsPlusCell"/>
              <w:rPr>
                <w:rFonts w:ascii="Times New Roman" w:hAnsi="Times New Roman" w:cs="Times New Roman"/>
              </w:rPr>
            </w:pPr>
          </w:p>
          <w:p w:rsidR="005559AB" w:rsidRDefault="005559AB">
            <w:pPr>
              <w:pStyle w:val="ConsPlusNormal"/>
              <w:jc w:val="center"/>
              <w:rPr>
                <w:rFonts w:ascii="Times New Roman" w:hAnsi="Times New Roman" w:cs="Times New Roman"/>
                <w:b/>
                <w:lang w:eastAsia="en-US"/>
              </w:rPr>
            </w:pPr>
          </w:p>
        </w:tc>
      </w:tr>
      <w:tr w:rsidR="005559AB">
        <w:tc>
          <w:tcPr>
            <w:tcW w:w="588"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outlineLvl w:val="3"/>
              <w:rPr>
                <w:rFonts w:ascii="Times New Roman" w:hAnsi="Times New Roman" w:cs="Times New Roman"/>
                <w:b/>
                <w:bCs/>
              </w:rPr>
            </w:pPr>
            <w:r>
              <w:rPr>
                <w:rFonts w:ascii="Times New Roman" w:hAnsi="Times New Roman" w:cs="Times New Roman"/>
                <w:b/>
                <w:bCs/>
              </w:rPr>
              <w:lastRenderedPageBreak/>
              <w:t>1.2.</w:t>
            </w:r>
          </w:p>
        </w:tc>
        <w:tc>
          <w:tcPr>
            <w:tcW w:w="2679" w:type="dxa"/>
            <w:tcBorders>
              <w:top w:val="single" w:sz="4" w:space="0" w:color="000000"/>
              <w:left w:val="single" w:sz="4" w:space="0" w:color="000000"/>
              <w:bottom w:val="single" w:sz="4" w:space="0" w:color="000000"/>
              <w:right w:val="single" w:sz="4" w:space="0" w:color="000000"/>
            </w:tcBorders>
          </w:tcPr>
          <w:p w:rsidR="005559AB" w:rsidRDefault="00332F96">
            <w:pPr>
              <w:ind w:right="-62" w:firstLine="0"/>
              <w:jc w:val="center"/>
              <w:rPr>
                <w:sz w:val="20"/>
              </w:rPr>
            </w:pPr>
            <w:r>
              <w:rPr>
                <w:sz w:val="20"/>
              </w:rPr>
              <w:t>Премирование учащихся муниципальных учреждений дополнительного образования, участников клубных формирований за особые достижения в области искусства и культуры, самодеятельного художественного творчества,</w:t>
            </w:r>
          </w:p>
          <w:p w:rsidR="005559AB" w:rsidRDefault="00332F96">
            <w:pPr>
              <w:pStyle w:val="ConsPlusNormal"/>
              <w:rPr>
                <w:rFonts w:ascii="Times New Roman" w:hAnsi="Times New Roman" w:cs="Times New Roman"/>
                <w:b/>
                <w:lang w:eastAsia="en-US"/>
              </w:rPr>
            </w:pPr>
            <w:r>
              <w:rPr>
                <w:rFonts w:ascii="Times New Roman" w:hAnsi="Times New Roman" w:cs="Times New Roman"/>
              </w:rPr>
              <w:t>в том числе:</w:t>
            </w:r>
          </w:p>
        </w:tc>
        <w:tc>
          <w:tcPr>
            <w:tcW w:w="6409" w:type="dxa"/>
            <w:vMerge w:val="restart"/>
            <w:tcBorders>
              <w:top w:val="single" w:sz="4" w:space="0" w:color="000000"/>
              <w:left w:val="single" w:sz="4" w:space="0" w:color="000000"/>
              <w:bottom w:val="single" w:sz="4" w:space="0" w:color="000000"/>
              <w:right w:val="single" w:sz="4" w:space="0" w:color="000000"/>
            </w:tcBorders>
          </w:tcPr>
          <w:p w:rsidR="005559AB" w:rsidRDefault="00332F96">
            <w:pPr>
              <w:pStyle w:val="ConsPlusCell"/>
              <w:rPr>
                <w:rFonts w:ascii="Times New Roman" w:hAnsi="Times New Roman" w:cs="Times New Roman"/>
              </w:rPr>
            </w:pPr>
            <w:r>
              <w:rPr>
                <w:rFonts w:ascii="Times New Roman" w:hAnsi="Times New Roman" w:cs="Times New Roman"/>
              </w:rPr>
              <w:t>увеличение к 2028 году:</w:t>
            </w:r>
          </w:p>
          <w:p w:rsidR="005559AB" w:rsidRDefault="00332F96">
            <w:pPr>
              <w:pStyle w:val="ConsPlusNormal"/>
              <w:rPr>
                <w:rFonts w:ascii="Times New Roman" w:hAnsi="Times New Roman" w:cs="Times New Roman"/>
              </w:rPr>
            </w:pPr>
            <w:r>
              <w:rPr>
                <w:rFonts w:ascii="Times New Roman" w:hAnsi="Times New Roman" w:cs="Times New Roman"/>
              </w:rPr>
              <w:t>- количество смотров (конкурсов, фестивалей), в которых принимали участие культурно-досуговые формирования, учащиеся, осваивающие дополнительные общеобразовательные программы в области искусств, и число победителей в них– до 372ед./3545чел</w:t>
            </w:r>
          </w:p>
          <w:p w:rsidR="005559AB" w:rsidRDefault="00332F96">
            <w:pPr>
              <w:ind w:firstLine="0"/>
              <w:jc w:val="left"/>
              <w:rPr>
                <w:sz w:val="20"/>
              </w:rPr>
            </w:pPr>
            <w:r>
              <w:rPr>
                <w:sz w:val="20"/>
              </w:rPr>
              <w:t>- доли населения, удовлетворенного качеством и условиями оказания услуг учреждениями культуры и образования в сфере искусств, от общего количества опрошенных жителей - до 75,1%;</w:t>
            </w:r>
          </w:p>
          <w:p w:rsidR="005559AB" w:rsidRDefault="005559AB">
            <w:pPr>
              <w:pStyle w:val="ConsPlusNormal"/>
              <w:rPr>
                <w:rFonts w:ascii="Times New Roman" w:hAnsi="Times New Roman" w:cs="Times New Roman"/>
                <w:b/>
                <w:lang w:eastAsia="en-US"/>
              </w:rPr>
            </w:pPr>
          </w:p>
        </w:tc>
        <w:tc>
          <w:tcPr>
            <w:tcW w:w="4642" w:type="dxa"/>
            <w:vMerge w:val="restart"/>
            <w:tcBorders>
              <w:top w:val="single" w:sz="4" w:space="0" w:color="000000"/>
              <w:left w:val="single" w:sz="4" w:space="0" w:color="000000"/>
              <w:bottom w:val="single" w:sz="4" w:space="0" w:color="000000"/>
              <w:right w:val="single" w:sz="4" w:space="0" w:color="000000"/>
            </w:tcBorders>
          </w:tcPr>
          <w:p w:rsidR="005559AB" w:rsidRDefault="00332F96">
            <w:pPr>
              <w:ind w:firstLine="0"/>
              <w:jc w:val="left"/>
              <w:rPr>
                <w:sz w:val="20"/>
              </w:rPr>
            </w:pPr>
            <w:r>
              <w:rPr>
                <w:sz w:val="20"/>
              </w:rPr>
              <w:t>- доля населения, удовлетворенного качеством и условиями оказания услуг учреждениями культуры и образования в сфере искусств, от общего количества опрошенных жителей;</w:t>
            </w:r>
          </w:p>
          <w:p w:rsidR="005559AB" w:rsidRDefault="00332F96">
            <w:pPr>
              <w:pStyle w:val="ConsPlusNormal"/>
              <w:rPr>
                <w:rFonts w:ascii="Times New Roman" w:hAnsi="Times New Roman" w:cs="Times New Roman"/>
                <w:b/>
                <w:lang w:eastAsia="en-US"/>
              </w:rPr>
            </w:pPr>
            <w:r>
              <w:rPr>
                <w:rFonts w:ascii="Times New Roman" w:hAnsi="Times New Roman" w:cs="Times New Roman"/>
              </w:rPr>
              <w:t>- количество смотров (конкурсов, фестивалей), в которых принимали участие культурно-досуговые формирования, учащиеся, осваивающие дополнительные общеобразовательные программы в области искусств, и число победителей в них</w:t>
            </w:r>
          </w:p>
        </w:tc>
      </w:tr>
      <w:tr w:rsidR="005559AB">
        <w:tc>
          <w:tcPr>
            <w:tcW w:w="588"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outlineLvl w:val="3"/>
              <w:rPr>
                <w:rFonts w:ascii="Times New Roman" w:hAnsi="Times New Roman" w:cs="Times New Roman"/>
                <w:b/>
                <w:bCs/>
              </w:rPr>
            </w:pPr>
            <w:r>
              <w:rPr>
                <w:rFonts w:ascii="Times New Roman" w:hAnsi="Times New Roman" w:cs="Times New Roman"/>
                <w:b/>
                <w:bCs/>
              </w:rPr>
              <w:t>1.2.1.</w:t>
            </w:r>
          </w:p>
        </w:tc>
        <w:tc>
          <w:tcPr>
            <w:tcW w:w="2679"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rPr>
                <w:rFonts w:ascii="Times New Roman" w:hAnsi="Times New Roman" w:cs="Times New Roman"/>
                <w:b/>
                <w:lang w:eastAsia="en-US"/>
              </w:rPr>
            </w:pPr>
            <w:r>
              <w:rPr>
                <w:rFonts w:ascii="Times New Roman" w:hAnsi="Times New Roman" w:cs="Times New Roman"/>
              </w:rPr>
              <w:t>управление культуры</w:t>
            </w:r>
          </w:p>
        </w:tc>
        <w:tc>
          <w:tcPr>
            <w:tcW w:w="6409" w:type="dxa"/>
            <w:vMerge/>
            <w:tcBorders>
              <w:top w:val="single" w:sz="4" w:space="0" w:color="000000"/>
              <w:left w:val="single" w:sz="4" w:space="0" w:color="000000"/>
              <w:bottom w:val="single" w:sz="4" w:space="0" w:color="000000"/>
              <w:right w:val="single" w:sz="4" w:space="0" w:color="000000"/>
            </w:tcBorders>
          </w:tcPr>
          <w:p w:rsidR="005559AB" w:rsidRDefault="005559AB">
            <w:pPr>
              <w:pStyle w:val="ConsPlusNormal"/>
              <w:jc w:val="center"/>
              <w:rPr>
                <w:rFonts w:ascii="Times New Roman" w:hAnsi="Times New Roman" w:cs="Times New Roman"/>
                <w:b/>
                <w:lang w:eastAsia="en-US"/>
              </w:rPr>
            </w:pPr>
          </w:p>
        </w:tc>
        <w:tc>
          <w:tcPr>
            <w:tcW w:w="4642" w:type="dxa"/>
            <w:vMerge/>
            <w:tcBorders>
              <w:top w:val="single" w:sz="4" w:space="0" w:color="000000"/>
              <w:left w:val="single" w:sz="4" w:space="0" w:color="000000"/>
              <w:bottom w:val="single" w:sz="4" w:space="0" w:color="000000"/>
              <w:right w:val="single" w:sz="4" w:space="0" w:color="000000"/>
            </w:tcBorders>
          </w:tcPr>
          <w:p w:rsidR="005559AB" w:rsidRDefault="005559AB">
            <w:pPr>
              <w:pStyle w:val="ConsPlusNormal"/>
              <w:jc w:val="center"/>
              <w:rPr>
                <w:rFonts w:ascii="Times New Roman" w:hAnsi="Times New Roman" w:cs="Times New Roman"/>
                <w:b/>
                <w:lang w:eastAsia="en-US"/>
              </w:rPr>
            </w:pPr>
          </w:p>
        </w:tc>
      </w:tr>
      <w:tr w:rsidR="005559AB">
        <w:tc>
          <w:tcPr>
            <w:tcW w:w="588"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outlineLvl w:val="3"/>
              <w:rPr>
                <w:rFonts w:ascii="Times New Roman" w:hAnsi="Times New Roman" w:cs="Times New Roman"/>
                <w:b/>
                <w:bCs/>
              </w:rPr>
            </w:pPr>
            <w:r>
              <w:rPr>
                <w:rFonts w:ascii="Times New Roman" w:hAnsi="Times New Roman" w:cs="Times New Roman"/>
                <w:b/>
                <w:bCs/>
              </w:rPr>
              <w:t>1.2.2.</w:t>
            </w:r>
          </w:p>
        </w:tc>
        <w:tc>
          <w:tcPr>
            <w:tcW w:w="2679"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rPr>
                <w:rFonts w:ascii="Times New Roman" w:hAnsi="Times New Roman" w:cs="Times New Roman"/>
                <w:b/>
                <w:lang w:eastAsia="en-US"/>
              </w:rPr>
            </w:pPr>
            <w:r>
              <w:rPr>
                <w:rFonts w:ascii="Times New Roman" w:hAnsi="Times New Roman" w:cs="Times New Roman"/>
              </w:rPr>
              <w:t>управление образования</w:t>
            </w:r>
          </w:p>
        </w:tc>
        <w:tc>
          <w:tcPr>
            <w:tcW w:w="6409" w:type="dxa"/>
            <w:vMerge/>
            <w:tcBorders>
              <w:top w:val="single" w:sz="4" w:space="0" w:color="000000"/>
              <w:left w:val="single" w:sz="4" w:space="0" w:color="000000"/>
              <w:bottom w:val="single" w:sz="4" w:space="0" w:color="000000"/>
              <w:right w:val="single" w:sz="4" w:space="0" w:color="000000"/>
            </w:tcBorders>
          </w:tcPr>
          <w:p w:rsidR="005559AB" w:rsidRDefault="005559AB">
            <w:pPr>
              <w:pStyle w:val="ConsPlusNormal"/>
              <w:jc w:val="center"/>
              <w:rPr>
                <w:rFonts w:ascii="Times New Roman" w:hAnsi="Times New Roman" w:cs="Times New Roman"/>
                <w:b/>
                <w:lang w:eastAsia="en-US"/>
              </w:rPr>
            </w:pPr>
          </w:p>
        </w:tc>
        <w:tc>
          <w:tcPr>
            <w:tcW w:w="4642" w:type="dxa"/>
            <w:vMerge/>
            <w:tcBorders>
              <w:top w:val="single" w:sz="4" w:space="0" w:color="000000"/>
              <w:left w:val="single" w:sz="4" w:space="0" w:color="000000"/>
              <w:bottom w:val="single" w:sz="4" w:space="0" w:color="000000"/>
              <w:right w:val="single" w:sz="4" w:space="0" w:color="000000"/>
            </w:tcBorders>
          </w:tcPr>
          <w:p w:rsidR="005559AB" w:rsidRDefault="005559AB">
            <w:pPr>
              <w:pStyle w:val="ConsPlusNormal"/>
              <w:jc w:val="center"/>
              <w:rPr>
                <w:rFonts w:ascii="Times New Roman" w:hAnsi="Times New Roman" w:cs="Times New Roman"/>
                <w:b/>
                <w:lang w:eastAsia="en-US"/>
              </w:rPr>
            </w:pPr>
          </w:p>
        </w:tc>
      </w:tr>
      <w:tr w:rsidR="005559AB">
        <w:tc>
          <w:tcPr>
            <w:tcW w:w="588"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outlineLvl w:val="3"/>
              <w:rPr>
                <w:rFonts w:ascii="Times New Roman" w:hAnsi="Times New Roman" w:cs="Times New Roman"/>
                <w:b/>
                <w:bCs/>
              </w:rPr>
            </w:pPr>
            <w:r>
              <w:rPr>
                <w:rFonts w:ascii="Times New Roman" w:hAnsi="Times New Roman" w:cs="Times New Roman"/>
                <w:b/>
                <w:bCs/>
              </w:rPr>
              <w:t>1.3.</w:t>
            </w:r>
          </w:p>
        </w:tc>
        <w:tc>
          <w:tcPr>
            <w:tcW w:w="2679"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rPr>
                <w:rFonts w:ascii="Times New Roman" w:hAnsi="Times New Roman" w:cs="Times New Roman"/>
                <w:b/>
                <w:lang w:eastAsia="en-US"/>
              </w:rPr>
            </w:pPr>
            <w:r>
              <w:rPr>
                <w:rFonts w:ascii="Times New Roman" w:hAnsi="Times New Roman" w:cs="Times New Roman"/>
              </w:rPr>
              <w:t>Организация и проведение культурных мероприятий уполномоченным органом местного самоуправления</w:t>
            </w:r>
          </w:p>
        </w:tc>
        <w:tc>
          <w:tcPr>
            <w:tcW w:w="6409"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rPr>
                <w:rFonts w:ascii="Times New Roman" w:hAnsi="Times New Roman" w:cs="Times New Roman"/>
                <w:b/>
                <w:lang w:eastAsia="en-US"/>
              </w:rPr>
            </w:pPr>
            <w:r>
              <w:rPr>
                <w:rFonts w:ascii="Times New Roman" w:hAnsi="Times New Roman" w:cs="Times New Roman"/>
              </w:rPr>
              <w:t>- обеспечение доступа граждан к культурным ценностям, участию в культурной жизни, реализация творческого потенциала населения Арсеньевского городского округа</w:t>
            </w:r>
          </w:p>
        </w:tc>
        <w:tc>
          <w:tcPr>
            <w:tcW w:w="4642" w:type="dxa"/>
            <w:tcBorders>
              <w:top w:val="single" w:sz="4" w:space="0" w:color="000000"/>
              <w:left w:val="single" w:sz="4" w:space="0" w:color="000000"/>
              <w:bottom w:val="single" w:sz="4" w:space="0" w:color="000000"/>
              <w:right w:val="single" w:sz="4" w:space="0" w:color="000000"/>
            </w:tcBorders>
          </w:tcPr>
          <w:p w:rsidR="005559AB" w:rsidRDefault="005559AB">
            <w:pPr>
              <w:pStyle w:val="ConsPlusNormal"/>
              <w:jc w:val="center"/>
              <w:rPr>
                <w:rFonts w:ascii="Times New Roman" w:hAnsi="Times New Roman" w:cs="Times New Roman"/>
                <w:b/>
                <w:lang w:eastAsia="en-US"/>
              </w:rPr>
            </w:pPr>
          </w:p>
        </w:tc>
      </w:tr>
      <w:tr w:rsidR="005559AB">
        <w:tc>
          <w:tcPr>
            <w:tcW w:w="588"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outlineLvl w:val="3"/>
              <w:rPr>
                <w:rFonts w:ascii="Times New Roman" w:hAnsi="Times New Roman" w:cs="Times New Roman"/>
                <w:b/>
                <w:bCs/>
              </w:rPr>
            </w:pPr>
            <w:r>
              <w:rPr>
                <w:rFonts w:ascii="Times New Roman" w:hAnsi="Times New Roman" w:cs="Times New Roman"/>
                <w:b/>
                <w:bCs/>
              </w:rPr>
              <w:t>2.</w:t>
            </w:r>
          </w:p>
        </w:tc>
        <w:tc>
          <w:tcPr>
            <w:tcW w:w="13730" w:type="dxa"/>
            <w:gridSpan w:val="3"/>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rPr>
                <w:rFonts w:ascii="Times New Roman" w:hAnsi="Times New Roman" w:cs="Times New Roman"/>
                <w:b/>
                <w:lang w:eastAsia="en-US"/>
              </w:rPr>
            </w:pPr>
            <w:r>
              <w:rPr>
                <w:rFonts w:ascii="Times New Roman" w:hAnsi="Times New Roman" w:cs="Times New Roman"/>
                <w:b/>
                <w:lang w:eastAsia="en-US"/>
              </w:rPr>
              <w:t>Комплекс процессных</w:t>
            </w:r>
            <w:r>
              <w:rPr>
                <w:b/>
                <w:sz w:val="22"/>
                <w:szCs w:val="22"/>
                <w:lang w:eastAsia="en-US"/>
              </w:rPr>
              <w:t xml:space="preserve"> </w:t>
            </w:r>
            <w:r>
              <w:rPr>
                <w:rFonts w:ascii="Times New Roman" w:hAnsi="Times New Roman" w:cs="Times New Roman"/>
                <w:b/>
                <w:lang w:eastAsia="en-US"/>
              </w:rPr>
              <w:t xml:space="preserve">мероприятий </w:t>
            </w:r>
            <w:r>
              <w:rPr>
                <w:rFonts w:ascii="Times New Roman" w:hAnsi="Times New Roman" w:cs="Times New Roman"/>
                <w:b/>
                <w:bCs/>
              </w:rPr>
              <w:t>«Расходы на содержание и обеспечение деятельности муниципальных казенных учреждений»</w:t>
            </w:r>
          </w:p>
        </w:tc>
      </w:tr>
      <w:tr w:rsidR="005559AB">
        <w:tc>
          <w:tcPr>
            <w:tcW w:w="588" w:type="dxa"/>
            <w:tcBorders>
              <w:top w:val="single" w:sz="4" w:space="0" w:color="000000"/>
              <w:left w:val="single" w:sz="4" w:space="0" w:color="000000"/>
              <w:bottom w:val="single" w:sz="4" w:space="0" w:color="000000"/>
              <w:right w:val="single" w:sz="4" w:space="0" w:color="000000"/>
            </w:tcBorders>
          </w:tcPr>
          <w:p w:rsidR="005559AB" w:rsidRDefault="005559AB">
            <w:pPr>
              <w:pStyle w:val="ConsPlusNormal"/>
              <w:jc w:val="center"/>
              <w:outlineLvl w:val="3"/>
              <w:rPr>
                <w:rFonts w:ascii="Times New Roman" w:hAnsi="Times New Roman" w:cs="Times New Roman"/>
                <w:b/>
                <w:bCs/>
              </w:rPr>
            </w:pPr>
          </w:p>
        </w:tc>
        <w:tc>
          <w:tcPr>
            <w:tcW w:w="9088" w:type="dxa"/>
            <w:gridSpan w:val="2"/>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rPr>
                <w:rFonts w:ascii="Times New Roman" w:hAnsi="Times New Roman" w:cs="Times New Roman"/>
                <w:b/>
                <w:lang w:eastAsia="en-US"/>
              </w:rPr>
            </w:pPr>
            <w:r>
              <w:rPr>
                <w:rFonts w:ascii="Times New Roman" w:hAnsi="Times New Roman" w:cs="Times New Roman"/>
                <w:b/>
                <w:bCs/>
              </w:rPr>
              <w:t>Ответственный за реализацию: Управление культуры, МКУ ЦОДУК</w:t>
            </w:r>
          </w:p>
        </w:tc>
        <w:tc>
          <w:tcPr>
            <w:tcW w:w="4642"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rPr>
                <w:rFonts w:ascii="Times New Roman" w:hAnsi="Times New Roman" w:cs="Times New Roman"/>
                <w:b/>
                <w:lang w:eastAsia="en-US"/>
              </w:rPr>
            </w:pPr>
            <w:r>
              <w:rPr>
                <w:rFonts w:ascii="Times New Roman" w:hAnsi="Times New Roman" w:cs="Times New Roman"/>
                <w:b/>
                <w:bCs/>
              </w:rPr>
              <w:t>Срок реализации 01.01.2023 – 31.12.2028</w:t>
            </w:r>
          </w:p>
        </w:tc>
      </w:tr>
      <w:tr w:rsidR="005559AB">
        <w:tc>
          <w:tcPr>
            <w:tcW w:w="588"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outlineLvl w:val="3"/>
              <w:rPr>
                <w:rFonts w:ascii="Times New Roman" w:hAnsi="Times New Roman" w:cs="Times New Roman"/>
                <w:b/>
                <w:bCs/>
              </w:rPr>
            </w:pPr>
            <w:r>
              <w:rPr>
                <w:rFonts w:ascii="Times New Roman" w:hAnsi="Times New Roman" w:cs="Times New Roman"/>
                <w:b/>
                <w:bCs/>
              </w:rPr>
              <w:t>2.1.</w:t>
            </w:r>
          </w:p>
        </w:tc>
        <w:tc>
          <w:tcPr>
            <w:tcW w:w="2679"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rPr>
                <w:rFonts w:ascii="Times New Roman" w:hAnsi="Times New Roman" w:cs="Times New Roman"/>
                <w:b/>
                <w:lang w:eastAsia="en-US"/>
              </w:rPr>
            </w:pPr>
            <w:r>
              <w:rPr>
                <w:rFonts w:ascii="Times New Roman" w:hAnsi="Times New Roman" w:cs="Times New Roman"/>
              </w:rPr>
              <w:t>Расходы на обеспечение деятельности (оказание услуг, выполнение работ) муниципальных учреждений</w:t>
            </w:r>
          </w:p>
        </w:tc>
        <w:tc>
          <w:tcPr>
            <w:tcW w:w="6409"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left"/>
              <w:rPr>
                <w:sz w:val="20"/>
              </w:rPr>
            </w:pPr>
            <w:r>
              <w:rPr>
                <w:sz w:val="20"/>
              </w:rPr>
              <w:t>- исполнение функций по обеспечению деятельности (оказанию услуг, выполнению работ) муниципальных организаций культуры для решения задач муниципальной программы, направленных на:</w:t>
            </w:r>
          </w:p>
          <w:p w:rsidR="005559AB" w:rsidRDefault="00332F96">
            <w:pPr>
              <w:ind w:firstLine="0"/>
              <w:jc w:val="left"/>
              <w:rPr>
                <w:sz w:val="20"/>
              </w:rPr>
            </w:pPr>
            <w:r>
              <w:rPr>
                <w:sz w:val="20"/>
              </w:rPr>
              <w:t>- обеспечение доступа граждан к культурным ценностям, участию в культурной жизни, реализация творческого потенциала населения Арсеньевского городского округа;</w:t>
            </w:r>
          </w:p>
          <w:p w:rsidR="005559AB" w:rsidRDefault="00332F96">
            <w:pPr>
              <w:ind w:firstLine="0"/>
              <w:jc w:val="left"/>
              <w:rPr>
                <w:sz w:val="20"/>
              </w:rPr>
            </w:pPr>
            <w:r>
              <w:rPr>
                <w:sz w:val="20"/>
              </w:rPr>
              <w:t>- модернизация материально-технической базы организаций культуры для удовлетворения культурных запросов населения в современных условиях;</w:t>
            </w:r>
          </w:p>
          <w:p w:rsidR="005559AB" w:rsidRDefault="00332F96">
            <w:pPr>
              <w:ind w:firstLine="0"/>
              <w:jc w:val="left"/>
              <w:rPr>
                <w:sz w:val="20"/>
              </w:rPr>
            </w:pPr>
            <w:r>
              <w:rPr>
                <w:sz w:val="20"/>
              </w:rPr>
              <w:t>- сохранение, использование и популяризация объектов культурного наследия, находящихся в собственности Арсеньевского городского округа, охрана объектов культурного наследия местного (муниципального) значения;</w:t>
            </w:r>
          </w:p>
          <w:p w:rsidR="005559AB" w:rsidRDefault="00332F96">
            <w:pPr>
              <w:ind w:firstLine="0"/>
              <w:jc w:val="left"/>
              <w:rPr>
                <w:sz w:val="20"/>
                <w:u w:val="single"/>
              </w:rPr>
            </w:pPr>
            <w:r>
              <w:rPr>
                <w:sz w:val="20"/>
                <w:u w:val="single"/>
              </w:rPr>
              <w:t>увеличение к 2028 г.</w:t>
            </w:r>
          </w:p>
          <w:p w:rsidR="005559AB" w:rsidRDefault="00332F96">
            <w:pPr>
              <w:ind w:firstLine="0"/>
              <w:jc w:val="left"/>
              <w:rPr>
                <w:sz w:val="20"/>
              </w:rPr>
            </w:pPr>
            <w:r>
              <w:rPr>
                <w:sz w:val="20"/>
              </w:rPr>
              <w:t>-числа посещений культурно-массовых мероприятий, доступных широкому кругу лиц – до 752 240 ед.</w:t>
            </w:r>
          </w:p>
          <w:p w:rsidR="005559AB" w:rsidRDefault="00332F96">
            <w:pPr>
              <w:ind w:firstLine="0"/>
              <w:jc w:val="left"/>
              <w:rPr>
                <w:sz w:val="20"/>
              </w:rPr>
            </w:pPr>
            <w:r>
              <w:rPr>
                <w:sz w:val="20"/>
              </w:rPr>
              <w:lastRenderedPageBreak/>
              <w:t>- доли населения, удовлетворенного качеством и условиями оказания услуг учреждениями культуры и образования в сфере искусств, от общего количества опрошенных жителей - до 75,1%;</w:t>
            </w:r>
          </w:p>
          <w:p w:rsidR="005559AB" w:rsidRDefault="00332F96">
            <w:pPr>
              <w:ind w:firstLine="0"/>
              <w:jc w:val="left"/>
              <w:rPr>
                <w:sz w:val="20"/>
              </w:rPr>
            </w:pPr>
            <w:r>
              <w:rPr>
                <w:sz w:val="20"/>
              </w:rPr>
              <w:t>- количества специалистов организаций культуры, прошедших переподготовку и повышение профессиональной квалификации – до 152 чел.</w:t>
            </w:r>
          </w:p>
        </w:tc>
        <w:tc>
          <w:tcPr>
            <w:tcW w:w="4642"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left"/>
              <w:rPr>
                <w:sz w:val="20"/>
              </w:rPr>
            </w:pPr>
            <w:r>
              <w:rPr>
                <w:sz w:val="20"/>
              </w:rPr>
              <w:lastRenderedPageBreak/>
              <w:t>- число посещений культурно-массовых мероприятий, доступных широкому кругу лиц;</w:t>
            </w:r>
          </w:p>
          <w:p w:rsidR="005559AB" w:rsidRDefault="00332F96">
            <w:pPr>
              <w:ind w:firstLine="0"/>
              <w:jc w:val="left"/>
              <w:rPr>
                <w:sz w:val="20"/>
              </w:rPr>
            </w:pPr>
            <w:r>
              <w:rPr>
                <w:sz w:val="20"/>
              </w:rPr>
              <w:t>- доля населения, удовлетворенного качеством и условиями оказания услуг учреждениями культуры и образования в сфере искусств, от общего количества опрошенных жителей;</w:t>
            </w:r>
          </w:p>
          <w:p w:rsidR="005559AB" w:rsidRDefault="00332F96">
            <w:pPr>
              <w:pStyle w:val="ConsPlusNormal"/>
              <w:rPr>
                <w:rFonts w:ascii="Times New Roman" w:hAnsi="Times New Roman" w:cs="Times New Roman"/>
                <w:b/>
                <w:lang w:eastAsia="en-US"/>
              </w:rPr>
            </w:pPr>
            <w:r>
              <w:rPr>
                <w:rFonts w:ascii="Times New Roman" w:hAnsi="Times New Roman" w:cs="Times New Roman"/>
                <w:b/>
                <w:lang w:eastAsia="en-US"/>
              </w:rPr>
              <w:t xml:space="preserve">- </w:t>
            </w:r>
            <w:r>
              <w:rPr>
                <w:rFonts w:ascii="Times New Roman" w:hAnsi="Times New Roman" w:cs="Times New Roman"/>
              </w:rPr>
              <w:t>количество специалистов организаций культуры, прошедших переподготовку и повышение профессиональной квалификации.</w:t>
            </w:r>
          </w:p>
        </w:tc>
      </w:tr>
      <w:tr w:rsidR="005559AB">
        <w:tc>
          <w:tcPr>
            <w:tcW w:w="588"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outlineLvl w:val="3"/>
              <w:rPr>
                <w:rFonts w:ascii="Times New Roman" w:hAnsi="Times New Roman" w:cs="Times New Roman"/>
                <w:b/>
                <w:bCs/>
              </w:rPr>
            </w:pPr>
            <w:r>
              <w:rPr>
                <w:rFonts w:ascii="Times New Roman" w:hAnsi="Times New Roman" w:cs="Times New Roman"/>
                <w:b/>
                <w:bCs/>
              </w:rPr>
              <w:t>3.</w:t>
            </w:r>
          </w:p>
        </w:tc>
        <w:tc>
          <w:tcPr>
            <w:tcW w:w="13730" w:type="dxa"/>
            <w:gridSpan w:val="3"/>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rPr>
                <w:rFonts w:ascii="Times New Roman" w:hAnsi="Times New Roman" w:cs="Times New Roman"/>
                <w:b/>
                <w:lang w:eastAsia="en-US"/>
              </w:rPr>
            </w:pPr>
            <w:r>
              <w:rPr>
                <w:rStyle w:val="af3"/>
                <w:b/>
                <w:bCs/>
                <w:sz w:val="20"/>
                <w:szCs w:val="20"/>
              </w:rPr>
              <w:t>Комплекс процессных мероприятий "Расходы на содержание и обеспечение деятельности муниципальных бюджетных учреждений"</w:t>
            </w:r>
          </w:p>
        </w:tc>
      </w:tr>
      <w:tr w:rsidR="005559AB">
        <w:tc>
          <w:tcPr>
            <w:tcW w:w="588" w:type="dxa"/>
            <w:tcBorders>
              <w:top w:val="single" w:sz="4" w:space="0" w:color="000000"/>
              <w:left w:val="single" w:sz="4" w:space="0" w:color="000000"/>
              <w:bottom w:val="single" w:sz="4" w:space="0" w:color="000000"/>
              <w:right w:val="single" w:sz="4" w:space="0" w:color="000000"/>
            </w:tcBorders>
          </w:tcPr>
          <w:p w:rsidR="005559AB" w:rsidRDefault="005559AB">
            <w:pPr>
              <w:pStyle w:val="ConsPlusNormal"/>
              <w:jc w:val="center"/>
              <w:outlineLvl w:val="3"/>
              <w:rPr>
                <w:rFonts w:ascii="Times New Roman" w:hAnsi="Times New Roman" w:cs="Times New Roman"/>
                <w:b/>
                <w:bCs/>
              </w:rPr>
            </w:pPr>
          </w:p>
        </w:tc>
        <w:tc>
          <w:tcPr>
            <w:tcW w:w="9088" w:type="dxa"/>
            <w:gridSpan w:val="2"/>
            <w:tcBorders>
              <w:top w:val="single" w:sz="4" w:space="0" w:color="000000"/>
              <w:left w:val="single" w:sz="4" w:space="0" w:color="000000"/>
              <w:bottom w:val="single" w:sz="4" w:space="0" w:color="000000"/>
              <w:right w:val="single" w:sz="4" w:space="0" w:color="000000"/>
            </w:tcBorders>
          </w:tcPr>
          <w:p w:rsidR="005559AB" w:rsidRDefault="00332F96">
            <w:pPr>
              <w:pStyle w:val="ConsPlusNormal"/>
              <w:rPr>
                <w:rFonts w:ascii="Times New Roman" w:hAnsi="Times New Roman" w:cs="Times New Roman"/>
                <w:b/>
                <w:lang w:eastAsia="en-US"/>
              </w:rPr>
            </w:pPr>
            <w:r>
              <w:rPr>
                <w:rFonts w:ascii="Times New Roman" w:hAnsi="Times New Roman" w:cs="Times New Roman"/>
                <w:b/>
                <w:bCs/>
              </w:rPr>
              <w:t>Ответственный за реализацию: Управление культуры администрации Арсеньевского городского округа, МБУК ЦБС, МБУК ДК «Прогресс», МБУДО ДШИ, МКУ ЦОДУК</w:t>
            </w:r>
          </w:p>
        </w:tc>
        <w:tc>
          <w:tcPr>
            <w:tcW w:w="4642"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rPr>
                <w:rFonts w:ascii="Times New Roman" w:hAnsi="Times New Roman" w:cs="Times New Roman"/>
                <w:b/>
                <w:lang w:eastAsia="en-US"/>
              </w:rPr>
            </w:pPr>
            <w:r>
              <w:rPr>
                <w:rFonts w:ascii="Times New Roman" w:hAnsi="Times New Roman" w:cs="Times New Roman"/>
                <w:b/>
                <w:bCs/>
              </w:rPr>
              <w:t>Срок реализации 01.01.2023 – 31.12.2028</w:t>
            </w:r>
          </w:p>
        </w:tc>
      </w:tr>
      <w:tr w:rsidR="005559AB">
        <w:tc>
          <w:tcPr>
            <w:tcW w:w="588"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outlineLvl w:val="3"/>
              <w:rPr>
                <w:rFonts w:ascii="Times New Roman" w:hAnsi="Times New Roman" w:cs="Times New Roman"/>
                <w:b/>
                <w:bCs/>
              </w:rPr>
            </w:pPr>
            <w:r>
              <w:rPr>
                <w:rFonts w:ascii="Times New Roman" w:hAnsi="Times New Roman" w:cs="Times New Roman"/>
                <w:b/>
                <w:bCs/>
              </w:rPr>
              <w:t>3.1.</w:t>
            </w:r>
          </w:p>
        </w:tc>
        <w:tc>
          <w:tcPr>
            <w:tcW w:w="2679"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rPr>
                <w:rFonts w:ascii="Times New Roman" w:hAnsi="Times New Roman" w:cs="Times New Roman"/>
                <w:b/>
                <w:lang w:eastAsia="en-US"/>
              </w:rPr>
            </w:pPr>
            <w:r>
              <w:rPr>
                <w:rStyle w:val="af3"/>
                <w:sz w:val="20"/>
                <w:szCs w:val="20"/>
              </w:rPr>
              <w:t>Расходы на приобретение печатных, электронных и периодических изданий</w:t>
            </w:r>
          </w:p>
        </w:tc>
        <w:tc>
          <w:tcPr>
            <w:tcW w:w="6409"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left"/>
              <w:rPr>
                <w:sz w:val="20"/>
              </w:rPr>
            </w:pPr>
            <w:r>
              <w:rPr>
                <w:sz w:val="20"/>
              </w:rPr>
              <w:t>увеличение к 2028 году:</w:t>
            </w:r>
          </w:p>
          <w:p w:rsidR="005559AB" w:rsidRDefault="00332F96">
            <w:pPr>
              <w:ind w:firstLine="0"/>
              <w:jc w:val="left"/>
              <w:rPr>
                <w:sz w:val="20"/>
              </w:rPr>
            </w:pPr>
            <w:r>
              <w:rPr>
                <w:sz w:val="20"/>
              </w:rPr>
              <w:t>-числа посещений культурно-массовых мероприятий, доступных широкому кругу лиц – до 752 240 ед.</w:t>
            </w:r>
          </w:p>
          <w:p w:rsidR="005559AB" w:rsidRDefault="00332F96">
            <w:pPr>
              <w:ind w:firstLine="0"/>
              <w:jc w:val="left"/>
              <w:rPr>
                <w:sz w:val="20"/>
              </w:rPr>
            </w:pPr>
            <w:r>
              <w:rPr>
                <w:sz w:val="20"/>
              </w:rPr>
              <w:t>- доли населения, удовлетворенного качеством и условиями оказания услуг учреждениями культуры и образования в сфере искусств, от общего количества опрошенных жителей - до 75,1%.</w:t>
            </w:r>
          </w:p>
        </w:tc>
        <w:tc>
          <w:tcPr>
            <w:tcW w:w="4642"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left"/>
              <w:rPr>
                <w:sz w:val="20"/>
              </w:rPr>
            </w:pPr>
            <w:r>
              <w:rPr>
                <w:sz w:val="20"/>
              </w:rPr>
              <w:t>- число посещений культурно-массовых мероприятий, доступных широкому кругу лиц;</w:t>
            </w:r>
          </w:p>
          <w:p w:rsidR="005559AB" w:rsidRDefault="00332F96">
            <w:pPr>
              <w:ind w:firstLine="0"/>
              <w:jc w:val="left"/>
              <w:rPr>
                <w:sz w:val="20"/>
              </w:rPr>
            </w:pPr>
            <w:r>
              <w:rPr>
                <w:sz w:val="20"/>
              </w:rPr>
              <w:t>- доля населения, удовлетворенного качеством и условиями оказания услуг учреждениями культуры и образования в сфере искусств, от общего количества опрошенных жителей.</w:t>
            </w:r>
          </w:p>
        </w:tc>
      </w:tr>
      <w:tr w:rsidR="005559AB">
        <w:tc>
          <w:tcPr>
            <w:tcW w:w="588"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outlineLvl w:val="3"/>
              <w:rPr>
                <w:rFonts w:ascii="Times New Roman" w:hAnsi="Times New Roman" w:cs="Times New Roman"/>
                <w:b/>
                <w:bCs/>
              </w:rPr>
            </w:pPr>
            <w:r>
              <w:rPr>
                <w:rFonts w:ascii="Times New Roman" w:hAnsi="Times New Roman" w:cs="Times New Roman"/>
                <w:b/>
                <w:bCs/>
              </w:rPr>
              <w:t>3.2.</w:t>
            </w:r>
          </w:p>
        </w:tc>
        <w:tc>
          <w:tcPr>
            <w:tcW w:w="2679"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Normal"/>
              <w:jc w:val="center"/>
              <w:rPr>
                <w:rFonts w:ascii="Times New Roman" w:hAnsi="Times New Roman" w:cs="Times New Roman"/>
                <w:b/>
                <w:lang w:eastAsia="en-US"/>
              </w:rPr>
            </w:pPr>
            <w:r>
              <w:rPr>
                <w:rStyle w:val="af3"/>
                <w:sz w:val="20"/>
                <w:szCs w:val="20"/>
              </w:rPr>
              <w:t>Расходы на организацию и проведение культурно-массовых мероприятий бюджетными учреждениями</w:t>
            </w:r>
          </w:p>
        </w:tc>
        <w:tc>
          <w:tcPr>
            <w:tcW w:w="6409"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rPr>
                <w:rFonts w:ascii="Times New Roman" w:hAnsi="Times New Roman" w:cs="Times New Roman"/>
              </w:rPr>
            </w:pPr>
            <w:r>
              <w:rPr>
                <w:rFonts w:ascii="Times New Roman" w:hAnsi="Times New Roman" w:cs="Times New Roman"/>
              </w:rPr>
              <w:t>- обеспечение доступа граждан к культурным ценностям, участию в культурной жизни, реализация творческого потенциала населения Арсеньевского городского округа</w:t>
            </w:r>
          </w:p>
          <w:p w:rsidR="005559AB" w:rsidRDefault="00332F96">
            <w:pPr>
              <w:ind w:firstLine="0"/>
              <w:jc w:val="left"/>
              <w:rPr>
                <w:sz w:val="20"/>
              </w:rPr>
            </w:pPr>
            <w:r>
              <w:rPr>
                <w:sz w:val="20"/>
              </w:rPr>
              <w:t>увеличение к 2028 году:</w:t>
            </w:r>
          </w:p>
          <w:p w:rsidR="005559AB" w:rsidRDefault="00332F96">
            <w:pPr>
              <w:ind w:firstLine="0"/>
              <w:jc w:val="left"/>
              <w:rPr>
                <w:sz w:val="20"/>
              </w:rPr>
            </w:pPr>
            <w:r>
              <w:rPr>
                <w:sz w:val="20"/>
              </w:rPr>
              <w:t>-числа посещений культурно-массовых мероприятий, доступных широкому кругу лиц – до 752 240 ед.</w:t>
            </w:r>
          </w:p>
          <w:p w:rsidR="005559AB" w:rsidRDefault="00332F96">
            <w:pPr>
              <w:pStyle w:val="ConsPlusNormal"/>
              <w:rPr>
                <w:rFonts w:ascii="Times New Roman" w:hAnsi="Times New Roman" w:cs="Times New Roman"/>
                <w:b/>
                <w:lang w:eastAsia="en-US"/>
              </w:rPr>
            </w:pPr>
            <w:r>
              <w:rPr>
                <w:rFonts w:ascii="Times New Roman" w:hAnsi="Times New Roman" w:cs="Times New Roman"/>
              </w:rPr>
              <w:t>- доли населения, удовлетворенного качеством и условиями оказания услуг учреждениями культуры и образования в сфере искусств, от общего количества опрошенных жителей - до 75,1%.</w:t>
            </w:r>
          </w:p>
        </w:tc>
        <w:tc>
          <w:tcPr>
            <w:tcW w:w="4642"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left"/>
              <w:rPr>
                <w:sz w:val="20"/>
              </w:rPr>
            </w:pPr>
            <w:r>
              <w:rPr>
                <w:sz w:val="20"/>
              </w:rPr>
              <w:t>- число посещений культурно-массовых мероприятий, доступных широкому кругу лиц;</w:t>
            </w:r>
          </w:p>
          <w:p w:rsidR="005559AB" w:rsidRDefault="00332F96">
            <w:pPr>
              <w:pStyle w:val="ConsPlusNormal"/>
              <w:rPr>
                <w:rFonts w:ascii="Times New Roman" w:hAnsi="Times New Roman" w:cs="Times New Roman"/>
                <w:b/>
                <w:lang w:eastAsia="en-US"/>
              </w:rPr>
            </w:pPr>
            <w:r>
              <w:rPr>
                <w:rFonts w:ascii="Times New Roman" w:hAnsi="Times New Roman" w:cs="Times New Roman"/>
              </w:rPr>
              <w:t>- доля населения, удовлетворенного качеством и условиями оказания услуг учреждениями культуры и образования в сфере искусств, от общего количества опрошенных жителей.</w:t>
            </w:r>
          </w:p>
        </w:tc>
      </w:tr>
      <w:tr w:rsidR="005559AB">
        <w:tc>
          <w:tcPr>
            <w:tcW w:w="588"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outlineLvl w:val="3"/>
              <w:rPr>
                <w:rFonts w:ascii="Times New Roman" w:hAnsi="Times New Roman" w:cs="Times New Roman"/>
                <w:b/>
                <w:bCs/>
              </w:rPr>
            </w:pPr>
            <w:r>
              <w:rPr>
                <w:rFonts w:ascii="Times New Roman" w:hAnsi="Times New Roman" w:cs="Times New Roman"/>
                <w:b/>
                <w:bCs/>
              </w:rPr>
              <w:t>3.3.</w:t>
            </w:r>
          </w:p>
        </w:tc>
        <w:tc>
          <w:tcPr>
            <w:tcW w:w="2679"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rPr>
                <w:rFonts w:ascii="Times New Roman" w:hAnsi="Times New Roman" w:cs="Times New Roman"/>
                <w:b/>
                <w:lang w:eastAsia="en-US"/>
              </w:rPr>
            </w:pPr>
            <w:r>
              <w:rPr>
                <w:rStyle w:val="af3"/>
                <w:sz w:val="20"/>
                <w:szCs w:val="20"/>
              </w:rPr>
              <w:t>Расходы по оплате договоров на выполнение работ, оказание услуг, связанных с содержанием (в том числе, проектно-изыскательские работы) переданного муниципальному учреждению на ответственное</w:t>
            </w:r>
            <w:r>
              <w:rPr>
                <w:rFonts w:ascii="Times New Roman" w:hAnsi="Times New Roman" w:cs="Times New Roman"/>
              </w:rPr>
              <w:t xml:space="preserve"> </w:t>
            </w:r>
            <w:r>
              <w:rPr>
                <w:rStyle w:val="af3"/>
                <w:sz w:val="20"/>
                <w:szCs w:val="20"/>
              </w:rPr>
              <w:t>хранение имущества - монумент вертолету Ми-24</w:t>
            </w:r>
          </w:p>
        </w:tc>
        <w:tc>
          <w:tcPr>
            <w:tcW w:w="6409"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left"/>
              <w:rPr>
                <w:sz w:val="20"/>
              </w:rPr>
            </w:pPr>
            <w:r>
              <w:rPr>
                <w:sz w:val="20"/>
              </w:rPr>
              <w:t>- обеспечение доступа граждан к культурным ценностям, участию в культурной жизни, реализация творческого потенциала населения Арсеньевского городского округа;</w:t>
            </w:r>
          </w:p>
          <w:p w:rsidR="005559AB" w:rsidRDefault="00332F96">
            <w:pPr>
              <w:ind w:firstLine="0"/>
              <w:jc w:val="left"/>
              <w:rPr>
                <w:sz w:val="20"/>
              </w:rPr>
            </w:pPr>
            <w:r>
              <w:rPr>
                <w:sz w:val="20"/>
              </w:rPr>
              <w:t>увеличение к 2028 году:</w:t>
            </w:r>
          </w:p>
          <w:p w:rsidR="005559AB" w:rsidRDefault="00332F96">
            <w:pPr>
              <w:pStyle w:val="ConsPlusNormal"/>
              <w:rPr>
                <w:rFonts w:ascii="Times New Roman" w:hAnsi="Times New Roman" w:cs="Times New Roman"/>
                <w:b/>
                <w:lang w:eastAsia="en-US"/>
              </w:rPr>
            </w:pPr>
            <w:r>
              <w:rPr>
                <w:rFonts w:ascii="Times New Roman" w:hAnsi="Times New Roman" w:cs="Times New Roman"/>
              </w:rPr>
              <w:t>- доли населения, удовлетворенного качеством и условиями оказания услуг учреждениями культуры и образования в сфере искусств, от общего количества опрошенных жителей - до 75,1%.</w:t>
            </w:r>
          </w:p>
        </w:tc>
        <w:tc>
          <w:tcPr>
            <w:tcW w:w="4642"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rPr>
                <w:rFonts w:ascii="Times New Roman" w:hAnsi="Times New Roman" w:cs="Times New Roman"/>
                <w:b/>
                <w:lang w:eastAsia="en-US"/>
              </w:rPr>
            </w:pPr>
            <w:r>
              <w:rPr>
                <w:rFonts w:ascii="Times New Roman" w:hAnsi="Times New Roman" w:cs="Times New Roman"/>
              </w:rPr>
              <w:t>- доля населения, удовлетворенного качеством и условиями оказания услуг учреждениями культуры и образования в сфере искусств, от общего количества опрошенных жителей.</w:t>
            </w:r>
          </w:p>
        </w:tc>
      </w:tr>
      <w:tr w:rsidR="005559AB">
        <w:tc>
          <w:tcPr>
            <w:tcW w:w="588"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outlineLvl w:val="3"/>
              <w:rPr>
                <w:rFonts w:ascii="Times New Roman" w:hAnsi="Times New Roman" w:cs="Times New Roman"/>
                <w:b/>
                <w:bCs/>
              </w:rPr>
            </w:pPr>
            <w:r>
              <w:rPr>
                <w:rFonts w:ascii="Times New Roman" w:hAnsi="Times New Roman" w:cs="Times New Roman"/>
                <w:b/>
                <w:bCs/>
              </w:rPr>
              <w:lastRenderedPageBreak/>
              <w:t>3.4.</w:t>
            </w:r>
          </w:p>
        </w:tc>
        <w:tc>
          <w:tcPr>
            <w:tcW w:w="2679" w:type="dxa"/>
            <w:tcBorders>
              <w:top w:val="single" w:sz="4" w:space="0" w:color="000000"/>
              <w:left w:val="single" w:sz="4" w:space="0" w:color="000000"/>
              <w:bottom w:val="single" w:sz="4" w:space="0" w:color="000000"/>
              <w:right w:val="single" w:sz="4" w:space="0" w:color="000000"/>
            </w:tcBorders>
          </w:tcPr>
          <w:p w:rsidR="005559AB" w:rsidRDefault="00332F96">
            <w:pPr>
              <w:widowControl/>
              <w:spacing w:line="252" w:lineRule="auto"/>
              <w:ind w:firstLine="0"/>
              <w:jc w:val="center"/>
              <w:rPr>
                <w:b/>
                <w:sz w:val="20"/>
                <w:lang w:eastAsia="en-US"/>
              </w:rPr>
            </w:pPr>
            <w:r>
              <w:rPr>
                <w:rStyle w:val="af3"/>
                <w:sz w:val="20"/>
                <w:szCs w:val="20"/>
              </w:rPr>
              <w:t>Повышение квалификации специалистов учреждений культуры и дополнительного образования</w:t>
            </w:r>
          </w:p>
        </w:tc>
        <w:tc>
          <w:tcPr>
            <w:tcW w:w="6409" w:type="dxa"/>
            <w:tcBorders>
              <w:top w:val="single" w:sz="4" w:space="0" w:color="000000"/>
              <w:left w:val="single" w:sz="4" w:space="0" w:color="000000"/>
              <w:bottom w:val="single" w:sz="4" w:space="0" w:color="000000"/>
              <w:right w:val="single" w:sz="4" w:space="0" w:color="000000"/>
            </w:tcBorders>
          </w:tcPr>
          <w:p w:rsidR="005559AB" w:rsidRDefault="00332F96">
            <w:pPr>
              <w:pStyle w:val="ConsPlusCell"/>
              <w:rPr>
                <w:rFonts w:ascii="Times New Roman" w:hAnsi="Times New Roman" w:cs="Times New Roman"/>
              </w:rPr>
            </w:pPr>
            <w:r>
              <w:rPr>
                <w:rFonts w:ascii="Times New Roman" w:hAnsi="Times New Roman" w:cs="Times New Roman"/>
              </w:rPr>
              <w:t>- повышение профессионального уровня работников организаций культуры, приток новых кадров в культуру;</w:t>
            </w:r>
          </w:p>
          <w:p w:rsidR="005559AB" w:rsidRDefault="00332F96">
            <w:pPr>
              <w:ind w:firstLine="0"/>
              <w:jc w:val="left"/>
              <w:rPr>
                <w:sz w:val="20"/>
              </w:rPr>
            </w:pPr>
            <w:r>
              <w:rPr>
                <w:sz w:val="20"/>
              </w:rPr>
              <w:t>увеличение к 2028 году:</w:t>
            </w:r>
          </w:p>
          <w:p w:rsidR="005559AB" w:rsidRDefault="00332F96">
            <w:pPr>
              <w:ind w:firstLine="0"/>
              <w:jc w:val="left"/>
              <w:rPr>
                <w:sz w:val="20"/>
              </w:rPr>
            </w:pPr>
            <w:r>
              <w:rPr>
                <w:sz w:val="20"/>
              </w:rPr>
              <w:t>- количества специалистов организаций культуры, прошедших переподготовку и повышение профессиональной квалификации – до 152 чел.</w:t>
            </w:r>
          </w:p>
          <w:p w:rsidR="005559AB" w:rsidRDefault="005559AB">
            <w:pPr>
              <w:pStyle w:val="ConsPlusNormal"/>
              <w:rPr>
                <w:rFonts w:ascii="Times New Roman" w:hAnsi="Times New Roman" w:cs="Times New Roman"/>
                <w:b/>
                <w:lang w:eastAsia="en-US"/>
              </w:rPr>
            </w:pPr>
          </w:p>
        </w:tc>
        <w:tc>
          <w:tcPr>
            <w:tcW w:w="4642"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rPr>
                <w:rFonts w:ascii="Times New Roman" w:hAnsi="Times New Roman" w:cs="Times New Roman"/>
                <w:b/>
                <w:lang w:eastAsia="en-US"/>
              </w:rPr>
            </w:pPr>
            <w:r>
              <w:rPr>
                <w:rFonts w:ascii="Times New Roman" w:hAnsi="Times New Roman" w:cs="Times New Roman"/>
                <w:b/>
                <w:lang w:eastAsia="en-US"/>
              </w:rPr>
              <w:t xml:space="preserve">- </w:t>
            </w:r>
            <w:r>
              <w:rPr>
                <w:rFonts w:ascii="Times New Roman" w:hAnsi="Times New Roman" w:cs="Times New Roman"/>
              </w:rPr>
              <w:t>количество специалистов организаций культуры, прошедших переподготовку и повышение профессиональной квалификации.</w:t>
            </w:r>
          </w:p>
        </w:tc>
      </w:tr>
      <w:tr w:rsidR="005559AB">
        <w:tc>
          <w:tcPr>
            <w:tcW w:w="588"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outlineLvl w:val="3"/>
              <w:rPr>
                <w:rFonts w:ascii="Times New Roman" w:hAnsi="Times New Roman" w:cs="Times New Roman"/>
                <w:b/>
                <w:bCs/>
              </w:rPr>
            </w:pPr>
            <w:r>
              <w:rPr>
                <w:rFonts w:ascii="Times New Roman" w:hAnsi="Times New Roman" w:cs="Times New Roman"/>
                <w:b/>
                <w:bCs/>
              </w:rPr>
              <w:t>3.5.</w:t>
            </w:r>
          </w:p>
        </w:tc>
        <w:tc>
          <w:tcPr>
            <w:tcW w:w="2679" w:type="dxa"/>
            <w:tcBorders>
              <w:top w:val="single" w:sz="4" w:space="0" w:color="000000"/>
              <w:left w:val="single" w:sz="4" w:space="0" w:color="000000"/>
              <w:bottom w:val="single" w:sz="4" w:space="0" w:color="000000"/>
              <w:right w:val="single" w:sz="4" w:space="0" w:color="000000"/>
            </w:tcBorders>
          </w:tcPr>
          <w:p w:rsidR="005559AB" w:rsidRDefault="00332F96">
            <w:pPr>
              <w:widowControl/>
              <w:spacing w:line="252" w:lineRule="auto"/>
              <w:ind w:firstLine="0"/>
              <w:jc w:val="center"/>
              <w:rPr>
                <w:sz w:val="20"/>
                <w:lang w:eastAsia="en-US"/>
              </w:rPr>
            </w:pPr>
            <w:r>
              <w:rPr>
                <w:rStyle w:val="af3"/>
                <w:sz w:val="20"/>
                <w:szCs w:val="20"/>
              </w:rPr>
              <w:t>Расходы на обеспечение деятельности (оказание услуг, выполнение работ) муниципальных учреждений</w:t>
            </w:r>
          </w:p>
        </w:tc>
        <w:tc>
          <w:tcPr>
            <w:tcW w:w="6409"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left"/>
              <w:rPr>
                <w:sz w:val="20"/>
              </w:rPr>
            </w:pPr>
            <w:r>
              <w:rPr>
                <w:sz w:val="20"/>
                <w:u w:val="single"/>
              </w:rPr>
              <w:t>увеличение к 2028 году</w:t>
            </w:r>
            <w:r>
              <w:rPr>
                <w:sz w:val="20"/>
              </w:rPr>
              <w:t>:</w:t>
            </w:r>
          </w:p>
          <w:p w:rsidR="005559AB" w:rsidRDefault="00332F96">
            <w:pPr>
              <w:ind w:firstLine="0"/>
              <w:jc w:val="left"/>
              <w:rPr>
                <w:sz w:val="20"/>
              </w:rPr>
            </w:pPr>
            <w:r>
              <w:rPr>
                <w:sz w:val="20"/>
              </w:rPr>
              <w:t>-числа посещений культурно-массовых мероприятий, доступных широкому кругу лиц – до 752 240 ед.</w:t>
            </w:r>
          </w:p>
          <w:p w:rsidR="005559AB" w:rsidRDefault="00332F96">
            <w:pPr>
              <w:ind w:firstLine="0"/>
              <w:jc w:val="left"/>
              <w:rPr>
                <w:sz w:val="20"/>
              </w:rPr>
            </w:pPr>
            <w:r>
              <w:rPr>
                <w:sz w:val="20"/>
              </w:rPr>
              <w:t>- доли населения, удовлетворенного качеством и условиями оказания услуг учреждениями культуры и образования в сфере искусств, от общего количества опрошенных жителей - до 75,1%;</w:t>
            </w:r>
          </w:p>
          <w:p w:rsidR="005559AB" w:rsidRDefault="00332F96">
            <w:pPr>
              <w:pStyle w:val="ConsPlusNormal"/>
              <w:rPr>
                <w:rFonts w:ascii="Times New Roman" w:hAnsi="Times New Roman" w:cs="Times New Roman"/>
                <w:b/>
                <w:lang w:eastAsia="en-US"/>
              </w:rPr>
            </w:pPr>
            <w:r>
              <w:rPr>
                <w:rFonts w:ascii="Times New Roman" w:hAnsi="Times New Roman" w:cs="Times New Roman"/>
              </w:rPr>
              <w:t>- количества смотров (конкурсов, фестивалей), в которых принимали участие культурно-досуговые формирования, учащиеся, осваивающие дополнительные общеобразовательные программы в области искусств, и число победителей в них– до 372ед./3545чел</w:t>
            </w:r>
          </w:p>
        </w:tc>
        <w:tc>
          <w:tcPr>
            <w:tcW w:w="4642"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left"/>
              <w:rPr>
                <w:sz w:val="20"/>
              </w:rPr>
            </w:pPr>
            <w:r>
              <w:rPr>
                <w:sz w:val="20"/>
              </w:rPr>
              <w:t>- число посещений культурно-массовых мероприятий, доступных широкому кругу лиц;</w:t>
            </w:r>
          </w:p>
          <w:p w:rsidR="005559AB" w:rsidRDefault="00332F96">
            <w:pPr>
              <w:ind w:firstLine="0"/>
              <w:jc w:val="left"/>
              <w:rPr>
                <w:sz w:val="20"/>
              </w:rPr>
            </w:pPr>
            <w:r>
              <w:rPr>
                <w:sz w:val="20"/>
              </w:rPr>
              <w:t>- доля населения, удовлетворенного качеством и условиями оказания услуг учреждениями культуры и образования в сфере искусств, от общего количества опрошенных жителей;</w:t>
            </w:r>
          </w:p>
          <w:p w:rsidR="005559AB" w:rsidRDefault="00332F96">
            <w:pPr>
              <w:ind w:firstLine="0"/>
              <w:jc w:val="left"/>
              <w:rPr>
                <w:sz w:val="20"/>
              </w:rPr>
            </w:pPr>
            <w:r>
              <w:rPr>
                <w:sz w:val="20"/>
              </w:rPr>
              <w:t>- количество смотров (конкурсов, фестивалей), в которых принимали участие культурно-досуговые формирования, учащиеся, осваивающие дополнительные общеобразовательные программы в области искусств, и число победителей в них</w:t>
            </w:r>
          </w:p>
        </w:tc>
      </w:tr>
      <w:tr w:rsidR="005559AB">
        <w:tc>
          <w:tcPr>
            <w:tcW w:w="588"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outlineLvl w:val="3"/>
              <w:rPr>
                <w:rFonts w:ascii="Times New Roman" w:hAnsi="Times New Roman" w:cs="Times New Roman"/>
                <w:b/>
                <w:bCs/>
              </w:rPr>
            </w:pPr>
            <w:r>
              <w:rPr>
                <w:rFonts w:ascii="Times New Roman" w:hAnsi="Times New Roman" w:cs="Times New Roman"/>
                <w:b/>
                <w:bCs/>
              </w:rPr>
              <w:t>3.6.</w:t>
            </w:r>
          </w:p>
        </w:tc>
        <w:tc>
          <w:tcPr>
            <w:tcW w:w="2679"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rPr>
                <w:rFonts w:ascii="Times New Roman" w:hAnsi="Times New Roman" w:cs="Times New Roman"/>
                <w:b/>
                <w:lang w:eastAsia="en-US"/>
              </w:rPr>
            </w:pPr>
            <w:r>
              <w:rPr>
                <w:rFonts w:ascii="Times New Roman" w:hAnsi="Times New Roman" w:cs="Times New Roman"/>
                <w:bCs/>
                <w:lang w:eastAsia="en-US"/>
              </w:rPr>
              <w:t>Расходы по оплате договоров на выполнение работ, оказание услуг связанных с  капитальным ремонтом (в том числе, проектно-изыскательские работы)</w:t>
            </w:r>
          </w:p>
        </w:tc>
        <w:tc>
          <w:tcPr>
            <w:tcW w:w="6409"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left"/>
              <w:rPr>
                <w:sz w:val="20"/>
              </w:rPr>
            </w:pPr>
            <w:r>
              <w:rPr>
                <w:sz w:val="20"/>
                <w:u w:val="single"/>
              </w:rPr>
              <w:t>увеличение к 2028 году</w:t>
            </w:r>
            <w:r>
              <w:rPr>
                <w:sz w:val="20"/>
              </w:rPr>
              <w:t>:</w:t>
            </w:r>
          </w:p>
          <w:p w:rsidR="005559AB" w:rsidRDefault="00332F96">
            <w:pPr>
              <w:ind w:left="34" w:right="34" w:firstLine="0"/>
              <w:jc w:val="left"/>
              <w:rPr>
                <w:sz w:val="20"/>
              </w:rPr>
            </w:pPr>
            <w:r>
              <w:rPr>
                <w:b/>
                <w:sz w:val="20"/>
                <w:lang w:eastAsia="en-US"/>
              </w:rPr>
              <w:t xml:space="preserve">- </w:t>
            </w:r>
            <w:r>
              <w:rPr>
                <w:bCs/>
                <w:sz w:val="20"/>
                <w:lang w:eastAsia="en-US"/>
              </w:rPr>
              <w:t>к</w:t>
            </w:r>
            <w:r>
              <w:rPr>
                <w:bCs/>
                <w:sz w:val="20"/>
              </w:rPr>
              <w:t>о</w:t>
            </w:r>
            <w:r>
              <w:rPr>
                <w:sz w:val="20"/>
              </w:rPr>
              <w:t>личества построенных, отремонтированных организаций культуры- до 3 ед.</w:t>
            </w:r>
          </w:p>
          <w:p w:rsidR="005559AB" w:rsidRDefault="005559AB">
            <w:pPr>
              <w:pStyle w:val="ConsPlusNormal"/>
              <w:rPr>
                <w:rFonts w:ascii="Times New Roman" w:hAnsi="Times New Roman" w:cs="Times New Roman"/>
                <w:b/>
                <w:lang w:eastAsia="en-US"/>
              </w:rPr>
            </w:pPr>
          </w:p>
        </w:tc>
        <w:tc>
          <w:tcPr>
            <w:tcW w:w="4642"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rPr>
                <w:rFonts w:ascii="Times New Roman" w:hAnsi="Times New Roman" w:cs="Times New Roman"/>
                <w:b/>
                <w:lang w:eastAsia="en-US"/>
              </w:rPr>
            </w:pPr>
            <w:r>
              <w:rPr>
                <w:rFonts w:ascii="Times New Roman" w:hAnsi="Times New Roman" w:cs="Times New Roman"/>
                <w:b/>
                <w:lang w:eastAsia="en-US"/>
              </w:rPr>
              <w:t>- к</w:t>
            </w:r>
            <w:r>
              <w:rPr>
                <w:rFonts w:ascii="Times New Roman" w:hAnsi="Times New Roman" w:cs="Times New Roman"/>
              </w:rPr>
              <w:t>оличество построенных, отремонтированных организаций культуры</w:t>
            </w:r>
          </w:p>
        </w:tc>
      </w:tr>
      <w:tr w:rsidR="005559AB">
        <w:tc>
          <w:tcPr>
            <w:tcW w:w="588"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outlineLvl w:val="3"/>
              <w:rPr>
                <w:rFonts w:ascii="Times New Roman" w:hAnsi="Times New Roman" w:cs="Times New Roman"/>
                <w:b/>
                <w:bCs/>
              </w:rPr>
            </w:pPr>
            <w:r>
              <w:rPr>
                <w:rFonts w:ascii="Times New Roman" w:hAnsi="Times New Roman" w:cs="Times New Roman"/>
                <w:b/>
                <w:bCs/>
              </w:rPr>
              <w:t>3.7.</w:t>
            </w:r>
          </w:p>
        </w:tc>
        <w:tc>
          <w:tcPr>
            <w:tcW w:w="2679"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rPr>
                <w:rFonts w:ascii="Times New Roman" w:hAnsi="Times New Roman" w:cs="Times New Roman"/>
                <w:b/>
                <w:lang w:eastAsia="en-US"/>
              </w:rPr>
            </w:pPr>
            <w:r>
              <w:rPr>
                <w:rStyle w:val="af3"/>
                <w:sz w:val="20"/>
                <w:szCs w:val="20"/>
              </w:rPr>
              <w:t>Расходы по оплате договоров на выполнение работ, оказание услуг связанных с содержанием территории, прилегающей к ДК "Прогресс" (включая обслуживание фонтана)</w:t>
            </w:r>
          </w:p>
        </w:tc>
        <w:tc>
          <w:tcPr>
            <w:tcW w:w="6409"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rPr>
                <w:rFonts w:ascii="Times New Roman" w:hAnsi="Times New Roman" w:cs="Times New Roman"/>
              </w:rPr>
            </w:pPr>
            <w:r>
              <w:rPr>
                <w:rFonts w:ascii="Times New Roman" w:hAnsi="Times New Roman" w:cs="Times New Roman"/>
              </w:rPr>
              <w:t>- обеспечение доступа граждан к культурным ценностям, участию в культурной жизни, реализация творческого потенциала населения Арсеньевского городского округа</w:t>
            </w:r>
          </w:p>
          <w:p w:rsidR="005559AB" w:rsidRDefault="00332F96">
            <w:pPr>
              <w:ind w:firstLine="0"/>
              <w:jc w:val="left"/>
              <w:rPr>
                <w:sz w:val="20"/>
              </w:rPr>
            </w:pPr>
            <w:r>
              <w:rPr>
                <w:sz w:val="20"/>
                <w:u w:val="single"/>
              </w:rPr>
              <w:t>увеличение к 2028 году</w:t>
            </w:r>
            <w:r>
              <w:rPr>
                <w:sz w:val="20"/>
              </w:rPr>
              <w:t>:</w:t>
            </w:r>
          </w:p>
          <w:p w:rsidR="005559AB" w:rsidRDefault="00332F96">
            <w:pPr>
              <w:ind w:firstLine="0"/>
              <w:jc w:val="left"/>
              <w:rPr>
                <w:sz w:val="20"/>
              </w:rPr>
            </w:pPr>
            <w:r>
              <w:rPr>
                <w:sz w:val="20"/>
              </w:rPr>
              <w:t>-числа посещений культурно-массовых мероприятий, доступных широкому кругу лиц – до 752 240 ед.</w:t>
            </w:r>
          </w:p>
        </w:tc>
        <w:tc>
          <w:tcPr>
            <w:tcW w:w="4642"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left"/>
              <w:rPr>
                <w:sz w:val="20"/>
              </w:rPr>
            </w:pPr>
            <w:r>
              <w:rPr>
                <w:sz w:val="20"/>
              </w:rPr>
              <w:t>- число посещений культурно-массовых мероприятий, доступных широкому кругу лиц;</w:t>
            </w:r>
          </w:p>
          <w:p w:rsidR="005559AB" w:rsidRDefault="005559AB">
            <w:pPr>
              <w:pStyle w:val="ConsPlusNormal"/>
              <w:rPr>
                <w:rFonts w:ascii="Times New Roman" w:hAnsi="Times New Roman" w:cs="Times New Roman"/>
                <w:b/>
                <w:lang w:eastAsia="en-US"/>
              </w:rPr>
            </w:pPr>
          </w:p>
        </w:tc>
      </w:tr>
      <w:tr w:rsidR="005559AB">
        <w:tc>
          <w:tcPr>
            <w:tcW w:w="588"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outlineLvl w:val="3"/>
              <w:rPr>
                <w:rFonts w:ascii="Times New Roman" w:hAnsi="Times New Roman" w:cs="Times New Roman"/>
                <w:b/>
                <w:bCs/>
              </w:rPr>
            </w:pPr>
            <w:r>
              <w:rPr>
                <w:rFonts w:ascii="Times New Roman" w:hAnsi="Times New Roman" w:cs="Times New Roman"/>
                <w:b/>
                <w:bCs/>
              </w:rPr>
              <w:t>3.8.</w:t>
            </w:r>
          </w:p>
        </w:tc>
        <w:tc>
          <w:tcPr>
            <w:tcW w:w="2679"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rPr>
                <w:rFonts w:ascii="Times New Roman" w:hAnsi="Times New Roman" w:cs="Times New Roman"/>
                <w:b/>
                <w:lang w:eastAsia="en-US"/>
              </w:rPr>
            </w:pPr>
            <w:r>
              <w:rPr>
                <w:rStyle w:val="af3"/>
                <w:sz w:val="20"/>
                <w:szCs w:val="20"/>
              </w:rPr>
              <w:t>Приобретение муниципальными учреждениями недвижимого имущества и особо ценного движимого имущества</w:t>
            </w:r>
          </w:p>
        </w:tc>
        <w:tc>
          <w:tcPr>
            <w:tcW w:w="6409"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left"/>
              <w:rPr>
                <w:sz w:val="20"/>
              </w:rPr>
            </w:pPr>
            <w:r>
              <w:rPr>
                <w:sz w:val="20"/>
                <w:u w:val="single"/>
              </w:rPr>
              <w:t>увеличение к 2028 году</w:t>
            </w:r>
            <w:r>
              <w:rPr>
                <w:sz w:val="20"/>
              </w:rPr>
              <w:t>:</w:t>
            </w:r>
          </w:p>
          <w:p w:rsidR="005559AB" w:rsidRDefault="00332F96">
            <w:pPr>
              <w:ind w:firstLine="0"/>
              <w:jc w:val="left"/>
              <w:rPr>
                <w:sz w:val="20"/>
              </w:rPr>
            </w:pPr>
            <w:r>
              <w:rPr>
                <w:sz w:val="20"/>
              </w:rPr>
              <w:t>-числа посещений культурно-массовых мероприятий, доступных широкому кругу лиц – до 752 240 ед.</w:t>
            </w:r>
          </w:p>
          <w:p w:rsidR="005559AB" w:rsidRDefault="00332F96">
            <w:pPr>
              <w:ind w:firstLine="0"/>
              <w:jc w:val="left"/>
              <w:rPr>
                <w:sz w:val="20"/>
              </w:rPr>
            </w:pPr>
            <w:r>
              <w:rPr>
                <w:sz w:val="20"/>
              </w:rPr>
              <w:t xml:space="preserve">- доли населения, удовлетворенного качеством и условиями оказания услуг учреждениями культуры и образования в сфере искусств, от </w:t>
            </w:r>
            <w:r>
              <w:rPr>
                <w:sz w:val="20"/>
              </w:rPr>
              <w:lastRenderedPageBreak/>
              <w:t>общего количества опрошенных жителей - до 75,1%.</w:t>
            </w:r>
          </w:p>
          <w:p w:rsidR="005559AB" w:rsidRDefault="005559AB">
            <w:pPr>
              <w:pStyle w:val="ConsPlusNormal"/>
              <w:jc w:val="center"/>
              <w:rPr>
                <w:rFonts w:ascii="Times New Roman" w:hAnsi="Times New Roman" w:cs="Times New Roman"/>
                <w:b/>
                <w:lang w:eastAsia="en-US"/>
              </w:rPr>
            </w:pPr>
          </w:p>
        </w:tc>
        <w:tc>
          <w:tcPr>
            <w:tcW w:w="4642"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left"/>
              <w:rPr>
                <w:sz w:val="20"/>
              </w:rPr>
            </w:pPr>
            <w:r>
              <w:rPr>
                <w:sz w:val="20"/>
              </w:rPr>
              <w:lastRenderedPageBreak/>
              <w:t>- число посещений культурно-массовых мероприятий, доступных широкому кругу лиц;</w:t>
            </w:r>
          </w:p>
          <w:p w:rsidR="005559AB" w:rsidRDefault="00332F96">
            <w:pPr>
              <w:ind w:firstLine="0"/>
              <w:jc w:val="left"/>
              <w:rPr>
                <w:sz w:val="20"/>
              </w:rPr>
            </w:pPr>
            <w:r>
              <w:rPr>
                <w:sz w:val="20"/>
              </w:rPr>
              <w:t xml:space="preserve">- доля населения, удовлетворенного качеством и условиями оказания услуг учреждениями культуры и образования в сфере искусств, от общего </w:t>
            </w:r>
            <w:r>
              <w:rPr>
                <w:sz w:val="20"/>
              </w:rPr>
              <w:lastRenderedPageBreak/>
              <w:t>количества опрошенных жителей.</w:t>
            </w:r>
          </w:p>
        </w:tc>
      </w:tr>
      <w:tr w:rsidR="005559AB">
        <w:tc>
          <w:tcPr>
            <w:tcW w:w="588"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outlineLvl w:val="3"/>
              <w:rPr>
                <w:rFonts w:ascii="Times New Roman" w:hAnsi="Times New Roman" w:cs="Times New Roman"/>
                <w:b/>
                <w:bCs/>
              </w:rPr>
            </w:pPr>
            <w:r>
              <w:rPr>
                <w:rFonts w:ascii="Times New Roman" w:hAnsi="Times New Roman" w:cs="Times New Roman"/>
                <w:b/>
                <w:bCs/>
              </w:rPr>
              <w:lastRenderedPageBreak/>
              <w:t>3.9.</w:t>
            </w:r>
          </w:p>
        </w:tc>
        <w:tc>
          <w:tcPr>
            <w:tcW w:w="2679"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rPr>
                <w:rFonts w:ascii="Times New Roman" w:hAnsi="Times New Roman" w:cs="Times New Roman"/>
                <w:b/>
                <w:lang w:eastAsia="en-US"/>
              </w:rPr>
            </w:pPr>
            <w:r>
              <w:rPr>
                <w:rStyle w:val="af3"/>
                <w:sz w:val="20"/>
                <w:szCs w:val="20"/>
              </w:rPr>
              <w:t>Реализация плана комплексного социально-экономического развития Арсеньевского городского округа в бюджетных и автономных учреждениях</w:t>
            </w:r>
          </w:p>
        </w:tc>
        <w:tc>
          <w:tcPr>
            <w:tcW w:w="6409"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rPr>
                <w:rFonts w:ascii="Times New Roman" w:hAnsi="Times New Roman" w:cs="Times New Roman"/>
              </w:rPr>
            </w:pPr>
            <w:r>
              <w:rPr>
                <w:rFonts w:ascii="Times New Roman" w:hAnsi="Times New Roman" w:cs="Times New Roman"/>
              </w:rPr>
              <w:t>- обеспечение доступа граждан к культурным ценностям, участию в культурной жизни, реализация творческого потенциала населения Арсеньевского городского округа</w:t>
            </w:r>
          </w:p>
          <w:p w:rsidR="005559AB" w:rsidRDefault="00332F96">
            <w:pPr>
              <w:ind w:firstLine="0"/>
              <w:jc w:val="left"/>
              <w:rPr>
                <w:sz w:val="20"/>
              </w:rPr>
            </w:pPr>
            <w:r>
              <w:rPr>
                <w:sz w:val="20"/>
                <w:u w:val="single"/>
              </w:rPr>
              <w:t>увеличение к 2028 году</w:t>
            </w:r>
            <w:r>
              <w:rPr>
                <w:sz w:val="20"/>
              </w:rPr>
              <w:t>:</w:t>
            </w:r>
          </w:p>
          <w:p w:rsidR="005559AB" w:rsidRDefault="00332F96">
            <w:pPr>
              <w:ind w:firstLine="0"/>
              <w:jc w:val="left"/>
              <w:rPr>
                <w:sz w:val="20"/>
              </w:rPr>
            </w:pPr>
            <w:r>
              <w:rPr>
                <w:sz w:val="20"/>
              </w:rPr>
              <w:t>-числа посещений культурно-массовых мероприятий, доступных широкому кругу лиц – до 752 240 ед.</w:t>
            </w:r>
          </w:p>
        </w:tc>
        <w:tc>
          <w:tcPr>
            <w:tcW w:w="4642"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left"/>
              <w:rPr>
                <w:sz w:val="20"/>
              </w:rPr>
            </w:pPr>
            <w:r>
              <w:rPr>
                <w:sz w:val="20"/>
              </w:rPr>
              <w:t>- число посещений культурно-массовых мероприятий, доступных широкому кругу лиц.</w:t>
            </w:r>
          </w:p>
          <w:p w:rsidR="005559AB" w:rsidRDefault="005559AB">
            <w:pPr>
              <w:pStyle w:val="ConsPlusNormal"/>
              <w:jc w:val="center"/>
              <w:rPr>
                <w:rFonts w:ascii="Times New Roman" w:hAnsi="Times New Roman" w:cs="Times New Roman"/>
                <w:b/>
                <w:lang w:eastAsia="en-US"/>
              </w:rPr>
            </w:pPr>
          </w:p>
        </w:tc>
      </w:tr>
      <w:tr w:rsidR="005559AB">
        <w:tc>
          <w:tcPr>
            <w:tcW w:w="588"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outlineLvl w:val="3"/>
              <w:rPr>
                <w:rFonts w:ascii="Times New Roman" w:hAnsi="Times New Roman" w:cs="Times New Roman"/>
                <w:b/>
                <w:bCs/>
              </w:rPr>
            </w:pPr>
            <w:r>
              <w:rPr>
                <w:rFonts w:ascii="Times New Roman" w:hAnsi="Times New Roman" w:cs="Times New Roman"/>
                <w:b/>
                <w:bCs/>
              </w:rPr>
              <w:t>3.10.</w:t>
            </w:r>
          </w:p>
        </w:tc>
        <w:tc>
          <w:tcPr>
            <w:tcW w:w="2679"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rPr>
                <w:rFonts w:ascii="Times New Roman" w:hAnsi="Times New Roman" w:cs="Times New Roman"/>
                <w:b/>
                <w:lang w:eastAsia="en-US"/>
              </w:rPr>
            </w:pPr>
            <w:r>
              <w:rPr>
                <w:rStyle w:val="af3"/>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6409"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rPr>
                <w:rFonts w:ascii="Times New Roman" w:hAnsi="Times New Roman" w:cs="Times New Roman"/>
              </w:rPr>
            </w:pPr>
            <w:r>
              <w:rPr>
                <w:rFonts w:ascii="Times New Roman" w:hAnsi="Times New Roman" w:cs="Times New Roman"/>
              </w:rPr>
              <w:t>- обеспечение доступа граждан к культурным ценностям, участию в культурной жизни, реализация творческого потенциала населения Арсеньевского городского округа</w:t>
            </w:r>
          </w:p>
          <w:p w:rsidR="005559AB" w:rsidRDefault="00332F96">
            <w:pPr>
              <w:ind w:firstLine="0"/>
              <w:jc w:val="left"/>
              <w:rPr>
                <w:sz w:val="20"/>
              </w:rPr>
            </w:pPr>
            <w:r>
              <w:rPr>
                <w:sz w:val="20"/>
                <w:u w:val="single"/>
              </w:rPr>
              <w:t>увеличение к 2028 году</w:t>
            </w:r>
            <w:r>
              <w:rPr>
                <w:sz w:val="20"/>
              </w:rPr>
              <w:t>:</w:t>
            </w:r>
          </w:p>
          <w:p w:rsidR="005559AB" w:rsidRDefault="00332F96">
            <w:pPr>
              <w:pStyle w:val="ConsPlusNormal"/>
              <w:rPr>
                <w:rFonts w:ascii="Times New Roman" w:hAnsi="Times New Roman" w:cs="Times New Roman"/>
                <w:b/>
                <w:lang w:eastAsia="en-US"/>
              </w:rPr>
            </w:pPr>
            <w:r>
              <w:rPr>
                <w:rFonts w:ascii="Times New Roman" w:hAnsi="Times New Roman" w:cs="Times New Roman"/>
              </w:rPr>
              <w:t>-числа посещений культурно-массовых мероприятий, доступных широкому кругу лиц – до 752 240 ед.</w:t>
            </w:r>
          </w:p>
        </w:tc>
        <w:tc>
          <w:tcPr>
            <w:tcW w:w="4642"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left"/>
              <w:rPr>
                <w:sz w:val="20"/>
              </w:rPr>
            </w:pPr>
            <w:r>
              <w:rPr>
                <w:sz w:val="20"/>
              </w:rPr>
              <w:t>- число посещений культурно-массовых мероприятий, доступных широкому кругу лиц.</w:t>
            </w:r>
          </w:p>
          <w:p w:rsidR="005559AB" w:rsidRDefault="005559AB">
            <w:pPr>
              <w:pStyle w:val="ConsPlusNormal"/>
              <w:rPr>
                <w:rFonts w:ascii="Times New Roman" w:hAnsi="Times New Roman" w:cs="Times New Roman"/>
                <w:b/>
                <w:lang w:eastAsia="en-US"/>
              </w:rPr>
            </w:pPr>
          </w:p>
        </w:tc>
      </w:tr>
      <w:tr w:rsidR="005559AB">
        <w:tc>
          <w:tcPr>
            <w:tcW w:w="588"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outlineLvl w:val="3"/>
              <w:rPr>
                <w:rFonts w:ascii="Times New Roman" w:hAnsi="Times New Roman" w:cs="Times New Roman"/>
                <w:b/>
                <w:bCs/>
              </w:rPr>
            </w:pPr>
            <w:r>
              <w:rPr>
                <w:rFonts w:ascii="Times New Roman" w:hAnsi="Times New Roman" w:cs="Times New Roman"/>
                <w:b/>
                <w:bCs/>
              </w:rPr>
              <w:t>3.11.</w:t>
            </w:r>
          </w:p>
        </w:tc>
        <w:tc>
          <w:tcPr>
            <w:tcW w:w="2679"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rPr>
                <w:rFonts w:ascii="Times New Roman" w:hAnsi="Times New Roman" w:cs="Times New Roman"/>
                <w:b/>
                <w:lang w:eastAsia="en-US"/>
              </w:rPr>
            </w:pPr>
            <w:r>
              <w:rPr>
                <w:rStyle w:val="af3"/>
                <w:sz w:val="20"/>
                <w:szCs w:val="20"/>
              </w:rPr>
              <w:t>Строительство, реконструкция, ремонт объектов культуры (в том числе проектно-изыскательские работы), находящихся в муниципальной собственности и приобретение объектов культуры для муниципальных нужд</w:t>
            </w:r>
          </w:p>
        </w:tc>
        <w:tc>
          <w:tcPr>
            <w:tcW w:w="6409"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rPr>
                <w:rFonts w:ascii="Times New Roman" w:hAnsi="Times New Roman" w:cs="Times New Roman"/>
              </w:rPr>
            </w:pPr>
            <w:r>
              <w:rPr>
                <w:rFonts w:ascii="Times New Roman" w:hAnsi="Times New Roman" w:cs="Times New Roman"/>
              </w:rPr>
              <w:t>- обеспечение доступа граждан к культурным ценностям, участию в культурной жизни, реализация творческого потенциала населения Арсеньевского городского округа</w:t>
            </w:r>
          </w:p>
          <w:p w:rsidR="005559AB" w:rsidRDefault="00332F96">
            <w:pPr>
              <w:ind w:firstLine="0"/>
              <w:jc w:val="left"/>
              <w:rPr>
                <w:sz w:val="20"/>
              </w:rPr>
            </w:pPr>
            <w:r>
              <w:rPr>
                <w:sz w:val="20"/>
                <w:u w:val="single"/>
              </w:rPr>
              <w:t>увеличение к 2028 году</w:t>
            </w:r>
            <w:r>
              <w:rPr>
                <w:sz w:val="20"/>
              </w:rPr>
              <w:t>:</w:t>
            </w:r>
          </w:p>
          <w:p w:rsidR="005559AB" w:rsidRDefault="00332F96">
            <w:pPr>
              <w:ind w:firstLine="0"/>
              <w:jc w:val="left"/>
              <w:rPr>
                <w:sz w:val="20"/>
              </w:rPr>
            </w:pPr>
            <w:r>
              <w:rPr>
                <w:sz w:val="20"/>
              </w:rPr>
              <w:t>-числа посещений культурно-массовых мероприятий, доступных широкому кругу лиц – до 752 240 ед.</w:t>
            </w:r>
          </w:p>
          <w:p w:rsidR="005559AB" w:rsidRDefault="00332F96">
            <w:pPr>
              <w:ind w:firstLine="0"/>
              <w:jc w:val="left"/>
              <w:rPr>
                <w:sz w:val="20"/>
              </w:rPr>
            </w:pPr>
            <w:r>
              <w:rPr>
                <w:sz w:val="20"/>
              </w:rPr>
              <w:t>- доли населения, удовлетворенного качеством и условиями оказания услуг учреждениями культуры и образования в сфере искусств, от общего количества опрошенных жителей - до 75,1%;</w:t>
            </w:r>
          </w:p>
          <w:p w:rsidR="005559AB" w:rsidRDefault="00332F96">
            <w:pPr>
              <w:ind w:left="34" w:right="34" w:firstLine="0"/>
              <w:jc w:val="left"/>
              <w:rPr>
                <w:sz w:val="20"/>
              </w:rPr>
            </w:pPr>
            <w:r>
              <w:rPr>
                <w:b/>
                <w:sz w:val="20"/>
                <w:lang w:eastAsia="en-US"/>
              </w:rPr>
              <w:t xml:space="preserve">- </w:t>
            </w:r>
            <w:r>
              <w:rPr>
                <w:bCs/>
                <w:sz w:val="20"/>
                <w:lang w:eastAsia="en-US"/>
              </w:rPr>
              <w:t>к</w:t>
            </w:r>
            <w:r>
              <w:rPr>
                <w:bCs/>
                <w:sz w:val="20"/>
              </w:rPr>
              <w:t>о</w:t>
            </w:r>
            <w:r>
              <w:rPr>
                <w:sz w:val="20"/>
              </w:rPr>
              <w:t>личества построенных, отремонтированных организаций культуры- до 3 ед.</w:t>
            </w:r>
          </w:p>
          <w:p w:rsidR="005559AB" w:rsidRDefault="005559AB">
            <w:pPr>
              <w:pStyle w:val="ConsPlusNormal"/>
              <w:jc w:val="center"/>
              <w:rPr>
                <w:rFonts w:ascii="Times New Roman" w:hAnsi="Times New Roman" w:cs="Times New Roman"/>
                <w:b/>
                <w:lang w:eastAsia="en-US"/>
              </w:rPr>
            </w:pPr>
          </w:p>
        </w:tc>
        <w:tc>
          <w:tcPr>
            <w:tcW w:w="4642"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left"/>
              <w:rPr>
                <w:sz w:val="20"/>
              </w:rPr>
            </w:pPr>
            <w:r>
              <w:rPr>
                <w:sz w:val="20"/>
              </w:rPr>
              <w:t>- число посещений культурно-массовых мероприятий, доступных широкому кругу лиц;</w:t>
            </w:r>
          </w:p>
          <w:p w:rsidR="005559AB" w:rsidRDefault="00332F96">
            <w:pPr>
              <w:ind w:firstLine="0"/>
              <w:jc w:val="left"/>
              <w:rPr>
                <w:sz w:val="20"/>
              </w:rPr>
            </w:pPr>
            <w:r>
              <w:rPr>
                <w:sz w:val="20"/>
              </w:rPr>
              <w:t>- доля населения, удовлетворенного качеством и условиями оказания услуг учреждениями культуры и образования в сфере искусств, от общего количества опрошенных жителей;</w:t>
            </w:r>
          </w:p>
          <w:p w:rsidR="005559AB" w:rsidRDefault="00332F96">
            <w:pPr>
              <w:ind w:firstLine="0"/>
              <w:jc w:val="left"/>
              <w:rPr>
                <w:sz w:val="20"/>
              </w:rPr>
            </w:pPr>
            <w:r>
              <w:rPr>
                <w:b/>
                <w:lang w:eastAsia="en-US"/>
              </w:rPr>
              <w:t xml:space="preserve">- </w:t>
            </w:r>
            <w:r>
              <w:rPr>
                <w:bCs/>
                <w:sz w:val="20"/>
                <w:szCs w:val="14"/>
                <w:lang w:eastAsia="en-US"/>
              </w:rPr>
              <w:t>к</w:t>
            </w:r>
            <w:r>
              <w:rPr>
                <w:sz w:val="20"/>
              </w:rPr>
              <w:t>оличество построенных, отремонтированных организаций культуры</w:t>
            </w:r>
          </w:p>
          <w:p w:rsidR="005559AB" w:rsidRDefault="005559AB">
            <w:pPr>
              <w:pStyle w:val="ConsPlusNormal"/>
              <w:jc w:val="center"/>
              <w:rPr>
                <w:rFonts w:ascii="Times New Roman" w:hAnsi="Times New Roman" w:cs="Times New Roman"/>
                <w:b/>
                <w:lang w:eastAsia="en-US"/>
              </w:rPr>
            </w:pPr>
          </w:p>
        </w:tc>
      </w:tr>
      <w:tr w:rsidR="005559AB">
        <w:tc>
          <w:tcPr>
            <w:tcW w:w="588"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outlineLvl w:val="3"/>
              <w:rPr>
                <w:rFonts w:ascii="Times New Roman" w:hAnsi="Times New Roman" w:cs="Times New Roman"/>
                <w:b/>
                <w:bCs/>
              </w:rPr>
            </w:pPr>
            <w:r>
              <w:rPr>
                <w:rFonts w:ascii="Times New Roman" w:hAnsi="Times New Roman" w:cs="Times New Roman"/>
                <w:b/>
                <w:bCs/>
              </w:rPr>
              <w:t>3.12.</w:t>
            </w:r>
          </w:p>
        </w:tc>
        <w:tc>
          <w:tcPr>
            <w:tcW w:w="2679"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rPr>
                <w:rFonts w:ascii="Times New Roman" w:hAnsi="Times New Roman" w:cs="Times New Roman"/>
                <w:b/>
                <w:lang w:eastAsia="en-US"/>
              </w:rPr>
            </w:pPr>
            <w:r>
              <w:rPr>
                <w:rStyle w:val="af3"/>
                <w:sz w:val="20"/>
                <w:szCs w:val="20"/>
              </w:rPr>
              <w:t>Комплектование книжных фондов и обеспечение информационно технологическим оборудованием библиотек Приморского края</w:t>
            </w:r>
          </w:p>
        </w:tc>
        <w:tc>
          <w:tcPr>
            <w:tcW w:w="6409"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left"/>
              <w:rPr>
                <w:sz w:val="20"/>
              </w:rPr>
            </w:pPr>
            <w:r>
              <w:rPr>
                <w:sz w:val="20"/>
                <w:u w:val="single"/>
              </w:rPr>
              <w:t>увеличение к 2028 году</w:t>
            </w:r>
            <w:r>
              <w:rPr>
                <w:sz w:val="20"/>
              </w:rPr>
              <w:t>:</w:t>
            </w:r>
          </w:p>
          <w:p w:rsidR="005559AB" w:rsidRDefault="00332F96">
            <w:pPr>
              <w:ind w:firstLine="0"/>
              <w:jc w:val="left"/>
              <w:rPr>
                <w:sz w:val="20"/>
              </w:rPr>
            </w:pPr>
            <w:r>
              <w:rPr>
                <w:sz w:val="20"/>
              </w:rPr>
              <w:t>-числа посещений культурно-массовых мероприятий, доступных широкому кругу лиц – до 752 240 ед.</w:t>
            </w:r>
          </w:p>
          <w:p w:rsidR="005559AB" w:rsidRDefault="00332F96">
            <w:pPr>
              <w:ind w:firstLine="0"/>
              <w:jc w:val="left"/>
              <w:rPr>
                <w:sz w:val="20"/>
              </w:rPr>
            </w:pPr>
            <w:r>
              <w:rPr>
                <w:sz w:val="20"/>
              </w:rPr>
              <w:t>- доли населения, удовлетворенного качеством и условиями оказания услуг учреждениями культуры и образования в сфере искусств, от общего количества опрошенных жителей - до 75,1%;</w:t>
            </w:r>
          </w:p>
          <w:p w:rsidR="005559AB" w:rsidRDefault="005559AB">
            <w:pPr>
              <w:pStyle w:val="ConsPlusNormal"/>
              <w:jc w:val="center"/>
              <w:rPr>
                <w:rFonts w:ascii="Times New Roman" w:hAnsi="Times New Roman" w:cs="Times New Roman"/>
                <w:b/>
                <w:lang w:eastAsia="en-US"/>
              </w:rPr>
            </w:pPr>
          </w:p>
        </w:tc>
        <w:tc>
          <w:tcPr>
            <w:tcW w:w="4642"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left"/>
              <w:rPr>
                <w:sz w:val="20"/>
              </w:rPr>
            </w:pPr>
            <w:r>
              <w:rPr>
                <w:sz w:val="20"/>
              </w:rPr>
              <w:t>- число посещений культурно-массовых мероприятий, доступных широкому кругу лиц;</w:t>
            </w:r>
          </w:p>
          <w:p w:rsidR="005559AB" w:rsidRDefault="00332F96">
            <w:pPr>
              <w:ind w:firstLine="0"/>
              <w:jc w:val="left"/>
              <w:rPr>
                <w:sz w:val="20"/>
              </w:rPr>
            </w:pPr>
            <w:r>
              <w:rPr>
                <w:sz w:val="20"/>
              </w:rPr>
              <w:t>- доля населения, удовлетворенного качеством и условиями оказания услуг учреждениями культуры и образования в сфере искусств, от общего количества опрошенных жителей;</w:t>
            </w:r>
          </w:p>
          <w:p w:rsidR="005559AB" w:rsidRDefault="005559AB">
            <w:pPr>
              <w:pStyle w:val="ConsPlusNormal"/>
              <w:jc w:val="center"/>
              <w:rPr>
                <w:rFonts w:ascii="Times New Roman" w:hAnsi="Times New Roman" w:cs="Times New Roman"/>
                <w:b/>
                <w:lang w:eastAsia="en-US"/>
              </w:rPr>
            </w:pPr>
          </w:p>
        </w:tc>
      </w:tr>
      <w:tr w:rsidR="005559AB">
        <w:tc>
          <w:tcPr>
            <w:tcW w:w="588"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outlineLvl w:val="3"/>
              <w:rPr>
                <w:rFonts w:ascii="Times New Roman" w:hAnsi="Times New Roman" w:cs="Times New Roman"/>
                <w:b/>
                <w:bCs/>
              </w:rPr>
            </w:pPr>
            <w:r>
              <w:rPr>
                <w:rFonts w:ascii="Times New Roman" w:hAnsi="Times New Roman" w:cs="Times New Roman"/>
                <w:b/>
                <w:bCs/>
              </w:rPr>
              <w:lastRenderedPageBreak/>
              <w:t>4.</w:t>
            </w:r>
          </w:p>
        </w:tc>
        <w:tc>
          <w:tcPr>
            <w:tcW w:w="13730" w:type="dxa"/>
            <w:gridSpan w:val="3"/>
            <w:tcBorders>
              <w:top w:val="single" w:sz="4" w:space="0" w:color="000000"/>
              <w:left w:val="single" w:sz="4" w:space="0" w:color="000000"/>
              <w:bottom w:val="single" w:sz="4" w:space="0" w:color="000000"/>
              <w:right w:val="single" w:sz="4" w:space="0" w:color="000000"/>
            </w:tcBorders>
          </w:tcPr>
          <w:p w:rsidR="005559AB" w:rsidRDefault="00332F96">
            <w:pPr>
              <w:ind w:firstLine="0"/>
              <w:jc w:val="center"/>
              <w:rPr>
                <w:sz w:val="20"/>
              </w:rPr>
            </w:pPr>
            <w:r>
              <w:rPr>
                <w:rStyle w:val="af3"/>
                <w:b/>
                <w:bCs/>
                <w:sz w:val="20"/>
                <w:szCs w:val="20"/>
              </w:rPr>
              <w:t>Региональный проект «Культурная среда»</w:t>
            </w:r>
          </w:p>
        </w:tc>
      </w:tr>
      <w:tr w:rsidR="005559AB">
        <w:tc>
          <w:tcPr>
            <w:tcW w:w="588" w:type="dxa"/>
            <w:tcBorders>
              <w:top w:val="single" w:sz="4" w:space="0" w:color="000000"/>
              <w:left w:val="single" w:sz="4" w:space="0" w:color="000000"/>
              <w:bottom w:val="single" w:sz="4" w:space="0" w:color="000000"/>
              <w:right w:val="single" w:sz="4" w:space="0" w:color="000000"/>
            </w:tcBorders>
          </w:tcPr>
          <w:p w:rsidR="005559AB" w:rsidRDefault="005559AB">
            <w:pPr>
              <w:pStyle w:val="ConsPlusNormal"/>
              <w:jc w:val="center"/>
              <w:outlineLvl w:val="3"/>
              <w:rPr>
                <w:rFonts w:ascii="Times New Roman" w:hAnsi="Times New Roman" w:cs="Times New Roman"/>
                <w:b/>
                <w:bCs/>
              </w:rPr>
            </w:pPr>
          </w:p>
        </w:tc>
        <w:tc>
          <w:tcPr>
            <w:tcW w:w="9088" w:type="dxa"/>
            <w:gridSpan w:val="2"/>
            <w:tcBorders>
              <w:top w:val="single" w:sz="4" w:space="0" w:color="000000"/>
              <w:left w:val="single" w:sz="4" w:space="0" w:color="000000"/>
              <w:bottom w:val="single" w:sz="4" w:space="0" w:color="000000"/>
              <w:right w:val="single" w:sz="4" w:space="0" w:color="000000"/>
            </w:tcBorders>
          </w:tcPr>
          <w:p w:rsidR="005559AB" w:rsidRDefault="00332F96">
            <w:pPr>
              <w:ind w:firstLine="0"/>
              <w:jc w:val="left"/>
              <w:rPr>
                <w:sz w:val="20"/>
                <w:szCs w:val="14"/>
                <w:u w:val="single"/>
              </w:rPr>
            </w:pPr>
            <w:r>
              <w:rPr>
                <w:b/>
                <w:bCs/>
                <w:sz w:val="20"/>
                <w:szCs w:val="14"/>
              </w:rPr>
              <w:t>Ответственный за реализацию: Управление культуры администрации Арсеньевского городского округа, МБУК ЦБС, МКУ ЦОДУК</w:t>
            </w:r>
          </w:p>
        </w:tc>
        <w:tc>
          <w:tcPr>
            <w:tcW w:w="4642"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left"/>
              <w:rPr>
                <w:sz w:val="20"/>
                <w:szCs w:val="14"/>
              </w:rPr>
            </w:pPr>
            <w:r>
              <w:rPr>
                <w:b/>
                <w:bCs/>
                <w:sz w:val="20"/>
                <w:szCs w:val="14"/>
              </w:rPr>
              <w:t>Срок реализации 01.01.2023 – 31.12.2028</w:t>
            </w:r>
          </w:p>
        </w:tc>
      </w:tr>
      <w:tr w:rsidR="005559AB">
        <w:tc>
          <w:tcPr>
            <w:tcW w:w="588"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outlineLvl w:val="3"/>
              <w:rPr>
                <w:rFonts w:ascii="Times New Roman" w:hAnsi="Times New Roman" w:cs="Times New Roman"/>
                <w:b/>
                <w:bCs/>
              </w:rPr>
            </w:pPr>
            <w:r>
              <w:rPr>
                <w:rFonts w:ascii="Times New Roman" w:hAnsi="Times New Roman" w:cs="Times New Roman"/>
                <w:b/>
                <w:bCs/>
              </w:rPr>
              <w:t>4.1.</w:t>
            </w:r>
          </w:p>
        </w:tc>
        <w:tc>
          <w:tcPr>
            <w:tcW w:w="2679"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rPr>
                <w:rStyle w:val="af3"/>
                <w:sz w:val="20"/>
                <w:szCs w:val="20"/>
              </w:rPr>
            </w:pPr>
            <w:r>
              <w:rPr>
                <w:rStyle w:val="af3"/>
                <w:sz w:val="20"/>
                <w:szCs w:val="20"/>
              </w:rPr>
              <w:t>Создание модельных муниципальных библиотек</w:t>
            </w:r>
          </w:p>
        </w:tc>
        <w:tc>
          <w:tcPr>
            <w:tcW w:w="6409"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left"/>
              <w:rPr>
                <w:sz w:val="20"/>
              </w:rPr>
            </w:pPr>
            <w:r>
              <w:rPr>
                <w:sz w:val="20"/>
                <w:u w:val="single"/>
              </w:rPr>
              <w:t>увеличение к 2028 году</w:t>
            </w:r>
            <w:r>
              <w:rPr>
                <w:sz w:val="20"/>
              </w:rPr>
              <w:t>:</w:t>
            </w:r>
          </w:p>
          <w:p w:rsidR="005559AB" w:rsidRDefault="00332F96">
            <w:pPr>
              <w:ind w:left="34" w:right="34" w:firstLine="0"/>
              <w:jc w:val="left"/>
              <w:rPr>
                <w:sz w:val="20"/>
              </w:rPr>
            </w:pPr>
            <w:r>
              <w:rPr>
                <w:sz w:val="20"/>
              </w:rPr>
              <w:t>- переоснащенных муниципальных библиотек по модельному стандарту – до 2 ед.</w:t>
            </w:r>
          </w:p>
          <w:p w:rsidR="005559AB" w:rsidRDefault="00332F96">
            <w:pPr>
              <w:ind w:firstLine="0"/>
              <w:jc w:val="left"/>
              <w:rPr>
                <w:sz w:val="20"/>
              </w:rPr>
            </w:pPr>
            <w:r>
              <w:rPr>
                <w:sz w:val="20"/>
              </w:rPr>
              <w:t>- числа посещений культурно-массовых мероприятий, доступных широкому кругу лиц – до 752 240 ед.</w:t>
            </w:r>
          </w:p>
          <w:p w:rsidR="005559AB" w:rsidRDefault="00332F96">
            <w:pPr>
              <w:ind w:left="34" w:right="34" w:firstLine="0"/>
              <w:jc w:val="left"/>
              <w:rPr>
                <w:sz w:val="20"/>
              </w:rPr>
            </w:pPr>
            <w:r>
              <w:rPr>
                <w:sz w:val="20"/>
              </w:rPr>
              <w:t>- доли населения, удовлетворенного качеством и условиями оказания услуг учреждениями культуры и образования в сфере искусств, от общего количества опрошенных жителей - до 75,1%.</w:t>
            </w:r>
          </w:p>
        </w:tc>
        <w:tc>
          <w:tcPr>
            <w:tcW w:w="4642"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left"/>
              <w:rPr>
                <w:sz w:val="20"/>
              </w:rPr>
            </w:pPr>
            <w:r>
              <w:rPr>
                <w:sz w:val="20"/>
              </w:rPr>
              <w:t>- переоснащено муниципальных библиотек по модельному стандарту</w:t>
            </w:r>
          </w:p>
          <w:p w:rsidR="005559AB" w:rsidRDefault="00332F96">
            <w:pPr>
              <w:ind w:firstLine="0"/>
              <w:jc w:val="left"/>
              <w:rPr>
                <w:sz w:val="20"/>
              </w:rPr>
            </w:pPr>
            <w:r>
              <w:rPr>
                <w:sz w:val="20"/>
              </w:rPr>
              <w:t>-число посещений культурно-массовых мероприятий, доступных широкому кругу лиц;</w:t>
            </w:r>
          </w:p>
          <w:p w:rsidR="005559AB" w:rsidRDefault="00332F96">
            <w:pPr>
              <w:ind w:firstLine="0"/>
              <w:jc w:val="left"/>
              <w:rPr>
                <w:sz w:val="20"/>
              </w:rPr>
            </w:pPr>
            <w:r>
              <w:rPr>
                <w:sz w:val="20"/>
              </w:rPr>
              <w:t>- доля населения, удовлетворенного качеством и условиями оказания услуг учреждениями культуры и образования в сфере искусств, от общего количества опрошенных жителей</w:t>
            </w:r>
          </w:p>
        </w:tc>
      </w:tr>
      <w:tr w:rsidR="005559AB">
        <w:tc>
          <w:tcPr>
            <w:tcW w:w="588"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outlineLvl w:val="3"/>
              <w:rPr>
                <w:rFonts w:ascii="Times New Roman" w:hAnsi="Times New Roman" w:cs="Times New Roman"/>
                <w:b/>
                <w:bCs/>
              </w:rPr>
            </w:pPr>
            <w:r>
              <w:rPr>
                <w:rFonts w:ascii="Times New Roman" w:hAnsi="Times New Roman" w:cs="Times New Roman"/>
                <w:b/>
                <w:bCs/>
              </w:rPr>
              <w:t>5.</w:t>
            </w:r>
          </w:p>
        </w:tc>
        <w:tc>
          <w:tcPr>
            <w:tcW w:w="13730" w:type="dxa"/>
            <w:gridSpan w:val="3"/>
            <w:tcBorders>
              <w:top w:val="single" w:sz="4" w:space="0" w:color="000000"/>
              <w:left w:val="single" w:sz="4" w:space="0" w:color="000000"/>
              <w:bottom w:val="single" w:sz="4" w:space="0" w:color="000000"/>
              <w:right w:val="single" w:sz="4" w:space="0" w:color="000000"/>
            </w:tcBorders>
          </w:tcPr>
          <w:p w:rsidR="005559AB" w:rsidRDefault="00332F96">
            <w:pPr>
              <w:ind w:firstLine="0"/>
              <w:jc w:val="center"/>
              <w:rPr>
                <w:sz w:val="20"/>
              </w:rPr>
            </w:pPr>
            <w:r>
              <w:rPr>
                <w:rStyle w:val="af3"/>
                <w:b/>
                <w:bCs/>
                <w:sz w:val="20"/>
                <w:szCs w:val="20"/>
              </w:rPr>
              <w:t>Региональный проект «Цифровая культура»</w:t>
            </w:r>
          </w:p>
        </w:tc>
      </w:tr>
      <w:tr w:rsidR="005559AB">
        <w:tc>
          <w:tcPr>
            <w:tcW w:w="588" w:type="dxa"/>
            <w:tcBorders>
              <w:top w:val="single" w:sz="4" w:space="0" w:color="000000"/>
              <w:left w:val="single" w:sz="4" w:space="0" w:color="000000"/>
              <w:bottom w:val="single" w:sz="4" w:space="0" w:color="000000"/>
              <w:right w:val="single" w:sz="4" w:space="0" w:color="000000"/>
            </w:tcBorders>
          </w:tcPr>
          <w:p w:rsidR="005559AB" w:rsidRDefault="005559AB">
            <w:pPr>
              <w:pStyle w:val="ConsPlusNormal"/>
              <w:jc w:val="center"/>
              <w:outlineLvl w:val="3"/>
              <w:rPr>
                <w:rFonts w:ascii="Times New Roman" w:hAnsi="Times New Roman" w:cs="Times New Roman"/>
                <w:b/>
                <w:bCs/>
              </w:rPr>
            </w:pPr>
          </w:p>
        </w:tc>
        <w:tc>
          <w:tcPr>
            <w:tcW w:w="9088" w:type="dxa"/>
            <w:gridSpan w:val="2"/>
            <w:tcBorders>
              <w:top w:val="single" w:sz="4" w:space="0" w:color="000000"/>
              <w:left w:val="single" w:sz="4" w:space="0" w:color="000000"/>
              <w:bottom w:val="single" w:sz="4" w:space="0" w:color="000000"/>
              <w:right w:val="single" w:sz="4" w:space="0" w:color="000000"/>
            </w:tcBorders>
          </w:tcPr>
          <w:p w:rsidR="005559AB" w:rsidRDefault="00332F96">
            <w:pPr>
              <w:ind w:firstLine="0"/>
              <w:jc w:val="left"/>
              <w:rPr>
                <w:sz w:val="20"/>
                <w:u w:val="single"/>
              </w:rPr>
            </w:pPr>
            <w:r>
              <w:rPr>
                <w:b/>
                <w:bCs/>
                <w:sz w:val="20"/>
                <w:szCs w:val="14"/>
              </w:rPr>
              <w:t>Ответственный за реализацию: Управление культуры администрации Арсеньевского городского округа, МБУЛО ДШИ, МКУ ЦОДУК</w:t>
            </w:r>
          </w:p>
        </w:tc>
        <w:tc>
          <w:tcPr>
            <w:tcW w:w="4642"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left"/>
              <w:rPr>
                <w:sz w:val="20"/>
              </w:rPr>
            </w:pPr>
            <w:r>
              <w:rPr>
                <w:b/>
                <w:bCs/>
                <w:sz w:val="20"/>
                <w:szCs w:val="14"/>
              </w:rPr>
              <w:t>Срок реализации 01.01.2023 – 31.12.2028</w:t>
            </w:r>
          </w:p>
        </w:tc>
      </w:tr>
      <w:tr w:rsidR="005559AB">
        <w:tc>
          <w:tcPr>
            <w:tcW w:w="588"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outlineLvl w:val="3"/>
              <w:rPr>
                <w:rFonts w:ascii="Times New Roman" w:hAnsi="Times New Roman" w:cs="Times New Roman"/>
                <w:b/>
                <w:bCs/>
              </w:rPr>
            </w:pPr>
            <w:r>
              <w:rPr>
                <w:rFonts w:ascii="Times New Roman" w:hAnsi="Times New Roman" w:cs="Times New Roman"/>
                <w:b/>
                <w:bCs/>
              </w:rPr>
              <w:t>5.1.</w:t>
            </w:r>
          </w:p>
        </w:tc>
        <w:tc>
          <w:tcPr>
            <w:tcW w:w="2679"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rPr>
                <w:rStyle w:val="af3"/>
                <w:sz w:val="20"/>
                <w:szCs w:val="20"/>
              </w:rPr>
            </w:pPr>
            <w:r>
              <w:rPr>
                <w:rStyle w:val="af3"/>
                <w:sz w:val="20"/>
                <w:szCs w:val="20"/>
              </w:rPr>
              <w:t>Создание виртуального концертного зала в ДШИ</w:t>
            </w:r>
          </w:p>
        </w:tc>
        <w:tc>
          <w:tcPr>
            <w:tcW w:w="6409"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left"/>
              <w:rPr>
                <w:sz w:val="20"/>
              </w:rPr>
            </w:pPr>
            <w:r>
              <w:rPr>
                <w:sz w:val="20"/>
                <w:u w:val="single"/>
              </w:rPr>
              <w:t>увеличение к 2028 году</w:t>
            </w:r>
            <w:r>
              <w:rPr>
                <w:sz w:val="20"/>
              </w:rPr>
              <w:t>:</w:t>
            </w:r>
          </w:p>
          <w:p w:rsidR="005559AB" w:rsidRDefault="00332F96">
            <w:pPr>
              <w:ind w:firstLine="0"/>
              <w:jc w:val="left"/>
              <w:rPr>
                <w:sz w:val="20"/>
              </w:rPr>
            </w:pPr>
            <w:r>
              <w:rPr>
                <w:sz w:val="20"/>
              </w:rPr>
              <w:t>-числа посещений культурно-массовых мероприятий, доступных широкому кругу лиц – до 752 240 ед.</w:t>
            </w:r>
          </w:p>
          <w:p w:rsidR="005559AB" w:rsidRDefault="00332F96">
            <w:pPr>
              <w:ind w:firstLine="0"/>
              <w:jc w:val="left"/>
              <w:rPr>
                <w:sz w:val="20"/>
              </w:rPr>
            </w:pPr>
            <w:r>
              <w:rPr>
                <w:sz w:val="20"/>
              </w:rPr>
              <w:t>- доли населения, удовлетворенного качеством и условиями оказания услуг учреждениями культуры и образования в сфере искусств, от общего количества опрошенных жителей - до 75,1%.</w:t>
            </w:r>
          </w:p>
        </w:tc>
        <w:tc>
          <w:tcPr>
            <w:tcW w:w="4642"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left"/>
              <w:rPr>
                <w:sz w:val="20"/>
              </w:rPr>
            </w:pPr>
            <w:r>
              <w:rPr>
                <w:sz w:val="20"/>
              </w:rPr>
              <w:t>- число посещений культурно-массовых мероприятий, доступных широкому кругу лиц;</w:t>
            </w:r>
          </w:p>
          <w:p w:rsidR="005559AB" w:rsidRDefault="00332F96">
            <w:pPr>
              <w:ind w:firstLine="0"/>
              <w:jc w:val="left"/>
              <w:rPr>
                <w:sz w:val="20"/>
              </w:rPr>
            </w:pPr>
            <w:r>
              <w:rPr>
                <w:sz w:val="20"/>
              </w:rPr>
              <w:t>- доля населения, удовлетворенного качеством и условиями оказания услуг учреждениями культуры и образования в сфере искусств, от общего количества опрошенных жителей.</w:t>
            </w:r>
          </w:p>
        </w:tc>
      </w:tr>
      <w:tr w:rsidR="005559AB">
        <w:tc>
          <w:tcPr>
            <w:tcW w:w="588"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outlineLvl w:val="3"/>
              <w:rPr>
                <w:rFonts w:ascii="Times New Roman" w:hAnsi="Times New Roman" w:cs="Times New Roman"/>
                <w:b/>
                <w:bCs/>
              </w:rPr>
            </w:pPr>
            <w:r>
              <w:rPr>
                <w:rFonts w:ascii="Times New Roman" w:hAnsi="Times New Roman" w:cs="Times New Roman"/>
                <w:b/>
                <w:bCs/>
              </w:rPr>
              <w:t>6.</w:t>
            </w:r>
          </w:p>
        </w:tc>
        <w:tc>
          <w:tcPr>
            <w:tcW w:w="13730" w:type="dxa"/>
            <w:gridSpan w:val="3"/>
            <w:tcBorders>
              <w:top w:val="single" w:sz="4" w:space="0" w:color="000000"/>
              <w:left w:val="single" w:sz="4" w:space="0" w:color="000000"/>
              <w:bottom w:val="single" w:sz="4" w:space="0" w:color="000000"/>
              <w:right w:val="single" w:sz="4" w:space="0" w:color="000000"/>
            </w:tcBorders>
          </w:tcPr>
          <w:p w:rsidR="005559AB" w:rsidRDefault="00332F96">
            <w:pPr>
              <w:ind w:firstLine="0"/>
              <w:jc w:val="center"/>
              <w:rPr>
                <w:sz w:val="20"/>
              </w:rPr>
            </w:pPr>
            <w:r>
              <w:rPr>
                <w:rStyle w:val="af3"/>
                <w:b/>
                <w:bCs/>
                <w:sz w:val="20"/>
                <w:szCs w:val="20"/>
              </w:rPr>
              <w:t>Региональный проект «Семейные ценности и инфраструктура культуры»</w:t>
            </w:r>
          </w:p>
        </w:tc>
      </w:tr>
      <w:tr w:rsidR="005559AB">
        <w:tc>
          <w:tcPr>
            <w:tcW w:w="588" w:type="dxa"/>
            <w:tcBorders>
              <w:top w:val="single" w:sz="4" w:space="0" w:color="000000"/>
              <w:left w:val="single" w:sz="4" w:space="0" w:color="000000"/>
              <w:bottom w:val="single" w:sz="4" w:space="0" w:color="000000"/>
              <w:right w:val="single" w:sz="4" w:space="0" w:color="000000"/>
            </w:tcBorders>
          </w:tcPr>
          <w:p w:rsidR="005559AB" w:rsidRDefault="005559AB">
            <w:pPr>
              <w:pStyle w:val="ConsPlusNormal"/>
              <w:jc w:val="center"/>
              <w:outlineLvl w:val="3"/>
              <w:rPr>
                <w:rFonts w:ascii="Times New Roman" w:hAnsi="Times New Roman" w:cs="Times New Roman"/>
                <w:b/>
                <w:bCs/>
              </w:rPr>
            </w:pPr>
          </w:p>
        </w:tc>
        <w:tc>
          <w:tcPr>
            <w:tcW w:w="9088" w:type="dxa"/>
            <w:gridSpan w:val="2"/>
            <w:tcBorders>
              <w:top w:val="single" w:sz="4" w:space="0" w:color="000000"/>
              <w:left w:val="single" w:sz="4" w:space="0" w:color="000000"/>
              <w:bottom w:val="single" w:sz="4" w:space="0" w:color="000000"/>
              <w:right w:val="single" w:sz="4" w:space="0" w:color="000000"/>
            </w:tcBorders>
          </w:tcPr>
          <w:p w:rsidR="005559AB" w:rsidRDefault="00332F96">
            <w:pPr>
              <w:ind w:firstLine="0"/>
              <w:jc w:val="left"/>
              <w:rPr>
                <w:sz w:val="20"/>
                <w:u w:val="single"/>
              </w:rPr>
            </w:pPr>
            <w:r>
              <w:rPr>
                <w:b/>
                <w:bCs/>
                <w:sz w:val="20"/>
                <w:szCs w:val="14"/>
              </w:rPr>
              <w:t>Ответственный за реализацию: Управление культуры администрации Арсеньевского городского округа, МБУК ЦБС, МКУ ЦОДУК</w:t>
            </w:r>
          </w:p>
        </w:tc>
        <w:tc>
          <w:tcPr>
            <w:tcW w:w="4642"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left"/>
              <w:rPr>
                <w:sz w:val="20"/>
              </w:rPr>
            </w:pPr>
            <w:r>
              <w:rPr>
                <w:b/>
                <w:bCs/>
                <w:sz w:val="20"/>
                <w:szCs w:val="14"/>
              </w:rPr>
              <w:t>Срок реализации 01.01.2023 – 31.12.2028</w:t>
            </w:r>
          </w:p>
        </w:tc>
      </w:tr>
      <w:tr w:rsidR="005559AB">
        <w:tc>
          <w:tcPr>
            <w:tcW w:w="588"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outlineLvl w:val="3"/>
              <w:rPr>
                <w:rFonts w:ascii="Times New Roman" w:hAnsi="Times New Roman" w:cs="Times New Roman"/>
                <w:b/>
                <w:bCs/>
              </w:rPr>
            </w:pPr>
            <w:r>
              <w:rPr>
                <w:rFonts w:ascii="Times New Roman" w:hAnsi="Times New Roman" w:cs="Times New Roman"/>
                <w:b/>
                <w:bCs/>
              </w:rPr>
              <w:t>6.1.</w:t>
            </w:r>
          </w:p>
        </w:tc>
        <w:tc>
          <w:tcPr>
            <w:tcW w:w="2679" w:type="dxa"/>
            <w:tcBorders>
              <w:top w:val="single" w:sz="4" w:space="0" w:color="000000"/>
              <w:left w:val="single" w:sz="4" w:space="0" w:color="000000"/>
              <w:bottom w:val="single" w:sz="4" w:space="0" w:color="000000"/>
              <w:right w:val="single" w:sz="4" w:space="0" w:color="000000"/>
            </w:tcBorders>
          </w:tcPr>
          <w:p w:rsidR="005559AB" w:rsidRDefault="00332F96">
            <w:pPr>
              <w:pStyle w:val="ConsPlusNormal"/>
              <w:jc w:val="center"/>
              <w:rPr>
                <w:rStyle w:val="af3"/>
                <w:sz w:val="20"/>
                <w:szCs w:val="20"/>
              </w:rPr>
            </w:pPr>
            <w:r>
              <w:rPr>
                <w:rStyle w:val="af3"/>
                <w:sz w:val="20"/>
                <w:szCs w:val="20"/>
              </w:rPr>
              <w:t>Создание модельных муниципальных библиотек</w:t>
            </w:r>
          </w:p>
        </w:tc>
        <w:tc>
          <w:tcPr>
            <w:tcW w:w="6409"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left"/>
              <w:rPr>
                <w:sz w:val="20"/>
              </w:rPr>
            </w:pPr>
            <w:r>
              <w:rPr>
                <w:sz w:val="20"/>
                <w:u w:val="single"/>
              </w:rPr>
              <w:t>увеличение к 2028 году</w:t>
            </w:r>
            <w:r>
              <w:rPr>
                <w:sz w:val="20"/>
              </w:rPr>
              <w:t>:</w:t>
            </w:r>
          </w:p>
          <w:p w:rsidR="005559AB" w:rsidRDefault="00332F96">
            <w:pPr>
              <w:ind w:left="34" w:right="34" w:firstLine="0"/>
              <w:jc w:val="left"/>
              <w:rPr>
                <w:sz w:val="20"/>
              </w:rPr>
            </w:pPr>
            <w:r>
              <w:rPr>
                <w:sz w:val="20"/>
              </w:rPr>
              <w:t>- переоснащенных муниципальных библиотек по модельному стандарту – до 2 ед.</w:t>
            </w:r>
          </w:p>
          <w:p w:rsidR="005559AB" w:rsidRDefault="00332F96">
            <w:pPr>
              <w:ind w:firstLine="0"/>
              <w:jc w:val="left"/>
              <w:rPr>
                <w:sz w:val="20"/>
              </w:rPr>
            </w:pPr>
            <w:r>
              <w:rPr>
                <w:sz w:val="20"/>
              </w:rPr>
              <w:t>- числа посещений культурно-массовых мероприятий, доступных широкому кругу лиц – до 752 240 ед.</w:t>
            </w:r>
          </w:p>
          <w:p w:rsidR="005559AB" w:rsidRDefault="00332F96">
            <w:pPr>
              <w:ind w:left="34" w:right="34" w:firstLine="0"/>
              <w:jc w:val="left"/>
              <w:rPr>
                <w:sz w:val="20"/>
              </w:rPr>
            </w:pPr>
            <w:r>
              <w:rPr>
                <w:sz w:val="20"/>
              </w:rPr>
              <w:t>- доли населения, удовлетворенного качеством и условиями оказания услуг учреждениями культуры и образования в сфере искусств, от общего количества опрошенных жителей - до 75,1%.</w:t>
            </w:r>
          </w:p>
        </w:tc>
        <w:tc>
          <w:tcPr>
            <w:tcW w:w="4642" w:type="dxa"/>
            <w:tcBorders>
              <w:top w:val="single" w:sz="4" w:space="0" w:color="000000"/>
              <w:left w:val="single" w:sz="4" w:space="0" w:color="000000"/>
              <w:bottom w:val="single" w:sz="4" w:space="0" w:color="000000"/>
              <w:right w:val="single" w:sz="4" w:space="0" w:color="000000"/>
            </w:tcBorders>
          </w:tcPr>
          <w:p w:rsidR="005559AB" w:rsidRDefault="00332F96">
            <w:pPr>
              <w:ind w:firstLine="0"/>
              <w:jc w:val="left"/>
              <w:rPr>
                <w:sz w:val="20"/>
              </w:rPr>
            </w:pPr>
            <w:r>
              <w:rPr>
                <w:sz w:val="20"/>
              </w:rPr>
              <w:t>- переоснащено муниципальных библиотек по модельному стандарту</w:t>
            </w:r>
          </w:p>
          <w:p w:rsidR="005559AB" w:rsidRDefault="00332F96">
            <w:pPr>
              <w:ind w:firstLine="0"/>
              <w:jc w:val="left"/>
              <w:rPr>
                <w:sz w:val="20"/>
              </w:rPr>
            </w:pPr>
            <w:r>
              <w:rPr>
                <w:sz w:val="20"/>
              </w:rPr>
              <w:t>-число посещений культурно-массовых мероприятий, доступных широкому кругу лиц;</w:t>
            </w:r>
          </w:p>
          <w:p w:rsidR="005559AB" w:rsidRDefault="00332F96">
            <w:pPr>
              <w:ind w:firstLine="0"/>
              <w:jc w:val="left"/>
              <w:rPr>
                <w:sz w:val="20"/>
              </w:rPr>
            </w:pPr>
            <w:r>
              <w:rPr>
                <w:sz w:val="20"/>
              </w:rPr>
              <w:t>- доля населения, удовлетворенного качеством и условиями оказания услуг учреждениями культуры и образования в сфере искусств, от общего количества опрошенных жителей</w:t>
            </w:r>
          </w:p>
        </w:tc>
      </w:tr>
    </w:tbl>
    <w:p w:rsidR="005559AB" w:rsidRDefault="005559AB">
      <w:pPr>
        <w:pStyle w:val="ConsPlusTitle"/>
        <w:jc w:val="center"/>
        <w:outlineLvl w:val="2"/>
        <w:rPr>
          <w:rFonts w:ascii="Times New Roman" w:hAnsi="Times New Roman" w:cs="Times New Roman"/>
          <w:sz w:val="25"/>
          <w:szCs w:val="25"/>
        </w:rPr>
      </w:pPr>
    </w:p>
    <w:p w:rsidR="005559AB" w:rsidRDefault="00332F96">
      <w:pPr>
        <w:pStyle w:val="ConsPlusTitle"/>
        <w:jc w:val="center"/>
        <w:outlineLvl w:val="2"/>
        <w:rPr>
          <w:rFonts w:ascii="Times New Roman" w:hAnsi="Times New Roman" w:cs="Times New Roman"/>
          <w:sz w:val="25"/>
          <w:szCs w:val="25"/>
        </w:rPr>
      </w:pPr>
      <w:r>
        <w:rPr>
          <w:rFonts w:ascii="Times New Roman" w:hAnsi="Times New Roman" w:cs="Times New Roman"/>
          <w:sz w:val="25"/>
          <w:szCs w:val="25"/>
        </w:rPr>
        <w:lastRenderedPageBreak/>
        <w:t>4. Финансовое обеспечение муниципальной программы Арсеньевского городского округа</w:t>
      </w:r>
    </w:p>
    <w:p w:rsidR="005559AB" w:rsidRDefault="00332F96">
      <w:pPr>
        <w:pStyle w:val="ConsPlusTitle"/>
        <w:jc w:val="center"/>
        <w:rPr>
          <w:rFonts w:ascii="Times New Roman" w:hAnsi="Times New Roman" w:cs="Times New Roman"/>
          <w:sz w:val="25"/>
          <w:szCs w:val="25"/>
        </w:rPr>
      </w:pPr>
      <w:r>
        <w:rPr>
          <w:rFonts w:ascii="Times New Roman" w:hAnsi="Times New Roman" w:cs="Times New Roman"/>
          <w:sz w:val="25"/>
          <w:szCs w:val="25"/>
        </w:rPr>
        <w:t xml:space="preserve">"Развитие культуры Арсеньевского городского округа" </w:t>
      </w:r>
    </w:p>
    <w:p w:rsidR="005559AB" w:rsidRDefault="005559AB">
      <w:pPr>
        <w:pStyle w:val="ConsPlusTitle"/>
        <w:jc w:val="center"/>
        <w:rPr>
          <w:rFonts w:ascii="Times New Roman" w:hAnsi="Times New Roman" w:cs="Times New Roman"/>
          <w:sz w:val="25"/>
          <w:szCs w:val="25"/>
        </w:rPr>
      </w:pPr>
    </w:p>
    <w:p w:rsidR="005559AB" w:rsidRDefault="00332F96">
      <w:pPr>
        <w:ind w:left="5423" w:firstLine="0"/>
        <w:jc w:val="center"/>
        <w:outlineLvl w:val="0"/>
        <w:rPr>
          <w:sz w:val="25"/>
          <w:szCs w:val="25"/>
        </w:rPr>
      </w:pPr>
      <w:r>
        <w:rPr>
          <w:sz w:val="24"/>
          <w:szCs w:val="24"/>
        </w:rPr>
        <w:t xml:space="preserve">                                                                                             </w:t>
      </w:r>
    </w:p>
    <w:tbl>
      <w:tblPr>
        <w:tblW w:w="5000" w:type="pct"/>
        <w:tblInd w:w="-431" w:type="dxa"/>
        <w:tblLayout w:type="fixed"/>
        <w:tblCellMar>
          <w:top w:w="57" w:type="dxa"/>
          <w:left w:w="62" w:type="dxa"/>
          <w:bottom w:w="57" w:type="dxa"/>
          <w:right w:w="62" w:type="dxa"/>
        </w:tblCellMar>
        <w:tblLook w:val="04A0" w:firstRow="1" w:lastRow="0" w:firstColumn="1" w:lastColumn="0" w:noHBand="0" w:noVBand="1"/>
      </w:tblPr>
      <w:tblGrid>
        <w:gridCol w:w="523"/>
        <w:gridCol w:w="2238"/>
        <w:gridCol w:w="1623"/>
        <w:gridCol w:w="392"/>
        <w:gridCol w:w="380"/>
        <w:gridCol w:w="524"/>
        <w:gridCol w:w="408"/>
        <w:gridCol w:w="22"/>
        <w:gridCol w:w="1139"/>
        <w:gridCol w:w="1175"/>
        <w:gridCol w:w="1206"/>
        <w:gridCol w:w="1158"/>
        <w:gridCol w:w="1203"/>
        <w:gridCol w:w="1282"/>
        <w:gridCol w:w="1277"/>
        <w:gridCol w:w="144"/>
      </w:tblGrid>
      <w:tr w:rsidR="005559AB">
        <w:trPr>
          <w:trHeight w:val="20"/>
          <w:tblHeader/>
        </w:trPr>
        <w:tc>
          <w:tcPr>
            <w:tcW w:w="521"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w:t>
            </w:r>
          </w:p>
          <w:p w:rsidR="005559AB" w:rsidRDefault="00332F96">
            <w:pPr>
              <w:spacing w:line="252" w:lineRule="auto"/>
              <w:ind w:firstLine="0"/>
              <w:jc w:val="center"/>
              <w:rPr>
                <w:sz w:val="17"/>
                <w:szCs w:val="17"/>
                <w:lang w:eastAsia="en-US"/>
              </w:rPr>
            </w:pPr>
            <w:r>
              <w:rPr>
                <w:sz w:val="17"/>
                <w:szCs w:val="17"/>
                <w:lang w:eastAsia="en-US"/>
              </w:rPr>
              <w:t>п/п</w:t>
            </w:r>
          </w:p>
        </w:tc>
        <w:tc>
          <w:tcPr>
            <w:tcW w:w="2234"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Наименование подпрограммы, программы, принятой в соответствии с требованиями действующего законодательства в сфере реализации муниципальной программы</w:t>
            </w:r>
          </w:p>
        </w:tc>
        <w:tc>
          <w:tcPr>
            <w:tcW w:w="1620"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Источники ресурсного обеспечения</w:t>
            </w:r>
          </w:p>
        </w:tc>
        <w:tc>
          <w:tcPr>
            <w:tcW w:w="1725" w:type="dxa"/>
            <w:gridSpan w:val="5"/>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Код бюджетной классификации</w:t>
            </w:r>
          </w:p>
        </w:tc>
        <w:tc>
          <w:tcPr>
            <w:tcW w:w="8470" w:type="dxa"/>
            <w:gridSpan w:val="8"/>
            <w:tcBorders>
              <w:top w:val="single" w:sz="4" w:space="0" w:color="000000"/>
              <w:left w:val="single" w:sz="4" w:space="0" w:color="000000"/>
              <w:bottom w:val="single" w:sz="4" w:space="0" w:color="000000"/>
              <w:right w:val="single" w:sz="4" w:space="0" w:color="000000"/>
            </w:tcBorders>
          </w:tcPr>
          <w:p w:rsidR="005559AB" w:rsidRDefault="00332F96">
            <w:pPr>
              <w:spacing w:line="252" w:lineRule="auto"/>
              <w:ind w:left="71" w:firstLine="0"/>
              <w:jc w:val="center"/>
              <w:rPr>
                <w:sz w:val="17"/>
                <w:szCs w:val="17"/>
                <w:lang w:eastAsia="en-US"/>
              </w:rPr>
            </w:pPr>
            <w:r>
              <w:rPr>
                <w:sz w:val="17"/>
                <w:szCs w:val="17"/>
                <w:lang w:eastAsia="en-US"/>
              </w:rPr>
              <w:t>Объем финансового обеспечения по годам реализации (тыс. руб.)</w:t>
            </w:r>
          </w:p>
        </w:tc>
      </w:tr>
      <w:tr w:rsidR="005559AB">
        <w:trPr>
          <w:trHeight w:val="20"/>
          <w:tblHeader/>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ГРБС</w:t>
            </w:r>
          </w:p>
          <w:p w:rsidR="005559AB" w:rsidRDefault="005559AB">
            <w:pPr>
              <w:widowControl/>
              <w:spacing w:line="252" w:lineRule="auto"/>
              <w:ind w:firstLine="0"/>
              <w:jc w:val="left"/>
              <w:rPr>
                <w:sz w:val="17"/>
                <w:szCs w:val="17"/>
                <w:lang w:eastAsia="en-US"/>
              </w:rPr>
            </w:pP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proofErr w:type="spellStart"/>
            <w:r>
              <w:rPr>
                <w:sz w:val="17"/>
                <w:szCs w:val="17"/>
                <w:lang w:eastAsia="en-US"/>
              </w:rPr>
              <w:t>Рз</w:t>
            </w:r>
            <w:proofErr w:type="spellEnd"/>
            <w:r>
              <w:rPr>
                <w:sz w:val="17"/>
                <w:szCs w:val="17"/>
                <w:lang w:eastAsia="en-US"/>
              </w:rPr>
              <w:t xml:space="preserve"> </w:t>
            </w:r>
            <w:proofErr w:type="spellStart"/>
            <w:r>
              <w:rPr>
                <w:sz w:val="17"/>
                <w:szCs w:val="17"/>
                <w:lang w:eastAsia="en-US"/>
              </w:rPr>
              <w:t>Пр</w:t>
            </w:r>
            <w:proofErr w:type="spellEnd"/>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ЦСР</w:t>
            </w: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ВР</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2023</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2024</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2025</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2026</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2027</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2028</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всего</w:t>
            </w:r>
          </w:p>
        </w:tc>
        <w:tc>
          <w:tcPr>
            <w:tcW w:w="37" w:type="dxa"/>
          </w:tcPr>
          <w:p w:rsidR="005559AB" w:rsidRDefault="005559AB"/>
        </w:tc>
      </w:tr>
      <w:tr w:rsidR="005559AB">
        <w:trPr>
          <w:trHeight w:val="20"/>
          <w:tblHeader/>
        </w:trPr>
        <w:tc>
          <w:tcPr>
            <w:tcW w:w="52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 xml:space="preserve"> 1</w:t>
            </w:r>
          </w:p>
        </w:tc>
        <w:tc>
          <w:tcPr>
            <w:tcW w:w="223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2</w:t>
            </w: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3</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4</w:t>
            </w:r>
          </w:p>
        </w:tc>
        <w:tc>
          <w:tcPr>
            <w:tcW w:w="380" w:type="dxa"/>
            <w:tcBorders>
              <w:top w:val="single" w:sz="4" w:space="0" w:color="000000"/>
              <w:left w:val="single" w:sz="4" w:space="0" w:color="000000"/>
              <w:bottom w:val="single" w:sz="4" w:space="0" w:color="000000"/>
              <w:right w:val="single" w:sz="4" w:space="0" w:color="000000"/>
            </w:tcBorders>
          </w:tcPr>
          <w:p w:rsidR="005559AB" w:rsidRDefault="00332F96">
            <w:pPr>
              <w:spacing w:line="252" w:lineRule="auto"/>
              <w:ind w:firstLine="0"/>
              <w:jc w:val="center"/>
              <w:rPr>
                <w:sz w:val="17"/>
                <w:szCs w:val="17"/>
                <w:lang w:eastAsia="en-US"/>
              </w:rPr>
            </w:pPr>
            <w:r>
              <w:rPr>
                <w:sz w:val="17"/>
                <w:szCs w:val="17"/>
                <w:lang w:eastAsia="en-US"/>
              </w:rPr>
              <w:t>5</w:t>
            </w:r>
          </w:p>
        </w:tc>
        <w:tc>
          <w:tcPr>
            <w:tcW w:w="523" w:type="dxa"/>
            <w:tcBorders>
              <w:top w:val="single" w:sz="4" w:space="0" w:color="000000"/>
              <w:left w:val="single" w:sz="4" w:space="0" w:color="000000"/>
              <w:bottom w:val="single" w:sz="4" w:space="0" w:color="000000"/>
              <w:right w:val="single" w:sz="4" w:space="0" w:color="000000"/>
            </w:tcBorders>
          </w:tcPr>
          <w:p w:rsidR="005559AB" w:rsidRDefault="00332F96">
            <w:pPr>
              <w:spacing w:line="252" w:lineRule="auto"/>
              <w:ind w:firstLine="0"/>
              <w:jc w:val="center"/>
              <w:rPr>
                <w:sz w:val="17"/>
                <w:szCs w:val="17"/>
                <w:lang w:eastAsia="en-US"/>
              </w:rPr>
            </w:pPr>
            <w:r>
              <w:rPr>
                <w:sz w:val="17"/>
                <w:szCs w:val="17"/>
                <w:lang w:eastAsia="en-US"/>
              </w:rPr>
              <w:t>6</w:t>
            </w:r>
          </w:p>
        </w:tc>
        <w:tc>
          <w:tcPr>
            <w:tcW w:w="408" w:type="dxa"/>
            <w:tcBorders>
              <w:top w:val="single" w:sz="4" w:space="0" w:color="000000"/>
              <w:left w:val="single" w:sz="4" w:space="0" w:color="000000"/>
              <w:bottom w:val="single" w:sz="4" w:space="0" w:color="000000"/>
              <w:right w:val="single" w:sz="4" w:space="0" w:color="000000"/>
            </w:tcBorders>
          </w:tcPr>
          <w:p w:rsidR="005559AB" w:rsidRDefault="00332F96">
            <w:pPr>
              <w:spacing w:line="252" w:lineRule="auto"/>
              <w:ind w:firstLine="0"/>
              <w:jc w:val="center"/>
              <w:rPr>
                <w:sz w:val="17"/>
                <w:szCs w:val="17"/>
                <w:lang w:eastAsia="en-US"/>
              </w:rPr>
            </w:pPr>
            <w:r>
              <w:rPr>
                <w:sz w:val="17"/>
                <w:szCs w:val="17"/>
                <w:lang w:eastAsia="en-US"/>
              </w:rPr>
              <w:t>7</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8</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10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11</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12</w:t>
            </w:r>
          </w:p>
        </w:tc>
        <w:tc>
          <w:tcPr>
            <w:tcW w:w="1281" w:type="dxa"/>
            <w:tcBorders>
              <w:top w:val="single" w:sz="4" w:space="0" w:color="000000"/>
              <w:left w:val="single" w:sz="4" w:space="0" w:color="000000"/>
              <w:bottom w:val="single" w:sz="4" w:space="0" w:color="000000"/>
              <w:right w:val="single" w:sz="4" w:space="0" w:color="000000"/>
            </w:tcBorders>
          </w:tcPr>
          <w:p w:rsidR="005559AB" w:rsidRDefault="00332F96">
            <w:pPr>
              <w:spacing w:line="252" w:lineRule="auto"/>
              <w:ind w:firstLine="0"/>
              <w:jc w:val="center"/>
              <w:rPr>
                <w:sz w:val="17"/>
                <w:szCs w:val="17"/>
                <w:lang w:eastAsia="en-US"/>
              </w:rPr>
            </w:pPr>
            <w:r>
              <w:rPr>
                <w:sz w:val="17"/>
                <w:szCs w:val="17"/>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14</w:t>
            </w:r>
          </w:p>
        </w:tc>
        <w:tc>
          <w:tcPr>
            <w:tcW w:w="37" w:type="dxa"/>
          </w:tcPr>
          <w:p w:rsidR="005559AB" w:rsidRDefault="005559AB"/>
        </w:tc>
      </w:tr>
      <w:tr w:rsidR="005559AB">
        <w:trPr>
          <w:trHeight w:val="283"/>
        </w:trPr>
        <w:tc>
          <w:tcPr>
            <w:tcW w:w="2755" w:type="dxa"/>
            <w:gridSpan w:val="2"/>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sz w:val="17"/>
                <w:szCs w:val="17"/>
                <w:lang w:eastAsia="en-US"/>
              </w:rPr>
              <w:t>Муниципальная программа Арсеньевского городского округа «Развитие культуры Арсеньевского городского округа»</w:t>
            </w:r>
          </w:p>
        </w:tc>
        <w:tc>
          <w:tcPr>
            <w:tcW w:w="1620"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sz w:val="17"/>
                <w:szCs w:val="17"/>
                <w:lang w:eastAsia="en-US"/>
              </w:rPr>
            </w:pPr>
            <w:r>
              <w:rPr>
                <w:b/>
                <w:sz w:val="17"/>
                <w:szCs w:val="17"/>
                <w:lang w:eastAsia="en-US"/>
              </w:rPr>
              <w:t>всего</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Х</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171132,21557</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181799,69031</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224856,60519</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223954,07406</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237949,90868</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b/>
                <w:bCs/>
                <w:sz w:val="16"/>
                <w:szCs w:val="16"/>
              </w:rPr>
              <w:t>237949,90868</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sz w:val="17"/>
                <w:szCs w:val="17"/>
                <w:lang w:eastAsia="en-US"/>
              </w:rPr>
            </w:pPr>
            <w:r>
              <w:rPr>
                <w:b/>
                <w:sz w:val="17"/>
                <w:szCs w:val="17"/>
                <w:lang w:eastAsia="en-US"/>
              </w:rPr>
              <w:t>1277642,40249</w:t>
            </w:r>
          </w:p>
        </w:tc>
        <w:tc>
          <w:tcPr>
            <w:tcW w:w="37" w:type="dxa"/>
          </w:tcPr>
          <w:p w:rsidR="005559AB" w:rsidRDefault="005559AB"/>
        </w:tc>
      </w:tr>
      <w:tr w:rsidR="005559AB">
        <w:trPr>
          <w:trHeight w:val="283"/>
        </w:trPr>
        <w:tc>
          <w:tcPr>
            <w:tcW w:w="2755" w:type="dxa"/>
            <w:gridSpan w:val="2"/>
            <w:vMerge/>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b/>
                <w:sz w:val="17"/>
                <w:szCs w:val="17"/>
                <w:lang w:eastAsia="en-US"/>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b/>
                <w:sz w:val="17"/>
                <w:szCs w:val="17"/>
                <w:lang w:eastAsia="en-US"/>
              </w:rPr>
            </w:pP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986</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550,00000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1200,00000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800,00000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800,00000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800,00000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800,00000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4950,00000</w:t>
            </w:r>
          </w:p>
        </w:tc>
        <w:tc>
          <w:tcPr>
            <w:tcW w:w="37" w:type="dxa"/>
          </w:tcPr>
          <w:p w:rsidR="005559AB" w:rsidRDefault="005559AB"/>
        </w:tc>
      </w:tr>
      <w:tr w:rsidR="005559AB">
        <w:trPr>
          <w:trHeight w:val="283"/>
        </w:trPr>
        <w:tc>
          <w:tcPr>
            <w:tcW w:w="2755" w:type="dxa"/>
            <w:gridSpan w:val="2"/>
            <w:vMerge/>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b/>
                <w:sz w:val="17"/>
                <w:szCs w:val="17"/>
                <w:lang w:eastAsia="en-US"/>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b/>
                <w:sz w:val="17"/>
                <w:szCs w:val="17"/>
                <w:lang w:eastAsia="en-US"/>
              </w:rPr>
            </w:pP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988</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6,00000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6,00000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6,00000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6,00000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6,00000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6,00000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36,00000</w:t>
            </w:r>
          </w:p>
        </w:tc>
        <w:tc>
          <w:tcPr>
            <w:tcW w:w="37" w:type="dxa"/>
          </w:tcPr>
          <w:p w:rsidR="005559AB" w:rsidRDefault="005559AB"/>
        </w:tc>
      </w:tr>
      <w:tr w:rsidR="005559AB">
        <w:trPr>
          <w:trHeight w:val="283"/>
        </w:trPr>
        <w:tc>
          <w:tcPr>
            <w:tcW w:w="2755" w:type="dxa"/>
            <w:gridSpan w:val="2"/>
            <w:vMerge/>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b/>
                <w:sz w:val="17"/>
                <w:szCs w:val="17"/>
                <w:lang w:eastAsia="en-US"/>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b/>
                <w:sz w:val="17"/>
                <w:szCs w:val="17"/>
                <w:lang w:eastAsia="en-US"/>
              </w:rPr>
            </w:pP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170576,21557</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180593,69031</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224050,60519</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223148,07406</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237143,90868</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237143,90868</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1 272656,40249</w:t>
            </w:r>
          </w:p>
        </w:tc>
        <w:tc>
          <w:tcPr>
            <w:tcW w:w="37" w:type="dxa"/>
          </w:tcPr>
          <w:p w:rsidR="005559AB" w:rsidRDefault="005559AB"/>
        </w:tc>
      </w:tr>
      <w:tr w:rsidR="005559AB">
        <w:trPr>
          <w:trHeight w:val="283"/>
        </w:trPr>
        <w:tc>
          <w:tcPr>
            <w:tcW w:w="2755" w:type="dxa"/>
            <w:gridSpan w:val="2"/>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Cs/>
                <w:sz w:val="17"/>
                <w:szCs w:val="17"/>
                <w:lang w:eastAsia="en-US"/>
              </w:rPr>
              <w:t>федеральный бюджет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Cs/>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12500,000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Cs/>
                <w:sz w:val="17"/>
                <w:szCs w:val="17"/>
                <w:lang w:eastAsia="en-US"/>
              </w:rPr>
              <w:t>12500,00000</w:t>
            </w:r>
          </w:p>
        </w:tc>
        <w:tc>
          <w:tcPr>
            <w:tcW w:w="37" w:type="dxa"/>
          </w:tcPr>
          <w:p w:rsidR="005559AB" w:rsidRDefault="005559AB"/>
        </w:tc>
      </w:tr>
      <w:tr w:rsidR="005559AB">
        <w:trPr>
          <w:trHeight w:val="283"/>
        </w:trPr>
        <w:tc>
          <w:tcPr>
            <w:tcW w:w="2755" w:type="dxa"/>
            <w:gridSpan w:val="2"/>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Cs/>
                <w:sz w:val="17"/>
                <w:szCs w:val="17"/>
                <w:lang w:eastAsia="en-US"/>
              </w:rPr>
              <w:t>бюджет Приморского края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Cs/>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5273,10704</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168,00500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15168,00500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168,00500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168,00500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168,00500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Cs/>
                <w:sz w:val="17"/>
                <w:szCs w:val="17"/>
                <w:lang w:eastAsia="en-US"/>
              </w:rPr>
              <w:t>21113,13204</w:t>
            </w:r>
          </w:p>
        </w:tc>
        <w:tc>
          <w:tcPr>
            <w:tcW w:w="37" w:type="dxa"/>
          </w:tcPr>
          <w:p w:rsidR="005559AB" w:rsidRDefault="005559AB"/>
        </w:tc>
      </w:tr>
      <w:tr w:rsidR="005559AB">
        <w:trPr>
          <w:trHeight w:val="283"/>
        </w:trPr>
        <w:tc>
          <w:tcPr>
            <w:tcW w:w="2755" w:type="dxa"/>
            <w:gridSpan w:val="2"/>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Cs/>
                <w:sz w:val="17"/>
                <w:szCs w:val="17"/>
                <w:lang w:eastAsia="en-US"/>
              </w:rPr>
              <w:t>бюджет городского округа</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
                <w:bCs/>
                <w:sz w:val="17"/>
                <w:szCs w:val="17"/>
                <w:lang w:eastAsia="en-US"/>
              </w:rPr>
              <w:t>Х</w:t>
            </w: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
                <w:bCs/>
                <w:sz w:val="17"/>
                <w:szCs w:val="17"/>
                <w:lang w:eastAsia="en-US"/>
              </w:rPr>
              <w:t>0000</w:t>
            </w: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
                <w:bCs/>
                <w:sz w:val="17"/>
                <w:szCs w:val="17"/>
                <w:lang w:eastAsia="en-US"/>
              </w:rPr>
              <w:t>05 0 00 00000</w:t>
            </w: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139217,53838</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167530,95463</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195714,22845</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209095,34332</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222460,13994</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222460,13994</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Cs/>
                <w:sz w:val="17"/>
                <w:szCs w:val="17"/>
                <w:lang w:eastAsia="en-US"/>
              </w:rPr>
              <w:t>1156478,34466</w:t>
            </w:r>
          </w:p>
        </w:tc>
        <w:tc>
          <w:tcPr>
            <w:tcW w:w="37" w:type="dxa"/>
          </w:tcPr>
          <w:p w:rsidR="005559AB" w:rsidRDefault="005559AB"/>
        </w:tc>
      </w:tr>
      <w:tr w:rsidR="005559AB">
        <w:trPr>
          <w:trHeight w:val="283"/>
        </w:trPr>
        <w:tc>
          <w:tcPr>
            <w:tcW w:w="2755" w:type="dxa"/>
            <w:gridSpan w:val="2"/>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bCs/>
                <w:sz w:val="17"/>
                <w:szCs w:val="17"/>
                <w:lang w:eastAsia="en-US"/>
              </w:rPr>
            </w:pP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986</w:t>
            </w: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b/>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b/>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550,00000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1200,00000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800,00000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800,00000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800,00000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800,00000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4950,00000</w:t>
            </w:r>
          </w:p>
        </w:tc>
        <w:tc>
          <w:tcPr>
            <w:tcW w:w="37" w:type="dxa"/>
          </w:tcPr>
          <w:p w:rsidR="005559AB" w:rsidRDefault="005559AB"/>
        </w:tc>
      </w:tr>
      <w:tr w:rsidR="005559AB">
        <w:trPr>
          <w:trHeight w:val="283"/>
        </w:trPr>
        <w:tc>
          <w:tcPr>
            <w:tcW w:w="2755" w:type="dxa"/>
            <w:gridSpan w:val="2"/>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bCs/>
                <w:sz w:val="17"/>
                <w:szCs w:val="17"/>
                <w:lang w:eastAsia="en-US"/>
              </w:rPr>
            </w:pP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988</w:t>
            </w: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b/>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b/>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6,00000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6,00000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6,00000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6,00000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6,00000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6,00000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36,00000</w:t>
            </w:r>
          </w:p>
        </w:tc>
        <w:tc>
          <w:tcPr>
            <w:tcW w:w="37" w:type="dxa"/>
          </w:tcPr>
          <w:p w:rsidR="005559AB" w:rsidRDefault="005559AB"/>
        </w:tc>
      </w:tr>
      <w:tr w:rsidR="005559AB">
        <w:trPr>
          <w:trHeight w:val="283"/>
        </w:trPr>
        <w:tc>
          <w:tcPr>
            <w:tcW w:w="2755" w:type="dxa"/>
            <w:gridSpan w:val="2"/>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bCs/>
                <w:sz w:val="17"/>
                <w:szCs w:val="17"/>
                <w:lang w:eastAsia="en-US"/>
              </w:rPr>
            </w:pP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b/>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b/>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138661,53838</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166324,95463</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194908,22845</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208289,34332</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221654,13994</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221654,13994</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1 151 492,34466</w:t>
            </w:r>
          </w:p>
        </w:tc>
        <w:tc>
          <w:tcPr>
            <w:tcW w:w="37" w:type="dxa"/>
          </w:tcPr>
          <w:p w:rsidR="005559AB" w:rsidRDefault="005559AB"/>
        </w:tc>
      </w:tr>
      <w:tr w:rsidR="005559AB">
        <w:trPr>
          <w:trHeight w:val="283"/>
        </w:trPr>
        <w:tc>
          <w:tcPr>
            <w:tcW w:w="2755" w:type="dxa"/>
            <w:gridSpan w:val="2"/>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Cs/>
                <w:sz w:val="17"/>
                <w:szCs w:val="17"/>
                <w:lang w:eastAsia="en-US"/>
              </w:rPr>
              <w:t>внебюджетные источники</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Cs/>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14141,57015</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14100,73068</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13974,37174</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14690,72574</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15321,76374</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15321,76374</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Cs/>
                <w:sz w:val="17"/>
                <w:szCs w:val="17"/>
                <w:lang w:eastAsia="en-US"/>
              </w:rPr>
              <w:t>87550,92579</w:t>
            </w:r>
          </w:p>
        </w:tc>
        <w:tc>
          <w:tcPr>
            <w:tcW w:w="37" w:type="dxa"/>
          </w:tcPr>
          <w:p w:rsidR="005559AB" w:rsidRDefault="005559AB"/>
        </w:tc>
      </w:tr>
      <w:tr w:rsidR="005559AB">
        <w:trPr>
          <w:trHeight w:val="454"/>
        </w:trPr>
        <w:tc>
          <w:tcPr>
            <w:tcW w:w="521"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lastRenderedPageBreak/>
              <w:t>1.</w:t>
            </w:r>
          </w:p>
        </w:tc>
        <w:tc>
          <w:tcPr>
            <w:tcW w:w="2234"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b/>
                <w:bCs/>
                <w:sz w:val="17"/>
                <w:szCs w:val="17"/>
              </w:rPr>
              <w:t>Комплекс процессных мероприятий "Расходы на содержание и обеспечение деятельности органов местного самоуправления</w:t>
            </w:r>
          </w:p>
        </w:tc>
        <w:tc>
          <w:tcPr>
            <w:tcW w:w="1620"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всего</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Х</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3941,10860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5531,43547</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5068,24746</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5227,16046</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5392,37946</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b/>
                <w:bCs/>
                <w:sz w:val="16"/>
                <w:szCs w:val="16"/>
              </w:rPr>
              <w:t>5392,37946</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30552,71091</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rStyle w:val="af3"/>
                <w:b/>
                <w:bCs/>
                <w:sz w:val="17"/>
                <w:szCs w:val="17"/>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b/>
                <w:bCs/>
                <w:sz w:val="17"/>
                <w:szCs w:val="17"/>
                <w:lang w:eastAsia="en-US"/>
              </w:rPr>
            </w:pP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986</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sz w:val="16"/>
                <w:szCs w:val="16"/>
              </w:rPr>
              <w:t>550,00000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sz w:val="16"/>
                <w:szCs w:val="16"/>
              </w:rPr>
              <w:t>1200,00000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sz w:val="16"/>
                <w:szCs w:val="16"/>
              </w:rPr>
              <w:t>800,00000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sz w:val="16"/>
                <w:szCs w:val="16"/>
              </w:rPr>
              <w:t>800,00000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sz w:val="16"/>
                <w:szCs w:val="16"/>
              </w:rPr>
              <w:t>800,00000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800,00000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sz w:val="16"/>
                <w:szCs w:val="16"/>
              </w:rPr>
              <w:t>4950,00000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rStyle w:val="af3"/>
                <w:b/>
                <w:bCs/>
                <w:sz w:val="17"/>
                <w:szCs w:val="17"/>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b/>
                <w:bCs/>
                <w:sz w:val="17"/>
                <w:szCs w:val="17"/>
                <w:lang w:eastAsia="en-US"/>
              </w:rPr>
            </w:pP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988</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sz w:val="16"/>
                <w:szCs w:val="16"/>
              </w:rPr>
              <w:t>6,00000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sz w:val="16"/>
                <w:szCs w:val="16"/>
              </w:rPr>
              <w:t>6,00000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sz w:val="16"/>
                <w:szCs w:val="16"/>
              </w:rPr>
              <w:t>6,00000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sz w:val="16"/>
                <w:szCs w:val="16"/>
              </w:rPr>
              <w:t>6,00000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sz w:val="16"/>
                <w:szCs w:val="16"/>
              </w:rPr>
              <w:t>6,00000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6,00000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sz w:val="16"/>
                <w:szCs w:val="16"/>
              </w:rPr>
              <w:t>36,00000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rStyle w:val="af3"/>
                <w:b/>
                <w:bCs/>
                <w:sz w:val="17"/>
                <w:szCs w:val="17"/>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b/>
                <w:bCs/>
                <w:sz w:val="17"/>
                <w:szCs w:val="17"/>
                <w:lang w:eastAsia="en-US"/>
              </w:rPr>
            </w:pP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sz w:val="16"/>
                <w:szCs w:val="16"/>
              </w:rPr>
              <w:t>3385,10860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sz w:val="16"/>
                <w:szCs w:val="16"/>
              </w:rPr>
              <w:t>4325,43547</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sz w:val="16"/>
                <w:szCs w:val="16"/>
              </w:rPr>
              <w:t>4262,24746</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sz w:val="16"/>
                <w:szCs w:val="16"/>
              </w:rPr>
              <w:t>4421,16046</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sz w:val="16"/>
                <w:szCs w:val="16"/>
              </w:rPr>
              <w:t>4586,37946</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4586,37946</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sz w:val="16"/>
                <w:szCs w:val="16"/>
              </w:rPr>
              <w:t>25566,71091</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федеральный бюджет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бюджет Приморского края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бюджет городского округа</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Х</w:t>
            </w: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0000</w:t>
            </w: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05 4 01 00000</w:t>
            </w: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000</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3941,10860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5531,43547</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5068,24746</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5227,16046</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5392,37946</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5392,37946</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30552,71091</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7"/>
                <w:szCs w:val="17"/>
                <w:lang w:eastAsia="en-US"/>
              </w:rPr>
              <w:t>986</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sz w:val="16"/>
                <w:szCs w:val="16"/>
              </w:rPr>
              <w:t>550,00000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sz w:val="16"/>
                <w:szCs w:val="16"/>
              </w:rPr>
              <w:t>1200,00000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sz w:val="16"/>
                <w:szCs w:val="16"/>
              </w:rPr>
              <w:t>800,00000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sz w:val="16"/>
                <w:szCs w:val="16"/>
              </w:rPr>
              <w:t>800,00000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sz w:val="16"/>
                <w:szCs w:val="16"/>
              </w:rPr>
              <w:t>800,00000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800,00000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b/>
                <w:bCs/>
                <w:sz w:val="16"/>
                <w:szCs w:val="16"/>
              </w:rPr>
              <w:t>4950,00000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7"/>
                <w:szCs w:val="17"/>
                <w:lang w:eastAsia="en-US"/>
              </w:rPr>
              <w:t>988</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sz w:val="16"/>
                <w:szCs w:val="16"/>
              </w:rPr>
              <w:t>6,00000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sz w:val="16"/>
                <w:szCs w:val="16"/>
              </w:rPr>
              <w:t>6,00000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sz w:val="16"/>
                <w:szCs w:val="16"/>
              </w:rPr>
              <w:t>6,00000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sz w:val="16"/>
                <w:szCs w:val="16"/>
              </w:rPr>
              <w:t>6,00000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sz w:val="16"/>
                <w:szCs w:val="16"/>
              </w:rPr>
              <w:t>6,00000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6,00000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b/>
                <w:bCs/>
                <w:sz w:val="16"/>
                <w:szCs w:val="16"/>
              </w:rPr>
              <w:t>36,00000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sz w:val="16"/>
                <w:szCs w:val="16"/>
              </w:rPr>
              <w:t>3385,10860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sz w:val="16"/>
                <w:szCs w:val="16"/>
              </w:rPr>
              <w:t>4325,43547</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sz w:val="16"/>
                <w:szCs w:val="16"/>
              </w:rPr>
              <w:t>4262,24746</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sz w:val="16"/>
                <w:szCs w:val="16"/>
              </w:rPr>
              <w:t>4421,16046</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sz w:val="16"/>
                <w:szCs w:val="16"/>
              </w:rPr>
              <w:t>4586,37946</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4586,37946</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sz w:val="16"/>
                <w:szCs w:val="16"/>
              </w:rPr>
              <w:t>25566,71091</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внебюджетные источники</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0,00000</w:t>
            </w:r>
          </w:p>
        </w:tc>
        <w:tc>
          <w:tcPr>
            <w:tcW w:w="37" w:type="dxa"/>
          </w:tcPr>
          <w:p w:rsidR="005559AB" w:rsidRDefault="005559AB"/>
        </w:tc>
      </w:tr>
      <w:tr w:rsidR="005559AB">
        <w:trPr>
          <w:trHeight w:val="454"/>
        </w:trPr>
        <w:tc>
          <w:tcPr>
            <w:tcW w:w="521"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Cs/>
                <w:sz w:val="17"/>
                <w:szCs w:val="17"/>
                <w:lang w:eastAsia="en-US"/>
              </w:rPr>
              <w:lastRenderedPageBreak/>
              <w:t>1.1</w:t>
            </w:r>
          </w:p>
        </w:tc>
        <w:tc>
          <w:tcPr>
            <w:tcW w:w="2234"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sz w:val="17"/>
                <w:szCs w:val="17"/>
                <w:lang w:eastAsia="en-US"/>
              </w:rPr>
            </w:pPr>
            <w:r>
              <w:rPr>
                <w:rStyle w:val="af3"/>
                <w:sz w:val="17"/>
                <w:szCs w:val="17"/>
              </w:rPr>
              <w:t>Руководство и управление в сфере установленных функций органов местного самоуправления городского округа</w:t>
            </w: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sz w:val="17"/>
                <w:szCs w:val="17"/>
                <w:lang w:eastAsia="en-US"/>
              </w:rPr>
            </w:pPr>
            <w:r>
              <w:rPr>
                <w:b/>
                <w:sz w:val="17"/>
                <w:szCs w:val="17"/>
                <w:lang w:eastAsia="en-US"/>
              </w:rPr>
              <w:t>всего</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sz w:val="17"/>
                <w:szCs w:val="17"/>
                <w:lang w:eastAsia="en-US"/>
              </w:rPr>
            </w:pPr>
            <w:r>
              <w:rPr>
                <w:b/>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sz w:val="17"/>
                <w:szCs w:val="17"/>
                <w:lang w:eastAsia="en-US"/>
              </w:rPr>
            </w:pPr>
            <w:r>
              <w:rPr>
                <w:b/>
                <w:bCs/>
                <w:sz w:val="16"/>
                <w:szCs w:val="16"/>
              </w:rPr>
              <w:t>3368,10860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sz w:val="17"/>
                <w:szCs w:val="17"/>
                <w:lang w:eastAsia="en-US"/>
              </w:rPr>
            </w:pPr>
            <w:r>
              <w:rPr>
                <w:b/>
                <w:bCs/>
                <w:sz w:val="16"/>
                <w:szCs w:val="16"/>
              </w:rPr>
              <w:t>4308,43547</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sz w:val="17"/>
                <w:szCs w:val="17"/>
                <w:lang w:eastAsia="en-US"/>
              </w:rPr>
            </w:pPr>
            <w:r>
              <w:rPr>
                <w:b/>
                <w:bCs/>
                <w:sz w:val="16"/>
                <w:szCs w:val="16"/>
              </w:rPr>
              <w:t>4245,24746</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sz w:val="17"/>
                <w:szCs w:val="17"/>
                <w:lang w:eastAsia="en-US"/>
              </w:rPr>
            </w:pPr>
            <w:r>
              <w:rPr>
                <w:b/>
                <w:bCs/>
                <w:sz w:val="16"/>
                <w:szCs w:val="16"/>
              </w:rPr>
              <w:t>4404,16046</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sz w:val="17"/>
                <w:szCs w:val="17"/>
                <w:lang w:eastAsia="en-US"/>
              </w:rPr>
            </w:pPr>
            <w:r>
              <w:rPr>
                <w:b/>
                <w:bCs/>
                <w:sz w:val="16"/>
                <w:szCs w:val="16"/>
              </w:rPr>
              <w:t>4569,37946</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b/>
                <w:bCs/>
                <w:sz w:val="16"/>
                <w:szCs w:val="16"/>
              </w:rPr>
              <w:t>4569,37946</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sz w:val="17"/>
                <w:szCs w:val="17"/>
                <w:lang w:eastAsia="en-US"/>
              </w:rPr>
            </w:pPr>
            <w:r>
              <w:rPr>
                <w:b/>
                <w:bCs/>
                <w:sz w:val="16"/>
                <w:szCs w:val="16"/>
              </w:rPr>
              <w:t>25464,71091</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bCs/>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b/>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Cs/>
                <w:sz w:val="17"/>
                <w:szCs w:val="17"/>
                <w:lang w:eastAsia="en-US"/>
              </w:rPr>
              <w:t>федеральный бюджет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Cs/>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
                <w:bCs/>
                <w:sz w:val="16"/>
                <w:szCs w:val="16"/>
              </w:rPr>
              <w:t>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bCs/>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b/>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Cs/>
                <w:sz w:val="17"/>
                <w:szCs w:val="17"/>
                <w:lang w:eastAsia="en-US"/>
              </w:rPr>
              <w:t>бюджет Приморского края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Cs/>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
                <w:bCs/>
                <w:sz w:val="16"/>
                <w:szCs w:val="16"/>
              </w:rPr>
              <w:t>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bCs/>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b/>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Cs/>
                <w:sz w:val="17"/>
                <w:szCs w:val="17"/>
                <w:lang w:eastAsia="en-US"/>
              </w:rPr>
              <w:t>бюджет городского округа</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
                <w:bCs/>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
                <w:bCs/>
                <w:sz w:val="17"/>
                <w:szCs w:val="17"/>
                <w:lang w:eastAsia="en-US"/>
              </w:rPr>
              <w:t>0804</w:t>
            </w: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
                <w:bCs/>
                <w:sz w:val="17"/>
                <w:szCs w:val="17"/>
                <w:lang w:eastAsia="en-US"/>
              </w:rPr>
              <w:t>05 4 01 10020</w:t>
            </w: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
                <w:bCs/>
                <w:sz w:val="17"/>
                <w:szCs w:val="17"/>
                <w:lang w:eastAsia="en-US"/>
              </w:rPr>
              <w:t>000</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3368,10860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4308,43547</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4245,24746</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4404,16046</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4569,37946</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4569,37946</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
                <w:bCs/>
                <w:sz w:val="16"/>
                <w:szCs w:val="16"/>
              </w:rPr>
              <w:t>25464,71091</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bCs/>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b/>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Cs/>
                <w:sz w:val="17"/>
                <w:szCs w:val="17"/>
                <w:lang w:eastAsia="en-US"/>
              </w:rPr>
              <w:t>внебюджетные источники</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Cs/>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
                <w:bCs/>
                <w:sz w:val="16"/>
                <w:szCs w:val="16"/>
              </w:rPr>
              <w:t>0,00000</w:t>
            </w:r>
          </w:p>
        </w:tc>
        <w:tc>
          <w:tcPr>
            <w:tcW w:w="37" w:type="dxa"/>
          </w:tcPr>
          <w:p w:rsidR="005559AB" w:rsidRDefault="005559AB"/>
        </w:tc>
      </w:tr>
      <w:tr w:rsidR="005559AB">
        <w:trPr>
          <w:trHeight w:val="454"/>
        </w:trPr>
        <w:tc>
          <w:tcPr>
            <w:tcW w:w="521"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1.2.</w:t>
            </w:r>
          </w:p>
        </w:tc>
        <w:tc>
          <w:tcPr>
            <w:tcW w:w="2234" w:type="dxa"/>
            <w:vMerge w:val="restart"/>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p w:rsidR="005559AB" w:rsidRDefault="00332F96">
            <w:pPr>
              <w:spacing w:line="252" w:lineRule="auto"/>
              <w:ind w:firstLine="0"/>
              <w:jc w:val="center"/>
              <w:rPr>
                <w:sz w:val="17"/>
                <w:szCs w:val="17"/>
                <w:lang w:eastAsia="en-US"/>
              </w:rPr>
            </w:pPr>
            <w:r>
              <w:rPr>
                <w:rStyle w:val="af3"/>
                <w:sz w:val="17"/>
                <w:szCs w:val="17"/>
              </w:rPr>
              <w:t>Премирование учащихся муниципальных учреждений дополнительного образования,  участников клубных формирований за особые достижения в области искусства и культуры, самодеятельного художественного творчества, в том числе</w:t>
            </w:r>
          </w:p>
        </w:tc>
        <w:tc>
          <w:tcPr>
            <w:tcW w:w="1620"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всего</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Х</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rStyle w:val="af3"/>
                <w:b/>
                <w:bCs/>
                <w:sz w:val="17"/>
                <w:szCs w:val="17"/>
              </w:rPr>
              <w:t>23,00000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rStyle w:val="af3"/>
                <w:b/>
                <w:bCs/>
                <w:sz w:val="17"/>
                <w:szCs w:val="17"/>
              </w:rPr>
              <w:t>23,00000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rStyle w:val="af3"/>
                <w:b/>
                <w:bCs/>
                <w:sz w:val="17"/>
                <w:szCs w:val="17"/>
              </w:rPr>
              <w:t>23,00000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rStyle w:val="af3"/>
                <w:b/>
                <w:bCs/>
                <w:sz w:val="17"/>
                <w:szCs w:val="17"/>
              </w:rPr>
              <w:t>23,00000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rStyle w:val="af3"/>
                <w:b/>
                <w:bCs/>
                <w:sz w:val="17"/>
                <w:szCs w:val="17"/>
              </w:rPr>
              <w:t>23,00000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rStyle w:val="af3"/>
                <w:b/>
                <w:bCs/>
                <w:sz w:val="17"/>
                <w:szCs w:val="17"/>
              </w:rPr>
              <w:t>23,00000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rStyle w:val="af3"/>
                <w:b/>
                <w:bCs/>
                <w:sz w:val="17"/>
                <w:szCs w:val="17"/>
              </w:rPr>
              <w:t>13</w:t>
            </w:r>
            <w:r>
              <w:rPr>
                <w:rStyle w:val="af3"/>
                <w:sz w:val="17"/>
                <w:szCs w:val="17"/>
              </w:rPr>
              <w:t>8</w:t>
            </w:r>
            <w:r>
              <w:rPr>
                <w:rStyle w:val="af3"/>
                <w:b/>
                <w:bCs/>
                <w:sz w:val="17"/>
                <w:szCs w:val="17"/>
              </w:rPr>
              <w:t>,00000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b/>
                <w:bCs/>
                <w:sz w:val="17"/>
                <w:szCs w:val="17"/>
                <w:lang w:eastAsia="en-US"/>
              </w:rPr>
            </w:pP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sz w:val="17"/>
                <w:szCs w:val="17"/>
                <w:lang w:eastAsia="en-US"/>
              </w:rPr>
              <w:t>988</w:t>
            </w: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b/>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b/>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b/>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rStyle w:val="af3"/>
                <w:sz w:val="17"/>
                <w:szCs w:val="17"/>
              </w:rPr>
              <w:t>6,00000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rStyle w:val="af3"/>
                <w:sz w:val="17"/>
                <w:szCs w:val="17"/>
              </w:rPr>
              <w:t>6,00000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rStyle w:val="af3"/>
                <w:sz w:val="17"/>
                <w:szCs w:val="17"/>
              </w:rPr>
              <w:t>6,00000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rStyle w:val="af3"/>
                <w:sz w:val="17"/>
                <w:szCs w:val="17"/>
              </w:rPr>
              <w:t>6,00000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rStyle w:val="af3"/>
                <w:sz w:val="17"/>
                <w:szCs w:val="17"/>
              </w:rPr>
              <w:t>6,00000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rStyle w:val="af3"/>
                <w:sz w:val="17"/>
                <w:szCs w:val="17"/>
              </w:rPr>
              <w:t>6,00000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rStyle w:val="af3"/>
                <w:b/>
                <w:bCs/>
                <w:sz w:val="17"/>
                <w:szCs w:val="17"/>
              </w:rPr>
              <w:t>36,00000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b/>
                <w:bCs/>
                <w:sz w:val="17"/>
                <w:szCs w:val="17"/>
                <w:lang w:eastAsia="en-US"/>
              </w:rPr>
            </w:pP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b/>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b/>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b/>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rStyle w:val="af3"/>
                <w:sz w:val="17"/>
                <w:szCs w:val="17"/>
              </w:rPr>
              <w:t>17,00000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rStyle w:val="af3"/>
                <w:sz w:val="17"/>
                <w:szCs w:val="17"/>
              </w:rPr>
              <w:t>17,00000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rStyle w:val="af3"/>
                <w:sz w:val="17"/>
                <w:szCs w:val="17"/>
              </w:rPr>
              <w:t>17,00000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rStyle w:val="af3"/>
                <w:sz w:val="17"/>
                <w:szCs w:val="17"/>
              </w:rPr>
              <w:t>17,00000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rStyle w:val="af3"/>
                <w:sz w:val="17"/>
                <w:szCs w:val="17"/>
              </w:rPr>
              <w:t>17,00000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rStyle w:val="af3"/>
                <w:sz w:val="17"/>
                <w:szCs w:val="17"/>
              </w:rPr>
              <w:t>17,00000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rStyle w:val="af3"/>
                <w:b/>
                <w:bCs/>
                <w:sz w:val="17"/>
                <w:szCs w:val="17"/>
              </w:rPr>
              <w:t>1</w:t>
            </w:r>
            <w:r>
              <w:rPr>
                <w:rStyle w:val="af3"/>
                <w:sz w:val="17"/>
                <w:szCs w:val="17"/>
              </w:rPr>
              <w:t>02</w:t>
            </w:r>
            <w:r>
              <w:rPr>
                <w:rStyle w:val="af3"/>
                <w:b/>
                <w:bCs/>
                <w:sz w:val="17"/>
                <w:szCs w:val="17"/>
              </w:rPr>
              <w:t>,00000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bottom"/>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федеральный бюджет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bottom"/>
          </w:tcPr>
          <w:p w:rsidR="005559AB" w:rsidRDefault="00332F96">
            <w:pPr>
              <w:spacing w:line="252" w:lineRule="auto"/>
              <w:ind w:firstLine="0"/>
              <w:jc w:val="center"/>
              <w:rPr>
                <w:sz w:val="17"/>
                <w:szCs w:val="17"/>
                <w:lang w:eastAsia="en-US"/>
              </w:rPr>
            </w:pPr>
            <w:r>
              <w:rPr>
                <w:rStyle w:val="af3"/>
                <w:sz w:val="17"/>
                <w:szCs w:val="17"/>
              </w:rPr>
              <w:t>0,00000</w:t>
            </w:r>
          </w:p>
        </w:tc>
        <w:tc>
          <w:tcPr>
            <w:tcW w:w="1174" w:type="dxa"/>
            <w:tcBorders>
              <w:top w:val="single" w:sz="4" w:space="0" w:color="000000"/>
              <w:left w:val="single" w:sz="4" w:space="0" w:color="000000"/>
              <w:bottom w:val="single" w:sz="4" w:space="0" w:color="000000"/>
              <w:right w:val="single" w:sz="4" w:space="0" w:color="000000"/>
            </w:tcBorders>
            <w:vAlign w:val="bottom"/>
          </w:tcPr>
          <w:p w:rsidR="005559AB" w:rsidRDefault="00332F96">
            <w:pPr>
              <w:spacing w:line="252" w:lineRule="auto"/>
              <w:ind w:firstLine="0"/>
              <w:jc w:val="center"/>
              <w:rPr>
                <w:sz w:val="17"/>
                <w:szCs w:val="17"/>
                <w:lang w:eastAsia="en-US"/>
              </w:rPr>
            </w:pPr>
            <w:r>
              <w:rPr>
                <w:rStyle w:val="af3"/>
                <w:sz w:val="17"/>
                <w:szCs w:val="17"/>
              </w:rPr>
              <w:t>0,00000</w:t>
            </w:r>
          </w:p>
        </w:tc>
        <w:tc>
          <w:tcPr>
            <w:tcW w:w="1205" w:type="dxa"/>
            <w:tcBorders>
              <w:top w:val="single" w:sz="4" w:space="0" w:color="000000"/>
              <w:left w:val="single" w:sz="4" w:space="0" w:color="000000"/>
              <w:bottom w:val="single" w:sz="4" w:space="0" w:color="000000"/>
              <w:right w:val="single" w:sz="4" w:space="0" w:color="000000"/>
            </w:tcBorders>
            <w:vAlign w:val="bottom"/>
          </w:tcPr>
          <w:p w:rsidR="005559AB" w:rsidRDefault="00332F96">
            <w:pPr>
              <w:spacing w:line="252" w:lineRule="auto"/>
              <w:ind w:firstLine="0"/>
              <w:jc w:val="center"/>
              <w:rPr>
                <w:sz w:val="17"/>
                <w:szCs w:val="17"/>
                <w:lang w:eastAsia="en-US"/>
              </w:rPr>
            </w:pPr>
            <w:r>
              <w:rPr>
                <w:rStyle w:val="af3"/>
                <w:sz w:val="17"/>
                <w:szCs w:val="17"/>
              </w:rPr>
              <w:t>0,00000</w:t>
            </w:r>
          </w:p>
        </w:tc>
        <w:tc>
          <w:tcPr>
            <w:tcW w:w="1157" w:type="dxa"/>
            <w:tcBorders>
              <w:top w:val="single" w:sz="4" w:space="0" w:color="000000"/>
              <w:left w:val="single" w:sz="4" w:space="0" w:color="000000"/>
              <w:bottom w:val="single" w:sz="4" w:space="0" w:color="000000"/>
              <w:right w:val="single" w:sz="4" w:space="0" w:color="000000"/>
            </w:tcBorders>
            <w:vAlign w:val="bottom"/>
          </w:tcPr>
          <w:p w:rsidR="005559AB" w:rsidRDefault="00332F96">
            <w:pPr>
              <w:spacing w:line="252" w:lineRule="auto"/>
              <w:ind w:firstLine="0"/>
              <w:jc w:val="center"/>
              <w:rPr>
                <w:sz w:val="17"/>
                <w:szCs w:val="17"/>
                <w:lang w:eastAsia="en-US"/>
              </w:rPr>
            </w:pPr>
            <w:r>
              <w:rPr>
                <w:rStyle w:val="af3"/>
                <w:sz w:val="17"/>
                <w:szCs w:val="17"/>
              </w:rPr>
              <w:t>0,00000</w:t>
            </w:r>
          </w:p>
        </w:tc>
        <w:tc>
          <w:tcPr>
            <w:tcW w:w="1202" w:type="dxa"/>
            <w:tcBorders>
              <w:top w:val="single" w:sz="4" w:space="0" w:color="000000"/>
              <w:left w:val="single" w:sz="4" w:space="0" w:color="000000"/>
              <w:bottom w:val="single" w:sz="4" w:space="0" w:color="000000"/>
              <w:right w:val="single" w:sz="4" w:space="0" w:color="000000"/>
            </w:tcBorders>
            <w:vAlign w:val="bottom"/>
          </w:tcPr>
          <w:p w:rsidR="005559AB" w:rsidRDefault="00332F96">
            <w:pPr>
              <w:spacing w:line="252" w:lineRule="auto"/>
              <w:ind w:firstLine="0"/>
              <w:jc w:val="center"/>
              <w:rPr>
                <w:sz w:val="17"/>
                <w:szCs w:val="17"/>
                <w:lang w:eastAsia="en-US"/>
              </w:rPr>
            </w:pPr>
            <w:r>
              <w:rPr>
                <w:rStyle w:val="af3"/>
                <w:sz w:val="17"/>
                <w:szCs w:val="17"/>
              </w:rPr>
              <w:t>0,00000</w:t>
            </w:r>
          </w:p>
        </w:tc>
        <w:tc>
          <w:tcPr>
            <w:tcW w:w="1281" w:type="dxa"/>
            <w:tcBorders>
              <w:top w:val="single" w:sz="4" w:space="0" w:color="000000"/>
              <w:left w:val="single" w:sz="4" w:space="0" w:color="000000"/>
              <w:bottom w:val="single" w:sz="4" w:space="0" w:color="000000"/>
              <w:right w:val="single" w:sz="4" w:space="0" w:color="000000"/>
            </w:tcBorders>
            <w:vAlign w:val="bottom"/>
          </w:tcPr>
          <w:p w:rsidR="005559AB" w:rsidRDefault="00332F96">
            <w:pPr>
              <w:spacing w:line="252" w:lineRule="auto"/>
              <w:ind w:firstLine="0"/>
              <w:jc w:val="center"/>
              <w:rPr>
                <w:rStyle w:val="af3"/>
                <w:b/>
                <w:bCs/>
                <w:sz w:val="17"/>
                <w:szCs w:val="17"/>
              </w:rPr>
            </w:pPr>
            <w:r>
              <w:rPr>
                <w:rStyle w:val="af3"/>
                <w:sz w:val="17"/>
                <w:szCs w:val="17"/>
              </w:rPr>
              <w:t>0,00000</w:t>
            </w:r>
          </w:p>
        </w:tc>
        <w:tc>
          <w:tcPr>
            <w:tcW w:w="1276" w:type="dxa"/>
            <w:tcBorders>
              <w:top w:val="single" w:sz="4" w:space="0" w:color="000000"/>
              <w:left w:val="single" w:sz="4" w:space="0" w:color="000000"/>
              <w:bottom w:val="single" w:sz="4" w:space="0" w:color="000000"/>
              <w:right w:val="single" w:sz="4" w:space="0" w:color="000000"/>
            </w:tcBorders>
            <w:vAlign w:val="bottom"/>
          </w:tcPr>
          <w:p w:rsidR="005559AB" w:rsidRDefault="00332F96">
            <w:pPr>
              <w:spacing w:line="252" w:lineRule="auto"/>
              <w:ind w:firstLine="0"/>
              <w:jc w:val="center"/>
              <w:rPr>
                <w:sz w:val="17"/>
                <w:szCs w:val="17"/>
                <w:lang w:eastAsia="en-US"/>
              </w:rPr>
            </w:pPr>
            <w:r>
              <w:rPr>
                <w:rStyle w:val="af3"/>
                <w:b/>
                <w:bCs/>
                <w:sz w:val="17"/>
                <w:szCs w:val="17"/>
              </w:rPr>
              <w:t>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 xml:space="preserve">бюджет Приморского края (субсидии, </w:t>
            </w:r>
            <w:r>
              <w:rPr>
                <w:sz w:val="17"/>
                <w:szCs w:val="17"/>
                <w:lang w:eastAsia="en-US"/>
              </w:rPr>
              <w:lastRenderedPageBreak/>
              <w:t>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lastRenderedPageBreak/>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bottom"/>
          </w:tcPr>
          <w:p w:rsidR="005559AB" w:rsidRDefault="00332F96">
            <w:pPr>
              <w:spacing w:line="252" w:lineRule="auto"/>
              <w:ind w:firstLine="0"/>
              <w:jc w:val="center"/>
              <w:rPr>
                <w:sz w:val="17"/>
                <w:szCs w:val="17"/>
                <w:lang w:eastAsia="en-US"/>
              </w:rPr>
            </w:pPr>
            <w:r>
              <w:rPr>
                <w:rStyle w:val="af3"/>
                <w:sz w:val="17"/>
                <w:szCs w:val="17"/>
              </w:rPr>
              <w:t>0,00000</w:t>
            </w:r>
          </w:p>
        </w:tc>
        <w:tc>
          <w:tcPr>
            <w:tcW w:w="1174" w:type="dxa"/>
            <w:tcBorders>
              <w:top w:val="single" w:sz="4" w:space="0" w:color="000000"/>
              <w:left w:val="single" w:sz="4" w:space="0" w:color="000000"/>
              <w:bottom w:val="single" w:sz="4" w:space="0" w:color="000000"/>
              <w:right w:val="single" w:sz="4" w:space="0" w:color="000000"/>
            </w:tcBorders>
            <w:vAlign w:val="bottom"/>
          </w:tcPr>
          <w:p w:rsidR="005559AB" w:rsidRDefault="00332F96">
            <w:pPr>
              <w:spacing w:line="252" w:lineRule="auto"/>
              <w:ind w:firstLine="0"/>
              <w:jc w:val="center"/>
              <w:rPr>
                <w:sz w:val="17"/>
                <w:szCs w:val="17"/>
                <w:lang w:eastAsia="en-US"/>
              </w:rPr>
            </w:pPr>
            <w:r>
              <w:rPr>
                <w:rStyle w:val="af3"/>
                <w:sz w:val="17"/>
                <w:szCs w:val="17"/>
              </w:rPr>
              <w:t>0,00000</w:t>
            </w:r>
          </w:p>
        </w:tc>
        <w:tc>
          <w:tcPr>
            <w:tcW w:w="1205" w:type="dxa"/>
            <w:tcBorders>
              <w:top w:val="single" w:sz="4" w:space="0" w:color="000000"/>
              <w:left w:val="single" w:sz="4" w:space="0" w:color="000000"/>
              <w:bottom w:val="single" w:sz="4" w:space="0" w:color="000000"/>
              <w:right w:val="single" w:sz="4" w:space="0" w:color="000000"/>
            </w:tcBorders>
            <w:vAlign w:val="bottom"/>
          </w:tcPr>
          <w:p w:rsidR="005559AB" w:rsidRDefault="00332F96">
            <w:pPr>
              <w:spacing w:line="252" w:lineRule="auto"/>
              <w:ind w:firstLine="0"/>
              <w:jc w:val="center"/>
              <w:rPr>
                <w:sz w:val="17"/>
                <w:szCs w:val="17"/>
                <w:lang w:eastAsia="en-US"/>
              </w:rPr>
            </w:pPr>
            <w:r>
              <w:rPr>
                <w:rStyle w:val="af3"/>
                <w:sz w:val="17"/>
                <w:szCs w:val="17"/>
              </w:rPr>
              <w:t>0,00000</w:t>
            </w:r>
          </w:p>
        </w:tc>
        <w:tc>
          <w:tcPr>
            <w:tcW w:w="1157" w:type="dxa"/>
            <w:tcBorders>
              <w:top w:val="single" w:sz="4" w:space="0" w:color="000000"/>
              <w:left w:val="single" w:sz="4" w:space="0" w:color="000000"/>
              <w:bottom w:val="single" w:sz="4" w:space="0" w:color="000000"/>
              <w:right w:val="single" w:sz="4" w:space="0" w:color="000000"/>
            </w:tcBorders>
            <w:vAlign w:val="bottom"/>
          </w:tcPr>
          <w:p w:rsidR="005559AB" w:rsidRDefault="00332F96">
            <w:pPr>
              <w:spacing w:line="252" w:lineRule="auto"/>
              <w:ind w:firstLine="0"/>
              <w:jc w:val="center"/>
              <w:rPr>
                <w:sz w:val="17"/>
                <w:szCs w:val="17"/>
                <w:lang w:eastAsia="en-US"/>
              </w:rPr>
            </w:pPr>
            <w:r>
              <w:rPr>
                <w:rStyle w:val="af3"/>
                <w:sz w:val="17"/>
                <w:szCs w:val="17"/>
              </w:rPr>
              <w:t>0,00000</w:t>
            </w:r>
          </w:p>
        </w:tc>
        <w:tc>
          <w:tcPr>
            <w:tcW w:w="1202" w:type="dxa"/>
            <w:tcBorders>
              <w:top w:val="single" w:sz="4" w:space="0" w:color="000000"/>
              <w:left w:val="single" w:sz="4" w:space="0" w:color="000000"/>
              <w:bottom w:val="single" w:sz="4" w:space="0" w:color="000000"/>
              <w:right w:val="single" w:sz="4" w:space="0" w:color="000000"/>
            </w:tcBorders>
            <w:vAlign w:val="bottom"/>
          </w:tcPr>
          <w:p w:rsidR="005559AB" w:rsidRDefault="00332F96">
            <w:pPr>
              <w:spacing w:line="252" w:lineRule="auto"/>
              <w:ind w:firstLine="0"/>
              <w:jc w:val="center"/>
              <w:rPr>
                <w:sz w:val="17"/>
                <w:szCs w:val="17"/>
                <w:lang w:eastAsia="en-US"/>
              </w:rPr>
            </w:pPr>
            <w:r>
              <w:rPr>
                <w:rStyle w:val="af3"/>
                <w:sz w:val="17"/>
                <w:szCs w:val="17"/>
              </w:rPr>
              <w:t>0,00000</w:t>
            </w:r>
          </w:p>
        </w:tc>
        <w:tc>
          <w:tcPr>
            <w:tcW w:w="1281" w:type="dxa"/>
            <w:tcBorders>
              <w:top w:val="single" w:sz="4" w:space="0" w:color="000000"/>
              <w:left w:val="single" w:sz="4" w:space="0" w:color="000000"/>
              <w:bottom w:val="single" w:sz="4" w:space="0" w:color="000000"/>
              <w:right w:val="single" w:sz="4" w:space="0" w:color="000000"/>
            </w:tcBorders>
            <w:vAlign w:val="bottom"/>
          </w:tcPr>
          <w:p w:rsidR="005559AB" w:rsidRDefault="00332F96">
            <w:pPr>
              <w:spacing w:line="252" w:lineRule="auto"/>
              <w:ind w:firstLine="0"/>
              <w:jc w:val="center"/>
              <w:rPr>
                <w:rStyle w:val="af3"/>
                <w:b/>
                <w:bCs/>
                <w:sz w:val="17"/>
                <w:szCs w:val="17"/>
              </w:rPr>
            </w:pPr>
            <w:r>
              <w:rPr>
                <w:rStyle w:val="af3"/>
                <w:sz w:val="17"/>
                <w:szCs w:val="17"/>
              </w:rPr>
              <w:t>0,00000</w:t>
            </w:r>
          </w:p>
        </w:tc>
        <w:tc>
          <w:tcPr>
            <w:tcW w:w="1276" w:type="dxa"/>
            <w:tcBorders>
              <w:top w:val="single" w:sz="4" w:space="0" w:color="000000"/>
              <w:left w:val="single" w:sz="4" w:space="0" w:color="000000"/>
              <w:bottom w:val="single" w:sz="4" w:space="0" w:color="000000"/>
              <w:right w:val="single" w:sz="4" w:space="0" w:color="000000"/>
            </w:tcBorders>
            <w:vAlign w:val="bottom"/>
          </w:tcPr>
          <w:p w:rsidR="005559AB" w:rsidRDefault="00332F96">
            <w:pPr>
              <w:spacing w:line="252" w:lineRule="auto"/>
              <w:ind w:firstLine="0"/>
              <w:jc w:val="center"/>
              <w:rPr>
                <w:sz w:val="17"/>
                <w:szCs w:val="17"/>
                <w:lang w:eastAsia="en-US"/>
              </w:rPr>
            </w:pPr>
            <w:r>
              <w:rPr>
                <w:rStyle w:val="af3"/>
                <w:b/>
                <w:bCs/>
                <w:sz w:val="17"/>
                <w:szCs w:val="17"/>
              </w:rPr>
              <w:t>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tcPr>
          <w:p w:rsidR="005559AB" w:rsidRDefault="005559AB">
            <w:pPr>
              <w:widowControl/>
              <w:spacing w:line="252" w:lineRule="auto"/>
              <w:ind w:firstLine="0"/>
              <w:jc w:val="left"/>
              <w:rPr>
                <w:sz w:val="17"/>
                <w:szCs w:val="17"/>
                <w:lang w:eastAsia="en-US"/>
              </w:rPr>
            </w:pPr>
          </w:p>
        </w:tc>
        <w:tc>
          <w:tcPr>
            <w:tcW w:w="1620"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бюджет городского округа</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Х</w:t>
            </w: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0709 0804</w:t>
            </w: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05 4 01 20160</w:t>
            </w: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000</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23,00000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23,00000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23,00000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23,00000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23,00000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rStyle w:val="af3"/>
                <w:sz w:val="17"/>
                <w:szCs w:val="17"/>
              </w:rPr>
              <w:t>23,00000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b/>
                <w:bCs/>
                <w:sz w:val="17"/>
                <w:szCs w:val="17"/>
              </w:rPr>
              <w:t>13</w:t>
            </w:r>
            <w:r>
              <w:rPr>
                <w:rStyle w:val="af3"/>
                <w:sz w:val="17"/>
                <w:szCs w:val="17"/>
              </w:rPr>
              <w:t>8</w:t>
            </w:r>
            <w:r>
              <w:rPr>
                <w:rStyle w:val="af3"/>
                <w:b/>
                <w:bCs/>
                <w:sz w:val="17"/>
                <w:szCs w:val="17"/>
              </w:rPr>
              <w:t>,00000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tcPr>
          <w:p w:rsidR="005559AB" w:rsidRDefault="005559AB">
            <w:pPr>
              <w:widowControl/>
              <w:spacing w:line="252" w:lineRule="auto"/>
              <w:ind w:firstLine="0"/>
              <w:jc w:val="left"/>
              <w:rPr>
                <w:sz w:val="17"/>
                <w:szCs w:val="17"/>
                <w:lang w:eastAsia="en-US"/>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988</w:t>
            </w: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rStyle w:val="af3"/>
                <w:sz w:val="17"/>
                <w:szCs w:val="17"/>
              </w:rPr>
              <w:t>6,00000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rStyle w:val="af3"/>
                <w:sz w:val="17"/>
                <w:szCs w:val="17"/>
              </w:rPr>
              <w:t>6,00000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rStyle w:val="af3"/>
                <w:sz w:val="17"/>
                <w:szCs w:val="17"/>
              </w:rPr>
              <w:t>6,00000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rStyle w:val="af3"/>
                <w:sz w:val="17"/>
                <w:szCs w:val="17"/>
              </w:rPr>
              <w:t>6,00000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rStyle w:val="af3"/>
                <w:sz w:val="17"/>
                <w:szCs w:val="17"/>
              </w:rPr>
              <w:t>6,00000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rStyle w:val="af3"/>
                <w:sz w:val="17"/>
                <w:szCs w:val="17"/>
              </w:rPr>
              <w:t>6,00000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rStyle w:val="af3"/>
                <w:b/>
                <w:bCs/>
                <w:sz w:val="17"/>
                <w:szCs w:val="17"/>
              </w:rPr>
              <w:t>36,00000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tcPr>
          <w:p w:rsidR="005559AB" w:rsidRDefault="005559AB">
            <w:pPr>
              <w:widowControl/>
              <w:spacing w:line="252" w:lineRule="auto"/>
              <w:ind w:firstLine="0"/>
              <w:jc w:val="left"/>
              <w:rPr>
                <w:sz w:val="17"/>
                <w:szCs w:val="17"/>
                <w:lang w:eastAsia="en-US"/>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rStyle w:val="af3"/>
                <w:sz w:val="17"/>
                <w:szCs w:val="17"/>
              </w:rPr>
              <w:t>17,00000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rStyle w:val="af3"/>
                <w:sz w:val="17"/>
                <w:szCs w:val="17"/>
              </w:rPr>
              <w:t>17,00000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rStyle w:val="af3"/>
                <w:sz w:val="17"/>
                <w:szCs w:val="17"/>
              </w:rPr>
              <w:t>17,00000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rStyle w:val="af3"/>
                <w:sz w:val="17"/>
                <w:szCs w:val="17"/>
              </w:rPr>
              <w:t>17,00000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rStyle w:val="af3"/>
                <w:sz w:val="17"/>
                <w:szCs w:val="17"/>
              </w:rPr>
              <w:t>17,00000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rStyle w:val="af3"/>
                <w:sz w:val="17"/>
                <w:szCs w:val="17"/>
              </w:rPr>
              <w:t>17,00000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rStyle w:val="af3"/>
                <w:b/>
                <w:bCs/>
                <w:sz w:val="17"/>
                <w:szCs w:val="17"/>
              </w:rPr>
              <w:t>102,00000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внебюджетные источники</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rStyle w:val="af3"/>
                <w:sz w:val="17"/>
                <w:szCs w:val="17"/>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b/>
                <w:bCs/>
                <w:sz w:val="17"/>
                <w:szCs w:val="17"/>
              </w:rPr>
              <w:t>0,00000</w:t>
            </w:r>
          </w:p>
        </w:tc>
        <w:tc>
          <w:tcPr>
            <w:tcW w:w="37" w:type="dxa"/>
          </w:tcPr>
          <w:p w:rsidR="005559AB" w:rsidRDefault="005559AB"/>
        </w:tc>
      </w:tr>
      <w:tr w:rsidR="005559AB">
        <w:trPr>
          <w:trHeight w:val="454"/>
        </w:trPr>
        <w:tc>
          <w:tcPr>
            <w:tcW w:w="521"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1.2.1.</w:t>
            </w:r>
          </w:p>
        </w:tc>
        <w:tc>
          <w:tcPr>
            <w:tcW w:w="2234"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управление культуры</w:t>
            </w: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всего</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rStyle w:val="af3"/>
                <w:b/>
                <w:bCs/>
                <w:sz w:val="17"/>
                <w:szCs w:val="17"/>
              </w:rPr>
              <w:t>17,00000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rStyle w:val="af3"/>
                <w:b/>
                <w:bCs/>
                <w:sz w:val="17"/>
                <w:szCs w:val="17"/>
              </w:rPr>
              <w:t>17,00000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rStyle w:val="af3"/>
                <w:b/>
                <w:bCs/>
                <w:sz w:val="17"/>
                <w:szCs w:val="17"/>
              </w:rPr>
              <w:t>17,00000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rStyle w:val="af3"/>
                <w:b/>
                <w:bCs/>
                <w:sz w:val="17"/>
                <w:szCs w:val="17"/>
              </w:rPr>
              <w:t>17,00000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rStyle w:val="af3"/>
                <w:b/>
                <w:bCs/>
                <w:sz w:val="17"/>
                <w:szCs w:val="17"/>
              </w:rPr>
              <w:t>17,00000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rStyle w:val="af3"/>
                <w:b/>
                <w:bCs/>
                <w:sz w:val="17"/>
                <w:szCs w:val="17"/>
              </w:rPr>
              <w:t>17,00000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rStyle w:val="af3"/>
                <w:b/>
                <w:bCs/>
                <w:sz w:val="17"/>
                <w:szCs w:val="17"/>
              </w:rPr>
              <w:t>102,00000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федеральный бюджет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rStyle w:val="af3"/>
                <w:sz w:val="17"/>
                <w:szCs w:val="17"/>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b/>
                <w:bCs/>
                <w:sz w:val="17"/>
                <w:szCs w:val="17"/>
              </w:rPr>
              <w:t>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бюджет Приморского края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rStyle w:val="af3"/>
                <w:sz w:val="17"/>
                <w:szCs w:val="17"/>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b/>
                <w:bCs/>
                <w:sz w:val="17"/>
                <w:szCs w:val="17"/>
              </w:rPr>
              <w:t>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бюджет городского округа</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0804</w:t>
            </w: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05 4 01 20160</w:t>
            </w: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000</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17,00000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17,00000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17,00000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17,00000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17,00000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rStyle w:val="af3"/>
                <w:sz w:val="17"/>
                <w:szCs w:val="17"/>
              </w:rPr>
              <w:t>17,00000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b/>
                <w:bCs/>
                <w:sz w:val="17"/>
                <w:szCs w:val="17"/>
              </w:rPr>
              <w:t>102,00000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внебюджетные источники</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rStyle w:val="af3"/>
                <w:sz w:val="17"/>
                <w:szCs w:val="17"/>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b/>
                <w:bCs/>
                <w:sz w:val="17"/>
                <w:szCs w:val="17"/>
              </w:rPr>
              <w:t>0,00000</w:t>
            </w:r>
          </w:p>
        </w:tc>
        <w:tc>
          <w:tcPr>
            <w:tcW w:w="37" w:type="dxa"/>
          </w:tcPr>
          <w:p w:rsidR="005559AB" w:rsidRDefault="005559AB"/>
        </w:tc>
      </w:tr>
      <w:tr w:rsidR="005559AB">
        <w:trPr>
          <w:trHeight w:val="454"/>
        </w:trPr>
        <w:tc>
          <w:tcPr>
            <w:tcW w:w="521"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lastRenderedPageBreak/>
              <w:t>1.2.2.</w:t>
            </w:r>
          </w:p>
          <w:p w:rsidR="005559AB" w:rsidRDefault="005559AB">
            <w:pPr>
              <w:spacing w:line="252" w:lineRule="auto"/>
              <w:ind w:firstLine="0"/>
              <w:jc w:val="center"/>
              <w:rPr>
                <w:sz w:val="17"/>
                <w:szCs w:val="17"/>
                <w:lang w:eastAsia="en-US"/>
              </w:rPr>
            </w:pPr>
          </w:p>
        </w:tc>
        <w:tc>
          <w:tcPr>
            <w:tcW w:w="2234"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управление образования</w:t>
            </w: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всего</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988</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rStyle w:val="af3"/>
                <w:b/>
                <w:bCs/>
                <w:sz w:val="17"/>
                <w:szCs w:val="17"/>
              </w:rPr>
              <w:t>6,00000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rStyle w:val="af3"/>
                <w:b/>
                <w:bCs/>
                <w:sz w:val="17"/>
                <w:szCs w:val="17"/>
              </w:rPr>
              <w:t>6,00000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rStyle w:val="af3"/>
                <w:b/>
                <w:bCs/>
                <w:sz w:val="17"/>
                <w:szCs w:val="17"/>
              </w:rPr>
              <w:t>6,00000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rStyle w:val="af3"/>
                <w:b/>
                <w:bCs/>
                <w:sz w:val="17"/>
                <w:szCs w:val="17"/>
              </w:rPr>
              <w:t>6,00000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rStyle w:val="af3"/>
                <w:b/>
                <w:bCs/>
                <w:sz w:val="17"/>
                <w:szCs w:val="17"/>
              </w:rPr>
              <w:t>6,00000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rStyle w:val="af3"/>
                <w:b/>
                <w:bCs/>
                <w:sz w:val="17"/>
                <w:szCs w:val="17"/>
              </w:rPr>
              <w:t>6,00000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rStyle w:val="af3"/>
                <w:b/>
                <w:bCs/>
                <w:sz w:val="17"/>
                <w:szCs w:val="17"/>
              </w:rPr>
              <w:t>36,00000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федеральный бюджет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988</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rStyle w:val="af3"/>
                <w:sz w:val="17"/>
                <w:szCs w:val="17"/>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b/>
                <w:bCs/>
                <w:sz w:val="17"/>
                <w:szCs w:val="17"/>
              </w:rPr>
              <w:t>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бюджет Приморского края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988</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rStyle w:val="af3"/>
                <w:sz w:val="17"/>
                <w:szCs w:val="17"/>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b/>
                <w:bCs/>
                <w:sz w:val="17"/>
                <w:szCs w:val="17"/>
              </w:rPr>
              <w:t>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бюджет городского округа</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988</w:t>
            </w: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0709</w:t>
            </w: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05 4 01 20160</w:t>
            </w: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000</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6,00000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6,00000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6,00000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6,00000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6,00000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rStyle w:val="af3"/>
                <w:sz w:val="17"/>
                <w:szCs w:val="17"/>
              </w:rPr>
              <w:t>6,00000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b/>
                <w:bCs/>
                <w:sz w:val="17"/>
                <w:szCs w:val="17"/>
              </w:rPr>
              <w:t>36,00000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внебюджетные источники</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988</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rStyle w:val="af3"/>
                <w:sz w:val="17"/>
                <w:szCs w:val="17"/>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b/>
                <w:bCs/>
                <w:sz w:val="17"/>
                <w:szCs w:val="17"/>
              </w:rPr>
              <w:t>0,00000</w:t>
            </w:r>
          </w:p>
        </w:tc>
        <w:tc>
          <w:tcPr>
            <w:tcW w:w="37" w:type="dxa"/>
          </w:tcPr>
          <w:p w:rsidR="005559AB" w:rsidRDefault="005559AB"/>
        </w:tc>
      </w:tr>
      <w:tr w:rsidR="005559AB">
        <w:trPr>
          <w:trHeight w:val="454"/>
        </w:trPr>
        <w:tc>
          <w:tcPr>
            <w:tcW w:w="521"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1.3.</w:t>
            </w:r>
          </w:p>
        </w:tc>
        <w:tc>
          <w:tcPr>
            <w:tcW w:w="2234"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Организация проведения культурных мероприятий уполномоченным органом местного самоуправления</w:t>
            </w: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всего</w:t>
            </w:r>
          </w:p>
        </w:tc>
        <w:tc>
          <w:tcPr>
            <w:tcW w:w="392" w:type="dxa"/>
            <w:tcBorders>
              <w:top w:val="single" w:sz="4" w:space="0" w:color="000000"/>
              <w:left w:val="single" w:sz="4" w:space="0" w:color="000000"/>
              <w:bottom w:val="single" w:sz="4" w:space="0" w:color="000000"/>
              <w:right w:val="single" w:sz="4" w:space="0" w:color="000000"/>
            </w:tcBorders>
          </w:tcPr>
          <w:p w:rsidR="005559AB" w:rsidRDefault="00332F96">
            <w:pPr>
              <w:spacing w:line="252" w:lineRule="auto"/>
              <w:ind w:firstLine="0"/>
              <w:jc w:val="center"/>
              <w:rPr>
                <w:b/>
                <w:bCs/>
                <w:sz w:val="17"/>
                <w:szCs w:val="17"/>
                <w:lang w:eastAsia="en-US"/>
              </w:rPr>
            </w:pPr>
            <w:r>
              <w:rPr>
                <w:b/>
                <w:bCs/>
                <w:sz w:val="17"/>
                <w:szCs w:val="17"/>
                <w:lang w:eastAsia="en-US"/>
              </w:rPr>
              <w:t>986</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rStyle w:val="af3"/>
                <w:b/>
                <w:bCs/>
                <w:sz w:val="17"/>
                <w:szCs w:val="17"/>
              </w:rPr>
              <w:t>550,00000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rStyle w:val="af3"/>
                <w:b/>
                <w:bCs/>
                <w:sz w:val="17"/>
                <w:szCs w:val="17"/>
              </w:rPr>
              <w:t>1200,00000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rStyle w:val="af3"/>
                <w:b/>
                <w:bCs/>
                <w:sz w:val="17"/>
                <w:szCs w:val="17"/>
              </w:rPr>
              <w:t>800,00000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rStyle w:val="af3"/>
                <w:b/>
                <w:bCs/>
                <w:sz w:val="17"/>
                <w:szCs w:val="17"/>
              </w:rPr>
              <w:t>800,00000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rStyle w:val="af3"/>
                <w:b/>
                <w:bCs/>
                <w:sz w:val="17"/>
                <w:szCs w:val="17"/>
              </w:rPr>
              <w:t>800,00000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rStyle w:val="af3"/>
                <w:b/>
                <w:bCs/>
                <w:sz w:val="17"/>
                <w:szCs w:val="17"/>
              </w:rPr>
              <w:t>800,00000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rStyle w:val="af3"/>
                <w:b/>
                <w:bCs/>
                <w:sz w:val="17"/>
                <w:szCs w:val="17"/>
              </w:rPr>
              <w:t>4950,00000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федеральный бюджет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986</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rStyle w:val="af3"/>
                <w:sz w:val="17"/>
                <w:szCs w:val="17"/>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b/>
                <w:bCs/>
                <w:sz w:val="17"/>
                <w:szCs w:val="17"/>
              </w:rPr>
              <w:t>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бюджет Приморского края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986</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rStyle w:val="af3"/>
                <w:sz w:val="17"/>
                <w:szCs w:val="17"/>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b/>
                <w:bCs/>
                <w:sz w:val="17"/>
                <w:szCs w:val="17"/>
              </w:rPr>
              <w:t>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бюджет городского округа</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986</w:t>
            </w: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0804</w:t>
            </w: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 xml:space="preserve">05 4 01 </w:t>
            </w:r>
            <w:r>
              <w:rPr>
                <w:sz w:val="17"/>
                <w:szCs w:val="17"/>
                <w:lang w:eastAsia="en-US"/>
              </w:rPr>
              <w:lastRenderedPageBreak/>
              <w:t>20340</w:t>
            </w: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lastRenderedPageBreak/>
              <w:t>000</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550,00000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1200,00000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800,00000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800,00000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800,00000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rStyle w:val="af3"/>
                <w:sz w:val="17"/>
                <w:szCs w:val="17"/>
              </w:rPr>
              <w:t>800,00000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b/>
                <w:bCs/>
                <w:sz w:val="17"/>
                <w:szCs w:val="17"/>
              </w:rPr>
              <w:t>4950,00000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внебюджетные источники</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986</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b/>
                <w:bCs/>
                <w:sz w:val="17"/>
                <w:szCs w:val="17"/>
              </w:rPr>
            </w:pPr>
            <w:r>
              <w:rPr>
                <w:rStyle w:val="af3"/>
                <w:sz w:val="17"/>
                <w:szCs w:val="17"/>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b/>
                <w:bCs/>
                <w:sz w:val="17"/>
                <w:szCs w:val="17"/>
              </w:rPr>
              <w:t>0,00000</w:t>
            </w:r>
          </w:p>
        </w:tc>
        <w:tc>
          <w:tcPr>
            <w:tcW w:w="37" w:type="dxa"/>
          </w:tcPr>
          <w:p w:rsidR="005559AB" w:rsidRDefault="005559AB"/>
        </w:tc>
      </w:tr>
      <w:tr w:rsidR="005559AB">
        <w:trPr>
          <w:trHeight w:val="454"/>
        </w:trPr>
        <w:tc>
          <w:tcPr>
            <w:tcW w:w="521"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2..</w:t>
            </w:r>
          </w:p>
          <w:p w:rsidR="005559AB" w:rsidRDefault="005559AB">
            <w:pPr>
              <w:spacing w:line="252" w:lineRule="auto"/>
              <w:ind w:firstLine="0"/>
              <w:jc w:val="center"/>
              <w:rPr>
                <w:sz w:val="17"/>
                <w:szCs w:val="17"/>
                <w:lang w:eastAsia="en-US"/>
              </w:rPr>
            </w:pPr>
          </w:p>
        </w:tc>
        <w:tc>
          <w:tcPr>
            <w:tcW w:w="2234"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b/>
                <w:bCs/>
                <w:sz w:val="17"/>
                <w:szCs w:val="17"/>
              </w:rPr>
              <w:t>Комплекс процессных мероприятий "Расходы на содержание и обеспечение деятельности муниципальных казенных учреждений"</w:t>
            </w: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всего</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26880,59600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32814,01464</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36274,84200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36852,13700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37638,01600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b/>
                <w:bCs/>
                <w:sz w:val="16"/>
                <w:szCs w:val="16"/>
              </w:rPr>
              <w:t>37638,01600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20</w:t>
            </w:r>
            <w:r>
              <w:rPr>
                <w:sz w:val="16"/>
                <w:szCs w:val="16"/>
              </w:rPr>
              <w:t>8097,62164</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федеральный бюджет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
                <w:bCs/>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
                <w:bCs/>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
                <w:bCs/>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
                <w:bCs/>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
                <w:bCs/>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b/>
                <w:bCs/>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бюджет Приморского края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бюджет городского округа</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0804</w:t>
            </w: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05 4 02 00000</w:t>
            </w: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val="en-US" w:eastAsia="en-US"/>
              </w:rPr>
              <w:t>000</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26880,59600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32814,01464</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36274,84200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36852,13700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37638,01600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37638,01600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20</w:t>
            </w:r>
            <w:r>
              <w:rPr>
                <w:sz w:val="16"/>
                <w:szCs w:val="16"/>
              </w:rPr>
              <w:t>8097,62164</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внебюджетные источники</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0,00000</w:t>
            </w:r>
          </w:p>
        </w:tc>
        <w:tc>
          <w:tcPr>
            <w:tcW w:w="37" w:type="dxa"/>
          </w:tcPr>
          <w:p w:rsidR="005559AB" w:rsidRDefault="005559AB"/>
        </w:tc>
      </w:tr>
      <w:tr w:rsidR="005559AB">
        <w:trPr>
          <w:trHeight w:val="454"/>
        </w:trPr>
        <w:tc>
          <w:tcPr>
            <w:tcW w:w="521"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2.1.</w:t>
            </w:r>
          </w:p>
        </w:tc>
        <w:tc>
          <w:tcPr>
            <w:tcW w:w="2234"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Расходы на обеспечение деятельности (оказание услуг, выполнение работ) муниципальных учреждений</w:t>
            </w: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всего</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26880,59600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32814,01464</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36274,84200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36852,13700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37638,01600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b/>
                <w:bCs/>
                <w:sz w:val="16"/>
                <w:szCs w:val="16"/>
              </w:rPr>
              <w:t>37638,01600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208097,62164</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федеральный бюджет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 xml:space="preserve">бюджет Приморского края (субсидии, </w:t>
            </w:r>
            <w:r>
              <w:rPr>
                <w:sz w:val="17"/>
                <w:szCs w:val="17"/>
                <w:lang w:eastAsia="en-US"/>
              </w:rPr>
              <w:lastRenderedPageBreak/>
              <w:t>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lastRenderedPageBreak/>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бюджет городского округа</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0804</w:t>
            </w: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05 4 02 70590</w:t>
            </w: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val="en-US" w:eastAsia="en-US"/>
              </w:rPr>
              <w:t>000</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26880,59600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32814,01464</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36274,84200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36852,13700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37638,01600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37638,01600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20</w:t>
            </w:r>
            <w:r>
              <w:rPr>
                <w:sz w:val="16"/>
                <w:szCs w:val="16"/>
              </w:rPr>
              <w:t>8097,62164</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внебюджетные источники</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0,00000</w:t>
            </w:r>
          </w:p>
        </w:tc>
        <w:tc>
          <w:tcPr>
            <w:tcW w:w="37" w:type="dxa"/>
          </w:tcPr>
          <w:p w:rsidR="005559AB" w:rsidRDefault="005559AB"/>
        </w:tc>
      </w:tr>
      <w:tr w:rsidR="005559AB">
        <w:trPr>
          <w:trHeight w:val="454"/>
        </w:trPr>
        <w:tc>
          <w:tcPr>
            <w:tcW w:w="521"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Cs/>
                <w:sz w:val="17"/>
                <w:szCs w:val="17"/>
                <w:lang w:eastAsia="en-US"/>
              </w:rPr>
              <w:t>3.</w:t>
            </w:r>
          </w:p>
        </w:tc>
        <w:tc>
          <w:tcPr>
            <w:tcW w:w="2234"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b/>
                <w:bCs/>
                <w:sz w:val="17"/>
                <w:szCs w:val="17"/>
              </w:rPr>
              <w:t>Комплекс процессных мероприятий "Расходы на содержание и обеспечение деятельности муниципальных бюджетных учреждений"</w:t>
            </w: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всего</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126748,91318</w:t>
            </w: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b/>
                <w:bCs/>
                <w:sz w:val="17"/>
                <w:szCs w:val="17"/>
                <w:lang w:eastAsia="en-US"/>
              </w:rPr>
            </w:pPr>
            <w:r>
              <w:rPr>
                <w:b/>
                <w:bCs/>
                <w:sz w:val="16"/>
                <w:szCs w:val="16"/>
              </w:rPr>
              <w:t>143454,24020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168063,51573</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181874,77660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194919,51322</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194919,51322</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1009980,47215</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bCs/>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федеральный бюджет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sz w:val="17"/>
                <w:szCs w:val="17"/>
                <w:lang w:eastAsia="en-US"/>
              </w:rPr>
              <w:t>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bCs/>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бюджет Приморского края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bCs/>
                <w:sz w:val="17"/>
                <w:szCs w:val="17"/>
                <w:lang w:eastAsia="en-US"/>
              </w:rPr>
            </w:pPr>
            <w:r>
              <w:rPr>
                <w:sz w:val="16"/>
                <w:szCs w:val="16"/>
              </w:rPr>
              <w:t>5018,00500</w:t>
            </w: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sz w:val="16"/>
                <w:szCs w:val="16"/>
              </w:rPr>
              <w:t>168,00500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sz w:val="16"/>
                <w:szCs w:val="16"/>
              </w:rPr>
              <w:t>168,00500</w:t>
            </w:r>
          </w:p>
        </w:tc>
        <w:tc>
          <w:tcPr>
            <w:tcW w:w="1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sz w:val="16"/>
                <w:szCs w:val="16"/>
              </w:rPr>
              <w:t>168,00500</w:t>
            </w:r>
          </w:p>
        </w:tc>
        <w:tc>
          <w:tcPr>
            <w:tcW w:w="1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sz w:val="16"/>
                <w:szCs w:val="16"/>
              </w:rPr>
              <w:t>168,00500</w:t>
            </w:r>
          </w:p>
        </w:tc>
        <w:tc>
          <w:tcPr>
            <w:tcW w:w="12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6"/>
                <w:szCs w:val="16"/>
              </w:rPr>
            </w:pPr>
            <w:r>
              <w:rPr>
                <w:sz w:val="16"/>
                <w:szCs w:val="16"/>
              </w:rPr>
              <w:t>168,00500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sz w:val="17"/>
                <w:szCs w:val="17"/>
                <w:lang w:eastAsia="en-US"/>
              </w:rPr>
              <w:t>5858,03000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bCs/>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бюджет городского округа</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332F96">
            <w:pPr>
              <w:tabs>
                <w:tab w:val="left" w:pos="0"/>
              </w:tabs>
              <w:spacing w:line="252" w:lineRule="auto"/>
              <w:ind w:firstLine="0"/>
              <w:jc w:val="center"/>
              <w:rPr>
                <w:sz w:val="17"/>
                <w:szCs w:val="17"/>
                <w:lang w:eastAsia="en-US"/>
              </w:rPr>
            </w:pPr>
            <w:r>
              <w:rPr>
                <w:sz w:val="17"/>
                <w:szCs w:val="17"/>
                <w:lang w:eastAsia="en-US"/>
              </w:rPr>
              <w:t>0703</w:t>
            </w:r>
          </w:p>
          <w:p w:rsidR="005559AB" w:rsidRDefault="00332F96">
            <w:pPr>
              <w:spacing w:line="252" w:lineRule="auto"/>
              <w:ind w:firstLine="0"/>
              <w:jc w:val="center"/>
              <w:rPr>
                <w:sz w:val="17"/>
                <w:szCs w:val="17"/>
                <w:lang w:eastAsia="en-US"/>
              </w:rPr>
            </w:pPr>
            <w:r>
              <w:rPr>
                <w:sz w:val="17"/>
                <w:szCs w:val="17"/>
                <w:lang w:eastAsia="en-US"/>
              </w:rPr>
              <w:t>0801</w:t>
            </w: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05 4 03 00000</w:t>
            </w: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000</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108387,94403</w:t>
            </w: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sz w:val="16"/>
                <w:szCs w:val="16"/>
              </w:rPr>
              <w:t>129185,50452</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153921,13899</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167016,04586</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179429,74448</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179429,74448</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917370,12236</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bCs/>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внебюджетные источники</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bCs/>
                <w:sz w:val="17"/>
                <w:szCs w:val="17"/>
                <w:lang w:eastAsia="en-US"/>
              </w:rPr>
            </w:pPr>
            <w:r>
              <w:rPr>
                <w:sz w:val="16"/>
                <w:szCs w:val="16"/>
              </w:rPr>
              <w:t>13342,96415</w:t>
            </w: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sz w:val="16"/>
                <w:szCs w:val="16"/>
              </w:rPr>
              <w:t>14100,73068</w:t>
            </w:r>
          </w:p>
        </w:tc>
        <w:tc>
          <w:tcPr>
            <w:tcW w:w="12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sz w:val="16"/>
                <w:szCs w:val="16"/>
              </w:rPr>
              <w:t>13974,37174</w:t>
            </w:r>
          </w:p>
        </w:tc>
        <w:tc>
          <w:tcPr>
            <w:tcW w:w="1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sz w:val="16"/>
                <w:szCs w:val="16"/>
              </w:rPr>
              <w:t>14690,72574</w:t>
            </w:r>
          </w:p>
        </w:tc>
        <w:tc>
          <w:tcPr>
            <w:tcW w:w="1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sz w:val="16"/>
                <w:szCs w:val="16"/>
              </w:rPr>
              <w:t>15321,76374</w:t>
            </w:r>
          </w:p>
        </w:tc>
        <w:tc>
          <w:tcPr>
            <w:tcW w:w="12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6"/>
                <w:szCs w:val="16"/>
              </w:rPr>
            </w:pPr>
            <w:r>
              <w:rPr>
                <w:sz w:val="16"/>
                <w:szCs w:val="16"/>
              </w:rPr>
              <w:t>15321,76374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sz w:val="17"/>
                <w:szCs w:val="17"/>
                <w:lang w:eastAsia="en-US"/>
              </w:rPr>
              <w:t>86752,31979</w:t>
            </w:r>
          </w:p>
        </w:tc>
        <w:tc>
          <w:tcPr>
            <w:tcW w:w="37" w:type="dxa"/>
          </w:tcPr>
          <w:p w:rsidR="005559AB" w:rsidRDefault="005559AB"/>
        </w:tc>
      </w:tr>
      <w:tr w:rsidR="005559AB">
        <w:trPr>
          <w:trHeight w:val="454"/>
        </w:trPr>
        <w:tc>
          <w:tcPr>
            <w:tcW w:w="521"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3.1.</w:t>
            </w:r>
          </w:p>
        </w:tc>
        <w:tc>
          <w:tcPr>
            <w:tcW w:w="2234"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Расходы на приобретение печатных, электронных и периодических изданий</w:t>
            </w: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всего</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746,39855</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1103,18505</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640,00000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900,00000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900,00000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b/>
                <w:bCs/>
                <w:sz w:val="16"/>
                <w:szCs w:val="16"/>
              </w:rPr>
              <w:t>900,00000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5189,58360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 xml:space="preserve">федеральный бюджет (субсидии, субвенции, иные </w:t>
            </w:r>
            <w:r>
              <w:rPr>
                <w:sz w:val="17"/>
                <w:szCs w:val="17"/>
                <w:lang w:eastAsia="en-US"/>
              </w:rPr>
              <w:lastRenderedPageBreak/>
              <w:t>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lastRenderedPageBreak/>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бюджет Приморского края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бюджет городского округа</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0801</w:t>
            </w: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05 4 03 70200</w:t>
            </w: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000</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520,00000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800,00000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640,00000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900,00000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900,00000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900,00000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4660,00000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внебюджетные источники</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226,39855</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303,18505</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529,58360</w:t>
            </w:r>
          </w:p>
        </w:tc>
        <w:tc>
          <w:tcPr>
            <w:tcW w:w="37" w:type="dxa"/>
          </w:tcPr>
          <w:p w:rsidR="005559AB" w:rsidRDefault="005559AB"/>
        </w:tc>
      </w:tr>
      <w:tr w:rsidR="005559AB">
        <w:trPr>
          <w:trHeight w:val="454"/>
        </w:trPr>
        <w:tc>
          <w:tcPr>
            <w:tcW w:w="521"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3.2.</w:t>
            </w:r>
          </w:p>
          <w:p w:rsidR="005559AB" w:rsidRDefault="005559AB">
            <w:pPr>
              <w:spacing w:line="252" w:lineRule="auto"/>
              <w:ind w:firstLine="0"/>
              <w:jc w:val="center"/>
              <w:rPr>
                <w:sz w:val="17"/>
                <w:szCs w:val="17"/>
                <w:lang w:eastAsia="en-US"/>
              </w:rPr>
            </w:pPr>
          </w:p>
        </w:tc>
        <w:tc>
          <w:tcPr>
            <w:tcW w:w="2234"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right="-30" w:firstLine="0"/>
              <w:jc w:val="center"/>
              <w:rPr>
                <w:sz w:val="17"/>
                <w:szCs w:val="17"/>
                <w:lang w:eastAsia="en-US"/>
              </w:rPr>
            </w:pPr>
            <w:r>
              <w:rPr>
                <w:rStyle w:val="af3"/>
                <w:sz w:val="17"/>
                <w:szCs w:val="17"/>
              </w:rPr>
              <w:t>Расходы на организацию и проведение культурно-массовых мероприятий бюджетными учреждениями</w:t>
            </w: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всего</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885,93520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1779,07940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2076,74100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500,00000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500,00000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b/>
                <w:bCs/>
                <w:sz w:val="16"/>
                <w:szCs w:val="16"/>
              </w:rPr>
              <w:t>500,00000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6241,75560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федеральный бюджет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бюджет Приморского края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бюджет городского округа</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0703</w:t>
            </w:r>
          </w:p>
          <w:p w:rsidR="005559AB" w:rsidRDefault="00332F96">
            <w:pPr>
              <w:spacing w:line="252" w:lineRule="auto"/>
              <w:ind w:firstLine="0"/>
              <w:jc w:val="center"/>
              <w:rPr>
                <w:sz w:val="17"/>
                <w:szCs w:val="17"/>
                <w:lang w:eastAsia="en-US"/>
              </w:rPr>
            </w:pPr>
            <w:r>
              <w:rPr>
                <w:sz w:val="17"/>
                <w:szCs w:val="17"/>
                <w:lang w:eastAsia="en-US"/>
              </w:rPr>
              <w:t>0801</w:t>
            </w: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05 4 03 70280</w:t>
            </w: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000</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668,20448</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1499,97080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2076,74100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500,00000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500,00000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500,00000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5744,91628</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внебюджетные источники</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217,73072</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279,10860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496,83932</w:t>
            </w:r>
          </w:p>
        </w:tc>
        <w:tc>
          <w:tcPr>
            <w:tcW w:w="37" w:type="dxa"/>
          </w:tcPr>
          <w:p w:rsidR="005559AB" w:rsidRDefault="005559AB"/>
        </w:tc>
      </w:tr>
      <w:tr w:rsidR="005559AB">
        <w:trPr>
          <w:trHeight w:val="454"/>
        </w:trPr>
        <w:tc>
          <w:tcPr>
            <w:tcW w:w="521"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lastRenderedPageBreak/>
              <w:t>3.3</w:t>
            </w:r>
          </w:p>
        </w:tc>
        <w:tc>
          <w:tcPr>
            <w:tcW w:w="2234"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Расходы по оплате договоров на выполнение работ, оказание услуг, связанных с содержанием (в том числе, проектно-изыскательские работы) переданного муниципальному учреждению на ответственное</w:t>
            </w:r>
            <w:r>
              <w:rPr>
                <w:sz w:val="17"/>
                <w:szCs w:val="17"/>
              </w:rPr>
              <w:t xml:space="preserve"> </w:t>
            </w:r>
            <w:r>
              <w:rPr>
                <w:rStyle w:val="af3"/>
                <w:sz w:val="17"/>
                <w:szCs w:val="17"/>
              </w:rPr>
              <w:t>хранение имущества - монумент вертолету Ми-24</w:t>
            </w: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всего</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shd w:val="clear" w:color="auto" w:fill="FFFFFF"/>
          </w:tcPr>
          <w:p w:rsidR="005559AB" w:rsidRDefault="005559AB">
            <w:pPr>
              <w:spacing w:line="252" w:lineRule="auto"/>
              <w:ind w:firstLine="0"/>
              <w:jc w:val="center"/>
              <w:rPr>
                <w:b/>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shd w:val="clear" w:color="auto" w:fill="FFFFFF"/>
          </w:tcPr>
          <w:p w:rsidR="005559AB" w:rsidRDefault="005559AB">
            <w:pPr>
              <w:spacing w:line="252" w:lineRule="auto"/>
              <w:ind w:firstLine="0"/>
              <w:jc w:val="center"/>
              <w:rPr>
                <w:b/>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FFFFFF"/>
          </w:tcPr>
          <w:p w:rsidR="005559AB" w:rsidRDefault="005559AB">
            <w:pPr>
              <w:spacing w:line="252" w:lineRule="auto"/>
              <w:ind w:firstLine="0"/>
              <w:jc w:val="center"/>
              <w:rPr>
                <w:b/>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b/>
                <w:bCs/>
                <w:sz w:val="17"/>
                <w:szCs w:val="17"/>
                <w:lang w:eastAsia="en-US"/>
              </w:rPr>
            </w:pPr>
            <w:r>
              <w:rPr>
                <w:rStyle w:val="af3"/>
                <w:b/>
                <w:bCs/>
                <w:sz w:val="17"/>
                <w:szCs w:val="17"/>
              </w:rPr>
              <w:t>0,00000</w:t>
            </w: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b/>
                <w:bCs/>
                <w:sz w:val="17"/>
                <w:szCs w:val="17"/>
                <w:lang w:eastAsia="en-US"/>
              </w:rPr>
            </w:pPr>
            <w:r>
              <w:rPr>
                <w:rStyle w:val="af3"/>
                <w:b/>
                <w:bCs/>
                <w:sz w:val="17"/>
                <w:szCs w:val="17"/>
              </w:rPr>
              <w:t>50,00000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b/>
                <w:bCs/>
                <w:sz w:val="17"/>
                <w:szCs w:val="17"/>
                <w:lang w:eastAsia="en-US"/>
              </w:rPr>
            </w:pPr>
            <w:r>
              <w:rPr>
                <w:rStyle w:val="af3"/>
                <w:b/>
                <w:bCs/>
                <w:sz w:val="17"/>
                <w:szCs w:val="17"/>
              </w:rPr>
              <w:t>50,00000</w:t>
            </w:r>
          </w:p>
        </w:tc>
        <w:tc>
          <w:tcPr>
            <w:tcW w:w="1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b/>
                <w:bCs/>
                <w:sz w:val="17"/>
                <w:szCs w:val="17"/>
                <w:lang w:eastAsia="en-US"/>
              </w:rPr>
            </w:pPr>
            <w:r>
              <w:rPr>
                <w:rStyle w:val="af3"/>
                <w:b/>
                <w:bCs/>
                <w:sz w:val="17"/>
                <w:szCs w:val="17"/>
              </w:rPr>
              <w:t>50,00000</w:t>
            </w:r>
          </w:p>
        </w:tc>
        <w:tc>
          <w:tcPr>
            <w:tcW w:w="1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b/>
                <w:bCs/>
                <w:sz w:val="17"/>
                <w:szCs w:val="17"/>
                <w:lang w:eastAsia="en-US"/>
              </w:rPr>
            </w:pPr>
            <w:r>
              <w:rPr>
                <w:rStyle w:val="af3"/>
                <w:b/>
                <w:bCs/>
                <w:sz w:val="17"/>
                <w:szCs w:val="17"/>
              </w:rPr>
              <w:t>50,00000</w:t>
            </w:r>
          </w:p>
        </w:tc>
        <w:tc>
          <w:tcPr>
            <w:tcW w:w="12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rStyle w:val="af3"/>
                <w:b/>
                <w:bCs/>
                <w:sz w:val="17"/>
                <w:szCs w:val="17"/>
              </w:rPr>
            </w:pPr>
            <w:r>
              <w:rPr>
                <w:rStyle w:val="af3"/>
                <w:b/>
                <w:bCs/>
                <w:sz w:val="17"/>
                <w:szCs w:val="17"/>
              </w:rPr>
              <w:t>50,00000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b/>
                <w:bCs/>
                <w:sz w:val="17"/>
                <w:szCs w:val="17"/>
                <w:lang w:eastAsia="en-US"/>
              </w:rPr>
            </w:pPr>
            <w:r>
              <w:rPr>
                <w:rStyle w:val="af3"/>
                <w:b/>
                <w:bCs/>
                <w:sz w:val="17"/>
                <w:szCs w:val="17"/>
              </w:rPr>
              <w:t>250,00000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федеральный бюджет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shd w:val="clear" w:color="auto" w:fill="FFFFFF"/>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shd w:val="clear" w:color="auto" w:fill="FFFFFF"/>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FFFFFF"/>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2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rStyle w:val="af3"/>
                <w:b/>
                <w:bCs/>
                <w:sz w:val="17"/>
                <w:szCs w:val="17"/>
              </w:rPr>
            </w:pPr>
            <w:r>
              <w:rPr>
                <w:rStyle w:val="af3"/>
                <w:sz w:val="17"/>
                <w:szCs w:val="17"/>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rStyle w:val="af3"/>
                <w:b/>
                <w:bCs/>
                <w:sz w:val="17"/>
                <w:szCs w:val="17"/>
              </w:rPr>
              <w:t>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бюджет Приморского края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shd w:val="clear" w:color="auto" w:fill="FFFFFF"/>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shd w:val="clear" w:color="auto" w:fill="FFFFFF"/>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FFFFFF"/>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2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rStyle w:val="af3"/>
                <w:b/>
                <w:bCs/>
                <w:sz w:val="17"/>
                <w:szCs w:val="17"/>
              </w:rPr>
            </w:pPr>
            <w:r>
              <w:rPr>
                <w:rStyle w:val="af3"/>
                <w:sz w:val="17"/>
                <w:szCs w:val="17"/>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rStyle w:val="af3"/>
                <w:b/>
                <w:bCs/>
                <w:sz w:val="17"/>
                <w:szCs w:val="17"/>
              </w:rPr>
              <w:t>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бюджет городского округа</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sz w:val="17"/>
                <w:szCs w:val="17"/>
                <w:lang w:eastAsia="en-US"/>
              </w:rPr>
              <w:t>0801</w:t>
            </w:r>
          </w:p>
        </w:tc>
        <w:tc>
          <w:tcPr>
            <w:tcW w:w="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sz w:val="17"/>
                <w:szCs w:val="17"/>
                <w:lang w:eastAsia="en-US"/>
              </w:rPr>
              <w:t>05 4 03 70291</w:t>
            </w:r>
          </w:p>
        </w:tc>
        <w:tc>
          <w:tcPr>
            <w:tcW w:w="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sz w:val="17"/>
                <w:szCs w:val="17"/>
                <w:lang w:eastAsia="en-US"/>
              </w:rPr>
              <w:t>000</w:t>
            </w:r>
          </w:p>
        </w:tc>
        <w:tc>
          <w:tcPr>
            <w:tcW w:w="11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rStyle w:val="af3"/>
                <w:sz w:val="17"/>
                <w:szCs w:val="17"/>
              </w:rPr>
              <w:t>50,00000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rStyle w:val="af3"/>
                <w:sz w:val="17"/>
                <w:szCs w:val="17"/>
              </w:rPr>
              <w:t>50,00000</w:t>
            </w:r>
          </w:p>
        </w:tc>
        <w:tc>
          <w:tcPr>
            <w:tcW w:w="1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rStyle w:val="af3"/>
                <w:sz w:val="17"/>
                <w:szCs w:val="17"/>
              </w:rPr>
              <w:t>50,00000</w:t>
            </w:r>
          </w:p>
        </w:tc>
        <w:tc>
          <w:tcPr>
            <w:tcW w:w="1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rStyle w:val="af3"/>
                <w:sz w:val="17"/>
                <w:szCs w:val="17"/>
              </w:rPr>
              <w:t>50,00000</w:t>
            </w:r>
          </w:p>
        </w:tc>
        <w:tc>
          <w:tcPr>
            <w:tcW w:w="12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rStyle w:val="af3"/>
                <w:b/>
                <w:bCs/>
                <w:sz w:val="17"/>
                <w:szCs w:val="17"/>
              </w:rPr>
            </w:pPr>
            <w:r>
              <w:rPr>
                <w:rStyle w:val="af3"/>
                <w:sz w:val="17"/>
                <w:szCs w:val="17"/>
              </w:rPr>
              <w:t>50,00000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rStyle w:val="af3"/>
                <w:b/>
                <w:bCs/>
                <w:sz w:val="17"/>
                <w:szCs w:val="17"/>
              </w:rPr>
              <w:t>250,00000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внебюджетные источники</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shd w:val="clear" w:color="auto" w:fill="FFFFFF"/>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shd w:val="clear" w:color="auto" w:fill="FFFFFF"/>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FFFFFF"/>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rStyle w:val="af3"/>
                <w:sz w:val="17"/>
                <w:szCs w:val="17"/>
              </w:rPr>
              <w:t>0,00000</w:t>
            </w:r>
          </w:p>
        </w:tc>
        <w:tc>
          <w:tcPr>
            <w:tcW w:w="12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rStyle w:val="af3"/>
                <w:b/>
                <w:bCs/>
                <w:sz w:val="17"/>
                <w:szCs w:val="17"/>
              </w:rPr>
            </w:pPr>
            <w:r>
              <w:rPr>
                <w:rStyle w:val="af3"/>
                <w:sz w:val="17"/>
                <w:szCs w:val="17"/>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rStyle w:val="af3"/>
                <w:b/>
                <w:bCs/>
                <w:sz w:val="17"/>
                <w:szCs w:val="17"/>
              </w:rPr>
              <w:t>0,00000</w:t>
            </w:r>
          </w:p>
        </w:tc>
        <w:tc>
          <w:tcPr>
            <w:tcW w:w="37" w:type="dxa"/>
          </w:tcPr>
          <w:p w:rsidR="005559AB" w:rsidRDefault="005559AB"/>
        </w:tc>
      </w:tr>
      <w:tr w:rsidR="005559AB">
        <w:trPr>
          <w:trHeight w:val="454"/>
        </w:trPr>
        <w:tc>
          <w:tcPr>
            <w:tcW w:w="521"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widowControl/>
              <w:spacing w:line="252" w:lineRule="auto"/>
              <w:ind w:firstLine="0"/>
              <w:jc w:val="center"/>
              <w:rPr>
                <w:sz w:val="17"/>
                <w:szCs w:val="17"/>
                <w:lang w:eastAsia="en-US"/>
              </w:rPr>
            </w:pPr>
            <w:r>
              <w:rPr>
                <w:sz w:val="17"/>
                <w:szCs w:val="17"/>
                <w:lang w:eastAsia="en-US"/>
              </w:rPr>
              <w:t>3.4.</w:t>
            </w:r>
          </w:p>
        </w:tc>
        <w:tc>
          <w:tcPr>
            <w:tcW w:w="2234" w:type="dxa"/>
            <w:vMerge w:val="restart"/>
            <w:tcBorders>
              <w:top w:val="single" w:sz="4" w:space="0" w:color="000000"/>
              <w:left w:val="single" w:sz="4" w:space="0" w:color="000000"/>
              <w:bottom w:val="single" w:sz="4" w:space="0" w:color="000000"/>
              <w:right w:val="single" w:sz="4" w:space="0" w:color="000000"/>
            </w:tcBorders>
          </w:tcPr>
          <w:p w:rsidR="005559AB" w:rsidRDefault="00332F96">
            <w:pPr>
              <w:widowControl/>
              <w:spacing w:line="252" w:lineRule="auto"/>
              <w:ind w:firstLine="0"/>
              <w:jc w:val="center"/>
              <w:rPr>
                <w:sz w:val="17"/>
                <w:szCs w:val="17"/>
                <w:lang w:eastAsia="en-US"/>
              </w:rPr>
            </w:pPr>
            <w:r>
              <w:rPr>
                <w:rStyle w:val="af3"/>
                <w:sz w:val="17"/>
                <w:szCs w:val="17"/>
              </w:rPr>
              <w:t>Повышение квалификации специалистов учреждений культуры и дополнительного образования</w:t>
            </w:r>
          </w:p>
          <w:p w:rsidR="005559AB" w:rsidRDefault="005559AB">
            <w:pPr>
              <w:widowControl/>
              <w:spacing w:line="252" w:lineRule="auto"/>
              <w:ind w:firstLine="0"/>
              <w:jc w:val="center"/>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7"/>
                <w:szCs w:val="17"/>
                <w:lang w:eastAsia="en-US"/>
              </w:rPr>
              <w:t>всего</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shd w:val="clear" w:color="auto" w:fill="FFFFFF"/>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shd w:val="clear" w:color="auto" w:fill="FFFFFF"/>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FFFFFF"/>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b/>
                <w:bCs/>
                <w:sz w:val="16"/>
                <w:szCs w:val="16"/>
              </w:rPr>
              <w:t>23,22000</w:t>
            </w: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b/>
                <w:bCs/>
                <w:sz w:val="16"/>
                <w:szCs w:val="16"/>
              </w:rPr>
              <w:t>57,29300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b/>
                <w:bCs/>
                <w:sz w:val="16"/>
                <w:szCs w:val="16"/>
              </w:rPr>
              <w:t>17,97000</w:t>
            </w:r>
          </w:p>
        </w:tc>
        <w:tc>
          <w:tcPr>
            <w:tcW w:w="1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b/>
                <w:bCs/>
                <w:sz w:val="16"/>
                <w:szCs w:val="16"/>
              </w:rPr>
              <w:t>17,97000</w:t>
            </w:r>
          </w:p>
        </w:tc>
        <w:tc>
          <w:tcPr>
            <w:tcW w:w="1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b/>
                <w:bCs/>
                <w:sz w:val="16"/>
                <w:szCs w:val="16"/>
              </w:rPr>
              <w:t>17,97000</w:t>
            </w:r>
          </w:p>
        </w:tc>
        <w:tc>
          <w:tcPr>
            <w:tcW w:w="12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b/>
                <w:bCs/>
                <w:sz w:val="16"/>
                <w:szCs w:val="16"/>
              </w:rPr>
            </w:pPr>
            <w:r>
              <w:rPr>
                <w:b/>
                <w:bCs/>
                <w:sz w:val="16"/>
                <w:szCs w:val="16"/>
              </w:rPr>
              <w:t>17,97000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b/>
                <w:bCs/>
                <w:sz w:val="16"/>
                <w:szCs w:val="16"/>
              </w:rPr>
              <w:t>152,39300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федеральный бюджет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shd w:val="clear" w:color="auto" w:fill="FFFFFF"/>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shd w:val="clear" w:color="auto" w:fill="FFFFFF"/>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FFFFFF"/>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b/>
                <w:bCs/>
                <w:sz w:val="16"/>
                <w:szCs w:val="16"/>
              </w:rPr>
              <w:t>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бюджет Приморского края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shd w:val="clear" w:color="auto" w:fill="FFFFFF"/>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shd w:val="clear" w:color="auto" w:fill="FFFFFF"/>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FFFFFF"/>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b/>
                <w:bCs/>
                <w:sz w:val="16"/>
                <w:szCs w:val="16"/>
              </w:rPr>
              <w:t>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бюджет городского округа</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sz w:val="17"/>
                <w:szCs w:val="17"/>
                <w:lang w:eastAsia="en-US"/>
              </w:rPr>
              <w:t xml:space="preserve">0703 </w:t>
            </w:r>
            <w:r>
              <w:rPr>
                <w:sz w:val="17"/>
                <w:szCs w:val="17"/>
                <w:lang w:eastAsia="en-US"/>
              </w:rPr>
              <w:lastRenderedPageBreak/>
              <w:t>0801</w:t>
            </w:r>
          </w:p>
        </w:tc>
        <w:tc>
          <w:tcPr>
            <w:tcW w:w="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sz w:val="17"/>
                <w:szCs w:val="17"/>
                <w:lang w:eastAsia="en-US"/>
              </w:rPr>
              <w:lastRenderedPageBreak/>
              <w:t xml:space="preserve">05 4 03  </w:t>
            </w:r>
            <w:r>
              <w:rPr>
                <w:sz w:val="17"/>
                <w:szCs w:val="17"/>
                <w:lang w:eastAsia="en-US"/>
              </w:rPr>
              <w:lastRenderedPageBreak/>
              <w:t>70350</w:t>
            </w:r>
          </w:p>
        </w:tc>
        <w:tc>
          <w:tcPr>
            <w:tcW w:w="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sz w:val="17"/>
                <w:szCs w:val="17"/>
                <w:lang w:eastAsia="en-US"/>
              </w:rPr>
              <w:lastRenderedPageBreak/>
              <w:t>000</w:t>
            </w:r>
          </w:p>
        </w:tc>
        <w:tc>
          <w:tcPr>
            <w:tcW w:w="11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sz w:val="16"/>
                <w:szCs w:val="16"/>
              </w:rPr>
              <w:t>32,63000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sz w:val="16"/>
                <w:szCs w:val="16"/>
              </w:rPr>
              <w:t>17,97000</w:t>
            </w:r>
          </w:p>
        </w:tc>
        <w:tc>
          <w:tcPr>
            <w:tcW w:w="1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sz w:val="16"/>
                <w:szCs w:val="16"/>
              </w:rPr>
              <w:t>17,97000</w:t>
            </w:r>
          </w:p>
        </w:tc>
        <w:tc>
          <w:tcPr>
            <w:tcW w:w="1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sz w:val="16"/>
                <w:szCs w:val="16"/>
              </w:rPr>
              <w:t>17,97000</w:t>
            </w:r>
          </w:p>
        </w:tc>
        <w:tc>
          <w:tcPr>
            <w:tcW w:w="12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b/>
                <w:bCs/>
                <w:sz w:val="16"/>
                <w:szCs w:val="16"/>
              </w:rPr>
            </w:pPr>
            <w:r>
              <w:rPr>
                <w:sz w:val="16"/>
                <w:szCs w:val="16"/>
              </w:rPr>
              <w:t>17,97000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sz w:val="17"/>
                <w:szCs w:val="17"/>
              </w:rPr>
              <w:t>104,51000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внебюджетные источники</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shd w:val="clear" w:color="auto" w:fill="FFFFFF"/>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shd w:val="clear" w:color="auto" w:fill="FFFFFF"/>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shd w:val="clear" w:color="auto" w:fill="FFFFFF"/>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sz w:val="16"/>
                <w:szCs w:val="16"/>
              </w:rPr>
              <w:t>23,22000</w:t>
            </w: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sz w:val="16"/>
                <w:szCs w:val="16"/>
              </w:rPr>
              <w:t>24,66300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59AB" w:rsidRDefault="00332F96">
            <w:pPr>
              <w:spacing w:line="252" w:lineRule="auto"/>
              <w:ind w:firstLine="0"/>
              <w:jc w:val="center"/>
              <w:rPr>
                <w:sz w:val="17"/>
                <w:szCs w:val="17"/>
                <w:lang w:eastAsia="en-US"/>
              </w:rPr>
            </w:pPr>
            <w:r>
              <w:rPr>
                <w:b/>
                <w:bCs/>
                <w:sz w:val="16"/>
                <w:szCs w:val="16"/>
              </w:rPr>
              <w:t>47,88300</w:t>
            </w:r>
          </w:p>
        </w:tc>
        <w:tc>
          <w:tcPr>
            <w:tcW w:w="37" w:type="dxa"/>
          </w:tcPr>
          <w:p w:rsidR="005559AB" w:rsidRDefault="005559AB"/>
        </w:tc>
      </w:tr>
      <w:tr w:rsidR="005559AB">
        <w:trPr>
          <w:trHeight w:val="454"/>
        </w:trPr>
        <w:tc>
          <w:tcPr>
            <w:tcW w:w="521"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Cs/>
                <w:sz w:val="17"/>
                <w:szCs w:val="17"/>
                <w:lang w:eastAsia="en-US"/>
              </w:rPr>
              <w:t>3.5</w:t>
            </w:r>
          </w:p>
        </w:tc>
        <w:tc>
          <w:tcPr>
            <w:tcW w:w="2234" w:type="dxa"/>
            <w:vMerge w:val="restart"/>
            <w:tcBorders>
              <w:top w:val="single" w:sz="4" w:space="0" w:color="000000"/>
              <w:left w:val="single" w:sz="4" w:space="0" w:color="000000"/>
              <w:bottom w:val="single" w:sz="4" w:space="0" w:color="000000"/>
              <w:right w:val="single" w:sz="4" w:space="0" w:color="000000"/>
            </w:tcBorders>
          </w:tcPr>
          <w:p w:rsidR="005559AB" w:rsidRDefault="00332F96">
            <w:pPr>
              <w:widowControl/>
              <w:spacing w:line="252" w:lineRule="auto"/>
              <w:ind w:firstLine="0"/>
              <w:jc w:val="center"/>
              <w:rPr>
                <w:sz w:val="17"/>
                <w:szCs w:val="17"/>
                <w:lang w:eastAsia="en-US"/>
              </w:rPr>
            </w:pPr>
            <w:r>
              <w:rPr>
                <w:rStyle w:val="af3"/>
                <w:sz w:val="17"/>
                <w:szCs w:val="17"/>
              </w:rPr>
              <w:t>Расходы на обеспечение деятельности (оказание услуг, выполнение работ) муниципальных учреждений</w:t>
            </w:r>
          </w:p>
          <w:p w:rsidR="005559AB" w:rsidRDefault="005559AB">
            <w:pPr>
              <w:spacing w:line="252" w:lineRule="auto"/>
              <w:ind w:right="-30" w:firstLine="0"/>
              <w:jc w:val="center"/>
              <w:rPr>
                <w:bCs/>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всего</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114507,25725</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136302,51990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160186,45370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177337,71457</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190382,45119</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b/>
                <w:bCs/>
                <w:sz w:val="16"/>
                <w:szCs w:val="16"/>
              </w:rPr>
              <w:t>190382,45119</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969098,84780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bCs/>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tcPr>
          <w:p w:rsidR="005559AB" w:rsidRDefault="005559AB">
            <w:pPr>
              <w:widowControl/>
              <w:spacing w:line="252" w:lineRule="auto"/>
              <w:ind w:firstLine="0"/>
              <w:jc w:val="left"/>
              <w:rPr>
                <w:bCs/>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федеральный бюджет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bCs/>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tcPr>
          <w:p w:rsidR="005559AB" w:rsidRDefault="005559AB">
            <w:pPr>
              <w:widowControl/>
              <w:spacing w:line="252" w:lineRule="auto"/>
              <w:ind w:firstLine="0"/>
              <w:jc w:val="left"/>
              <w:rPr>
                <w:bCs/>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бюджет Приморского края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bCs/>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tcPr>
          <w:p w:rsidR="005559AB" w:rsidRDefault="005559AB">
            <w:pPr>
              <w:widowControl/>
              <w:spacing w:line="252" w:lineRule="auto"/>
              <w:ind w:firstLine="0"/>
              <w:jc w:val="left"/>
              <w:rPr>
                <w:bCs/>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бюджет городского округа</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0703 0801</w:t>
            </w: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05 4 03 70590</w:t>
            </w: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000</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103360,27152</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124553,78520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146212,08196</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162646,98883</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175060,68745</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175060,68745</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886894,50241</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bCs/>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tcPr>
          <w:p w:rsidR="005559AB" w:rsidRDefault="005559AB">
            <w:pPr>
              <w:widowControl/>
              <w:spacing w:line="252" w:lineRule="auto"/>
              <w:ind w:firstLine="0"/>
              <w:jc w:val="left"/>
              <w:rPr>
                <w:bCs/>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внебюджетные источники</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11146,98573</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11748,73470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13974,37174</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14690,72574</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15321,76374</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15321,76374</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82204,34539</w:t>
            </w:r>
          </w:p>
        </w:tc>
        <w:tc>
          <w:tcPr>
            <w:tcW w:w="37" w:type="dxa"/>
          </w:tcPr>
          <w:p w:rsidR="005559AB" w:rsidRDefault="005559AB"/>
        </w:tc>
      </w:tr>
      <w:tr w:rsidR="005559AB">
        <w:trPr>
          <w:trHeight w:val="454"/>
        </w:trPr>
        <w:tc>
          <w:tcPr>
            <w:tcW w:w="521"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left="25" w:firstLine="0"/>
              <w:jc w:val="center"/>
              <w:rPr>
                <w:bCs/>
                <w:sz w:val="17"/>
                <w:szCs w:val="17"/>
                <w:lang w:eastAsia="en-US"/>
              </w:rPr>
            </w:pPr>
            <w:r>
              <w:rPr>
                <w:bCs/>
                <w:sz w:val="17"/>
                <w:szCs w:val="17"/>
                <w:lang w:eastAsia="en-US"/>
              </w:rPr>
              <w:t>3.6</w:t>
            </w:r>
          </w:p>
        </w:tc>
        <w:tc>
          <w:tcPr>
            <w:tcW w:w="2234" w:type="dxa"/>
            <w:vMerge w:val="restart"/>
            <w:tcBorders>
              <w:top w:val="single" w:sz="4" w:space="0" w:color="000000"/>
              <w:left w:val="single" w:sz="4" w:space="0" w:color="000000"/>
              <w:bottom w:val="single" w:sz="4" w:space="0" w:color="000000"/>
              <w:right w:val="single" w:sz="4" w:space="0" w:color="000000"/>
            </w:tcBorders>
          </w:tcPr>
          <w:p w:rsidR="005559AB" w:rsidRDefault="00332F96">
            <w:pPr>
              <w:widowControl/>
              <w:spacing w:line="252" w:lineRule="auto"/>
              <w:ind w:firstLine="0"/>
              <w:jc w:val="center"/>
              <w:rPr>
                <w:bCs/>
                <w:sz w:val="17"/>
                <w:szCs w:val="17"/>
                <w:lang w:eastAsia="en-US"/>
              </w:rPr>
            </w:pPr>
            <w:r>
              <w:rPr>
                <w:bCs/>
                <w:sz w:val="17"/>
                <w:szCs w:val="17"/>
                <w:lang w:eastAsia="en-US"/>
              </w:rPr>
              <w:t>Расходы по оплате договоров на выполнение работ, оказание услуг связанных с  капитальным ремонтом (в том числе, проектно-изыскательские работы)</w:t>
            </w: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всего</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3000,00000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799,28312</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b/>
                <w:bCs/>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3799,28312</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bCs/>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tcPr>
          <w:p w:rsidR="005559AB" w:rsidRDefault="005559AB">
            <w:pPr>
              <w:widowControl/>
              <w:spacing w:line="252" w:lineRule="auto"/>
              <w:ind w:firstLine="0"/>
              <w:jc w:val="left"/>
              <w:rPr>
                <w:bCs/>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федеральный бюджет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bCs/>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tcPr>
          <w:p w:rsidR="005559AB" w:rsidRDefault="005559AB">
            <w:pPr>
              <w:widowControl/>
              <w:spacing w:line="252" w:lineRule="auto"/>
              <w:ind w:firstLine="0"/>
              <w:jc w:val="left"/>
              <w:rPr>
                <w:bCs/>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 xml:space="preserve">бюджет Приморского края (субсидии, </w:t>
            </w:r>
            <w:r>
              <w:rPr>
                <w:sz w:val="17"/>
                <w:szCs w:val="17"/>
                <w:lang w:eastAsia="en-US"/>
              </w:rPr>
              <w:lastRenderedPageBreak/>
              <w:t>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lastRenderedPageBreak/>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bCs/>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tcPr>
          <w:p w:rsidR="005559AB" w:rsidRDefault="005559AB">
            <w:pPr>
              <w:widowControl/>
              <w:spacing w:line="252" w:lineRule="auto"/>
              <w:ind w:firstLine="0"/>
              <w:jc w:val="left"/>
              <w:rPr>
                <w:bCs/>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бюджет городского округа</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0703 0801</w:t>
            </w: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05 4 03 70600</w:t>
            </w: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000</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3000,00000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799,28312</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3799,28312</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bCs/>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tcPr>
          <w:p w:rsidR="005559AB" w:rsidRDefault="005559AB">
            <w:pPr>
              <w:widowControl/>
              <w:spacing w:line="252" w:lineRule="auto"/>
              <w:ind w:firstLine="0"/>
              <w:jc w:val="left"/>
              <w:rPr>
                <w:bCs/>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внебюджетные источники</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0,00000</w:t>
            </w:r>
          </w:p>
        </w:tc>
        <w:tc>
          <w:tcPr>
            <w:tcW w:w="37" w:type="dxa"/>
          </w:tcPr>
          <w:p w:rsidR="005559AB" w:rsidRDefault="005559AB"/>
        </w:tc>
      </w:tr>
      <w:tr w:rsidR="005559AB">
        <w:trPr>
          <w:trHeight w:val="454"/>
        </w:trPr>
        <w:tc>
          <w:tcPr>
            <w:tcW w:w="521"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Cs/>
                <w:sz w:val="17"/>
                <w:szCs w:val="17"/>
                <w:lang w:eastAsia="en-US"/>
              </w:rPr>
              <w:t>3.7.</w:t>
            </w:r>
          </w:p>
        </w:tc>
        <w:tc>
          <w:tcPr>
            <w:tcW w:w="2234"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sz w:val="17"/>
                <w:szCs w:val="17"/>
                <w:lang w:eastAsia="en-US"/>
              </w:rPr>
            </w:pPr>
            <w:r>
              <w:rPr>
                <w:rStyle w:val="af3"/>
                <w:sz w:val="17"/>
                <w:szCs w:val="17"/>
              </w:rPr>
              <w:t>Расходы по оплате договоров на выполнение работ, оказание услуг связанных с содержанием территории, прилегающей к ДК "Прогресс" (включая обслуживание фонтана)</w:t>
            </w: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sz w:val="17"/>
                <w:szCs w:val="17"/>
                <w:lang w:eastAsia="en-US"/>
              </w:rPr>
            </w:pPr>
            <w:r>
              <w:rPr>
                <w:b/>
                <w:sz w:val="17"/>
                <w:szCs w:val="17"/>
                <w:lang w:eastAsia="en-US"/>
              </w:rPr>
              <w:t>всего</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sz w:val="17"/>
                <w:szCs w:val="17"/>
                <w:lang w:eastAsia="en-US"/>
              </w:rPr>
            </w:pPr>
            <w:r>
              <w:rPr>
                <w:b/>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sz w:val="17"/>
                <w:szCs w:val="17"/>
                <w:lang w:eastAsia="en-US"/>
              </w:rPr>
            </w:pPr>
            <w:r>
              <w:rPr>
                <w:b/>
                <w:bCs/>
                <w:sz w:val="16"/>
                <w:szCs w:val="16"/>
              </w:rPr>
              <w:t>485,00000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sz w:val="17"/>
                <w:szCs w:val="17"/>
                <w:lang w:eastAsia="en-US"/>
              </w:rPr>
            </w:pPr>
            <w:r>
              <w:rPr>
                <w:b/>
                <w:bCs/>
                <w:sz w:val="16"/>
                <w:szCs w:val="16"/>
              </w:rPr>
              <w:t>494,63937</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sz w:val="17"/>
                <w:szCs w:val="17"/>
                <w:lang w:eastAsia="en-US"/>
              </w:rPr>
            </w:pPr>
            <w:r>
              <w:rPr>
                <w:b/>
                <w:bCs/>
                <w:sz w:val="16"/>
                <w:szCs w:val="16"/>
              </w:rPr>
              <w:t>439,15000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sz w:val="17"/>
                <w:szCs w:val="17"/>
                <w:lang w:eastAsia="en-US"/>
              </w:rPr>
            </w:pPr>
            <w:r>
              <w:rPr>
                <w:b/>
                <w:bCs/>
                <w:sz w:val="16"/>
                <w:szCs w:val="16"/>
              </w:rPr>
              <w:t>439,15000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sz w:val="17"/>
                <w:szCs w:val="17"/>
                <w:lang w:eastAsia="en-US"/>
              </w:rPr>
            </w:pPr>
            <w:r>
              <w:rPr>
                <w:b/>
                <w:bCs/>
                <w:sz w:val="16"/>
                <w:szCs w:val="16"/>
              </w:rPr>
              <w:t>439,15000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b/>
                <w:bCs/>
                <w:sz w:val="16"/>
                <w:szCs w:val="16"/>
              </w:rPr>
              <w:t>439,15000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sz w:val="17"/>
                <w:szCs w:val="17"/>
                <w:lang w:val="en-US" w:eastAsia="en-US"/>
              </w:rPr>
            </w:pPr>
            <w:r>
              <w:rPr>
                <w:b/>
                <w:bCs/>
                <w:sz w:val="16"/>
                <w:szCs w:val="16"/>
              </w:rPr>
              <w:t>2736,23937</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bCs/>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b/>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Cs/>
                <w:sz w:val="17"/>
                <w:szCs w:val="17"/>
                <w:lang w:eastAsia="en-US"/>
              </w:rPr>
              <w:t>федеральный бюджет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Cs/>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
                <w:bCs/>
                <w:sz w:val="16"/>
                <w:szCs w:val="16"/>
              </w:rPr>
              <w:t>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bCs/>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b/>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Cs/>
                <w:sz w:val="17"/>
                <w:szCs w:val="17"/>
                <w:lang w:eastAsia="en-US"/>
              </w:rPr>
              <w:t>бюджет Приморского края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Cs/>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
                <w:bCs/>
                <w:sz w:val="16"/>
                <w:szCs w:val="16"/>
              </w:rPr>
              <w:t>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bCs/>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b/>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Cs/>
                <w:sz w:val="17"/>
                <w:szCs w:val="17"/>
                <w:lang w:eastAsia="en-US"/>
              </w:rPr>
              <w:t>бюджет городского округа</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Cs/>
                <w:sz w:val="17"/>
                <w:szCs w:val="17"/>
                <w:lang w:eastAsia="en-US"/>
              </w:rPr>
              <w:t>000</w:t>
            </w: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Cs/>
                <w:sz w:val="17"/>
                <w:szCs w:val="17"/>
                <w:lang w:eastAsia="en-US"/>
              </w:rPr>
              <w:t>0801</w:t>
            </w: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Cs/>
                <w:sz w:val="17"/>
                <w:szCs w:val="17"/>
                <w:lang w:eastAsia="en-US"/>
              </w:rPr>
              <w:t>05 4 03 70604</w:t>
            </w: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Cs/>
                <w:sz w:val="17"/>
                <w:szCs w:val="17"/>
                <w:lang w:eastAsia="en-US"/>
              </w:rPr>
              <w:t>000</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485,00000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494,63937</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439,15000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439,15000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439,15000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439,15000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2736,23937</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bCs/>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b/>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Cs/>
                <w:sz w:val="17"/>
                <w:szCs w:val="17"/>
                <w:lang w:eastAsia="en-US"/>
              </w:rPr>
              <w:t>внебюджетные источники</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Cs/>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
                <w:bCs/>
                <w:sz w:val="16"/>
                <w:szCs w:val="16"/>
              </w:rPr>
              <w:t>0,00000</w:t>
            </w:r>
          </w:p>
        </w:tc>
        <w:tc>
          <w:tcPr>
            <w:tcW w:w="37" w:type="dxa"/>
          </w:tcPr>
          <w:p w:rsidR="005559AB" w:rsidRDefault="005559AB"/>
        </w:tc>
      </w:tr>
      <w:tr w:rsidR="005559AB">
        <w:trPr>
          <w:trHeight w:val="454"/>
        </w:trPr>
        <w:tc>
          <w:tcPr>
            <w:tcW w:w="521"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3.8.</w:t>
            </w:r>
          </w:p>
        </w:tc>
        <w:tc>
          <w:tcPr>
            <w:tcW w:w="2234"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Приобретение муниципальными учреждениями недвижимого имущества и особо ценного движимого имущества</w:t>
            </w: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всего</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6927,90115</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2695,03933</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980,00000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980,00000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980,00000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b/>
                <w:bCs/>
                <w:sz w:val="16"/>
                <w:szCs w:val="16"/>
              </w:rPr>
              <w:t>980,00000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13542,94048</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 xml:space="preserve">федеральный бюджет (субсидии, субвенции, иные </w:t>
            </w:r>
            <w:r>
              <w:rPr>
                <w:sz w:val="17"/>
                <w:szCs w:val="17"/>
                <w:lang w:eastAsia="en-US"/>
              </w:rPr>
              <w:lastRenderedPageBreak/>
              <w:t>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lastRenderedPageBreak/>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бюджет Приморского края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4850,00000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4850,00000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бюджет городского округа</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0703 0801</w:t>
            </w: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05 4 03 70610</w:t>
            </w: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000</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349,272</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950,00000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980,00000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980,00000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980,00000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980,00000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5219,27200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внебюджетные источники</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1728,62915</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1745,03933</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3473,66848</w:t>
            </w:r>
          </w:p>
        </w:tc>
        <w:tc>
          <w:tcPr>
            <w:tcW w:w="37" w:type="dxa"/>
          </w:tcPr>
          <w:p w:rsidR="005559AB" w:rsidRDefault="005559AB"/>
        </w:tc>
      </w:tr>
      <w:tr w:rsidR="005559AB">
        <w:trPr>
          <w:trHeight w:val="454"/>
        </w:trPr>
        <w:tc>
          <w:tcPr>
            <w:tcW w:w="521"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widowControl/>
              <w:spacing w:line="252" w:lineRule="auto"/>
              <w:ind w:firstLine="0"/>
              <w:jc w:val="center"/>
              <w:rPr>
                <w:sz w:val="17"/>
                <w:szCs w:val="17"/>
                <w:lang w:eastAsia="en-US"/>
              </w:rPr>
            </w:pPr>
            <w:r>
              <w:rPr>
                <w:sz w:val="17"/>
                <w:szCs w:val="17"/>
                <w:lang w:eastAsia="en-US"/>
              </w:rPr>
              <w:t>3.9.</w:t>
            </w:r>
          </w:p>
        </w:tc>
        <w:tc>
          <w:tcPr>
            <w:tcW w:w="2234"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widowControl/>
              <w:spacing w:line="252" w:lineRule="auto"/>
              <w:ind w:firstLine="0"/>
              <w:jc w:val="center"/>
              <w:rPr>
                <w:sz w:val="17"/>
                <w:szCs w:val="17"/>
                <w:lang w:eastAsia="en-US"/>
              </w:rPr>
            </w:pPr>
            <w:r>
              <w:rPr>
                <w:rStyle w:val="af3"/>
                <w:sz w:val="17"/>
                <w:szCs w:val="17"/>
              </w:rPr>
              <w:t>Реализация плана комплексного социально-экономического развития Арсеньевского городского округа в бюджетных и автономных учреждениях</w:t>
            </w: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7"/>
                <w:szCs w:val="17"/>
                <w:lang w:eastAsia="en-US"/>
              </w:rPr>
              <w:t>всего</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b/>
                <w:bCs/>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b/>
                <w:bCs/>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b/>
                <w:bCs/>
                <w:sz w:val="16"/>
                <w:szCs w:val="16"/>
              </w:rPr>
              <w:t>3500,00000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b/>
                <w:bCs/>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b/>
                <w:bCs/>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b/>
                <w:bCs/>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b/>
                <w:bCs/>
                <w:sz w:val="16"/>
                <w:szCs w:val="16"/>
              </w:rPr>
              <w:t>3500,00000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center"/>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center"/>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федеральный бюджет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b/>
                <w:bCs/>
                <w:sz w:val="16"/>
                <w:szCs w:val="16"/>
              </w:rPr>
              <w:t>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center"/>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center"/>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бюджет Приморского края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b/>
                <w:bCs/>
                <w:sz w:val="16"/>
                <w:szCs w:val="16"/>
              </w:rPr>
              <w:t>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center"/>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center"/>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бюджет городского округа</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0703</w:t>
            </w:r>
          </w:p>
          <w:p w:rsidR="005559AB" w:rsidRDefault="00332F96">
            <w:pPr>
              <w:spacing w:line="252" w:lineRule="auto"/>
              <w:ind w:firstLine="0"/>
              <w:jc w:val="center"/>
              <w:rPr>
                <w:sz w:val="17"/>
                <w:szCs w:val="17"/>
                <w:lang w:eastAsia="en-US"/>
              </w:rPr>
            </w:pPr>
            <w:r>
              <w:rPr>
                <w:sz w:val="17"/>
                <w:szCs w:val="17"/>
                <w:lang w:eastAsia="en-US"/>
              </w:rPr>
              <w:t>0801</w:t>
            </w: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 xml:space="preserve">05 </w:t>
            </w:r>
            <w:r>
              <w:rPr>
                <w:sz w:val="17"/>
                <w:szCs w:val="17"/>
                <w:lang w:val="en-US" w:eastAsia="en-US"/>
              </w:rPr>
              <w:t>4</w:t>
            </w:r>
            <w:r>
              <w:rPr>
                <w:sz w:val="17"/>
                <w:szCs w:val="17"/>
                <w:lang w:eastAsia="en-US"/>
              </w:rPr>
              <w:t xml:space="preserve"> 03 70900</w:t>
            </w: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000</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3500,00000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b/>
                <w:bCs/>
                <w:sz w:val="16"/>
                <w:szCs w:val="16"/>
              </w:rPr>
              <w:t>3500,00000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center"/>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center"/>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внебюджетные источники</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b/>
                <w:bCs/>
                <w:sz w:val="16"/>
                <w:szCs w:val="16"/>
              </w:rPr>
              <w:t>0,00000</w:t>
            </w:r>
          </w:p>
        </w:tc>
        <w:tc>
          <w:tcPr>
            <w:tcW w:w="37" w:type="dxa"/>
          </w:tcPr>
          <w:p w:rsidR="005559AB" w:rsidRDefault="005559AB"/>
        </w:tc>
      </w:tr>
      <w:tr w:rsidR="005559AB">
        <w:trPr>
          <w:trHeight w:val="454"/>
        </w:trPr>
        <w:tc>
          <w:tcPr>
            <w:tcW w:w="521"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lastRenderedPageBreak/>
              <w:t>3.10.</w:t>
            </w:r>
          </w:p>
        </w:tc>
        <w:tc>
          <w:tcPr>
            <w:tcW w:w="2234"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left="-119" w:firstLine="0"/>
              <w:jc w:val="center"/>
              <w:rPr>
                <w:sz w:val="17"/>
                <w:szCs w:val="17"/>
                <w:lang w:eastAsia="en-US"/>
              </w:rPr>
            </w:pPr>
            <w:r>
              <w:rPr>
                <w:rStyle w:val="af3"/>
                <w:sz w:val="17"/>
                <w:szCs w:val="17"/>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всего</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b/>
                <w:bCs/>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федеральный бюджет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бюджет Приморского края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бюджет городского округа</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val="en-US" w:eastAsia="en-US"/>
              </w:rPr>
            </w:pPr>
            <w:r>
              <w:rPr>
                <w:sz w:val="17"/>
                <w:szCs w:val="17"/>
                <w:lang w:eastAsia="en-US"/>
              </w:rPr>
              <w:t>0</w:t>
            </w:r>
            <w:r>
              <w:rPr>
                <w:sz w:val="17"/>
                <w:szCs w:val="17"/>
                <w:lang w:val="en-US" w:eastAsia="en-US"/>
              </w:rPr>
              <w:t>801</w:t>
            </w: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val="en-US" w:eastAsia="en-US"/>
              </w:rPr>
            </w:pPr>
            <w:r>
              <w:rPr>
                <w:sz w:val="17"/>
                <w:szCs w:val="17"/>
                <w:lang w:eastAsia="en-US"/>
              </w:rPr>
              <w:t xml:space="preserve">05 </w:t>
            </w:r>
            <w:r>
              <w:rPr>
                <w:sz w:val="17"/>
                <w:szCs w:val="17"/>
                <w:lang w:val="en-US" w:eastAsia="en-US"/>
              </w:rPr>
              <w:t>4</w:t>
            </w:r>
            <w:r>
              <w:rPr>
                <w:sz w:val="17"/>
                <w:szCs w:val="17"/>
                <w:lang w:eastAsia="en-US"/>
              </w:rPr>
              <w:t xml:space="preserve"> 03 </w:t>
            </w:r>
            <w:r>
              <w:rPr>
                <w:sz w:val="17"/>
                <w:szCs w:val="17"/>
                <w:lang w:val="en-US" w:eastAsia="en-US"/>
              </w:rPr>
              <w:t>R5190</w:t>
            </w: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000</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внебюджетные источники</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0,00000</w:t>
            </w:r>
          </w:p>
        </w:tc>
        <w:tc>
          <w:tcPr>
            <w:tcW w:w="37" w:type="dxa"/>
          </w:tcPr>
          <w:p w:rsidR="005559AB" w:rsidRDefault="005559AB"/>
        </w:tc>
      </w:tr>
      <w:tr w:rsidR="005559AB">
        <w:trPr>
          <w:trHeight w:val="454"/>
        </w:trPr>
        <w:tc>
          <w:tcPr>
            <w:tcW w:w="521"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3.11.</w:t>
            </w:r>
          </w:p>
        </w:tc>
        <w:tc>
          <w:tcPr>
            <w:tcW w:w="2234"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Строительство, реконструкция, ремонт объектов культуры (в том числе проектно-изыскательские работы), находящихся в муниципальной собственности и приобретение объектов культуры для муниципальных нужд</w:t>
            </w: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всего</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1476,74100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1476,74100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1476,74100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4430,22300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федеральный бюджет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бюджет Приморского края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бюджет городского округа</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val="en-US" w:eastAsia="en-US"/>
              </w:rPr>
            </w:pPr>
            <w:r>
              <w:rPr>
                <w:sz w:val="17"/>
                <w:szCs w:val="17"/>
                <w:lang w:val="en-US" w:eastAsia="en-US"/>
              </w:rPr>
              <w:t>0801</w:t>
            </w: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val="en-US" w:eastAsia="en-US"/>
              </w:rPr>
            </w:pPr>
            <w:r>
              <w:rPr>
                <w:sz w:val="17"/>
                <w:szCs w:val="17"/>
                <w:lang w:eastAsia="en-US"/>
              </w:rPr>
              <w:t xml:space="preserve">05 </w:t>
            </w:r>
            <w:r>
              <w:rPr>
                <w:sz w:val="17"/>
                <w:szCs w:val="17"/>
                <w:lang w:val="en-US" w:eastAsia="en-US"/>
              </w:rPr>
              <w:t>4</w:t>
            </w:r>
            <w:r>
              <w:rPr>
                <w:sz w:val="17"/>
                <w:szCs w:val="17"/>
                <w:lang w:eastAsia="en-US"/>
              </w:rPr>
              <w:t xml:space="preserve"> 03 </w:t>
            </w:r>
            <w:r>
              <w:rPr>
                <w:sz w:val="17"/>
                <w:szCs w:val="17"/>
                <w:lang w:val="en-US" w:eastAsia="en-US"/>
              </w:rPr>
              <w:lastRenderedPageBreak/>
              <w:t>S2050</w:t>
            </w: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lastRenderedPageBreak/>
              <w:t>000</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1476,74100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1476,74100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pPr>
            <w:r>
              <w:rPr>
                <w:sz w:val="16"/>
                <w:szCs w:val="16"/>
              </w:rPr>
              <w:t>1476,74100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pPr>
            <w:r>
              <w:rPr>
                <w:sz w:val="17"/>
                <w:szCs w:val="17"/>
                <w:lang w:eastAsia="en-US"/>
              </w:rPr>
              <w:t>4430,22300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внебюджетные источники</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0,00000</w:t>
            </w:r>
          </w:p>
        </w:tc>
        <w:tc>
          <w:tcPr>
            <w:tcW w:w="37" w:type="dxa"/>
          </w:tcPr>
          <w:p w:rsidR="005559AB" w:rsidRDefault="005559AB"/>
        </w:tc>
      </w:tr>
      <w:tr w:rsidR="005559AB">
        <w:trPr>
          <w:trHeight w:val="454"/>
        </w:trPr>
        <w:tc>
          <w:tcPr>
            <w:tcW w:w="521"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3.12.</w:t>
            </w:r>
          </w:p>
        </w:tc>
        <w:tc>
          <w:tcPr>
            <w:tcW w:w="2234"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Комплектование книжных фондов и обеспечение информационно технологическим оборудованием библиотек Приморского края</w:t>
            </w: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всего</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173,20103</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173,20103</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173,20103</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173,20103</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173,20103</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b/>
                <w:bCs/>
                <w:sz w:val="16"/>
                <w:szCs w:val="16"/>
              </w:rPr>
              <w:t>173,20103</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1039,20618</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федеральный бюджет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бюджет Приморского края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168,00500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168,00500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168,00500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168,00500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168,00500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168,00500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1008,03000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бюджет городского округа</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0801</w:t>
            </w: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val="en-US" w:eastAsia="en-US"/>
              </w:rPr>
            </w:pPr>
            <w:r>
              <w:rPr>
                <w:sz w:val="17"/>
                <w:szCs w:val="17"/>
                <w:lang w:eastAsia="en-US"/>
              </w:rPr>
              <w:t xml:space="preserve">05 4 03 </w:t>
            </w:r>
            <w:r>
              <w:rPr>
                <w:sz w:val="17"/>
                <w:szCs w:val="17"/>
                <w:lang w:val="en-US" w:eastAsia="en-US"/>
              </w:rPr>
              <w:t>S2540</w:t>
            </w: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000</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5,19603</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5,19603</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5,19603</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5,19603</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5,19603</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5,19603</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31,17618</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внебюджетные источники</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0,00000</w:t>
            </w:r>
          </w:p>
        </w:tc>
        <w:tc>
          <w:tcPr>
            <w:tcW w:w="37" w:type="dxa"/>
          </w:tcPr>
          <w:p w:rsidR="005559AB" w:rsidRDefault="005559AB"/>
        </w:tc>
      </w:tr>
      <w:tr w:rsidR="005559AB">
        <w:trPr>
          <w:trHeight w:val="454"/>
        </w:trPr>
        <w:tc>
          <w:tcPr>
            <w:tcW w:w="521"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Cs/>
                <w:sz w:val="17"/>
                <w:szCs w:val="17"/>
                <w:lang w:eastAsia="en-US"/>
              </w:rPr>
              <w:t>4.</w:t>
            </w:r>
          </w:p>
        </w:tc>
        <w:tc>
          <w:tcPr>
            <w:tcW w:w="2234"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sz w:val="17"/>
                <w:szCs w:val="17"/>
                <w:lang w:eastAsia="en-US"/>
              </w:rPr>
            </w:pPr>
            <w:r>
              <w:rPr>
                <w:rStyle w:val="af3"/>
                <w:b/>
                <w:bCs/>
                <w:sz w:val="17"/>
                <w:szCs w:val="17"/>
              </w:rPr>
              <w:t>Региональный проект «Культурная среда»</w:t>
            </w: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sz w:val="17"/>
                <w:szCs w:val="17"/>
                <w:lang w:eastAsia="en-US"/>
              </w:rPr>
            </w:pPr>
            <w:r>
              <w:rPr>
                <w:b/>
                <w:sz w:val="17"/>
                <w:szCs w:val="17"/>
                <w:lang w:eastAsia="en-US"/>
              </w:rPr>
              <w:t>всего</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b/>
                <w:sz w:val="17"/>
                <w:szCs w:val="17"/>
                <w:lang w:eastAsia="en-US"/>
              </w:rPr>
            </w:pP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sz w:val="17"/>
                <w:szCs w:val="17"/>
                <w:lang w:eastAsia="en-US"/>
              </w:rPr>
            </w:pPr>
            <w:r>
              <w:rPr>
                <w:b/>
                <w:bCs/>
                <w:sz w:val="16"/>
                <w:szCs w:val="16"/>
              </w:rPr>
              <w:t>10210,39343</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sz w:val="17"/>
                <w:szCs w:val="17"/>
                <w:lang w:eastAsia="en-US"/>
              </w:rPr>
            </w:pPr>
            <w:r>
              <w:rPr>
                <w:b/>
                <w:bCs/>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sz w:val="17"/>
                <w:szCs w:val="17"/>
                <w:lang w:eastAsia="en-US"/>
              </w:rPr>
            </w:pPr>
            <w:r>
              <w:rPr>
                <w:b/>
                <w:bCs/>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sz w:val="17"/>
                <w:szCs w:val="17"/>
                <w:lang w:eastAsia="en-US"/>
              </w:rPr>
            </w:pPr>
            <w:r>
              <w:rPr>
                <w:b/>
                <w:bCs/>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sz w:val="17"/>
                <w:szCs w:val="17"/>
                <w:lang w:eastAsia="en-US"/>
              </w:rPr>
            </w:pPr>
            <w:r>
              <w:rPr>
                <w:b/>
                <w:bCs/>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b/>
                <w:bCs/>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sz w:val="17"/>
                <w:szCs w:val="17"/>
                <w:lang w:eastAsia="en-US"/>
              </w:rPr>
            </w:pPr>
            <w:r>
              <w:rPr>
                <w:b/>
                <w:bCs/>
                <w:sz w:val="16"/>
                <w:szCs w:val="16"/>
              </w:rPr>
              <w:t>10210,39343</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bCs/>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b/>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Cs/>
                <w:sz w:val="17"/>
                <w:szCs w:val="17"/>
                <w:lang w:eastAsia="en-US"/>
              </w:rPr>
              <w:t>федеральный бюджет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Cs/>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10000,00000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
                <w:bCs/>
                <w:sz w:val="16"/>
                <w:szCs w:val="16"/>
              </w:rPr>
              <w:t>10000,00000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bCs/>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b/>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Cs/>
                <w:sz w:val="17"/>
                <w:szCs w:val="17"/>
                <w:lang w:eastAsia="en-US"/>
              </w:rPr>
              <w:t xml:space="preserve">бюджет Приморского края (субсидии, </w:t>
            </w:r>
            <w:r>
              <w:rPr>
                <w:bCs/>
                <w:sz w:val="17"/>
                <w:szCs w:val="17"/>
                <w:lang w:eastAsia="en-US"/>
              </w:rPr>
              <w:lastRenderedPageBreak/>
              <w:t>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Cs/>
                <w:sz w:val="17"/>
                <w:szCs w:val="17"/>
                <w:lang w:eastAsia="en-US"/>
              </w:rPr>
              <w:lastRenderedPageBreak/>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204,08163</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
                <w:bCs/>
                <w:sz w:val="16"/>
                <w:szCs w:val="16"/>
              </w:rPr>
              <w:t>204,08163</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bCs/>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b/>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Cs/>
                <w:sz w:val="17"/>
                <w:szCs w:val="17"/>
                <w:lang w:eastAsia="en-US"/>
              </w:rPr>
              <w:t>бюджет городского округа</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
                <w:bCs/>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
                <w:bCs/>
                <w:sz w:val="17"/>
                <w:szCs w:val="17"/>
                <w:lang w:eastAsia="en-US"/>
              </w:rPr>
              <w:t>0000</w:t>
            </w: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
                <w:bCs/>
                <w:sz w:val="17"/>
                <w:szCs w:val="17"/>
                <w:lang w:eastAsia="en-US"/>
              </w:rPr>
              <w:t>05 1 А1 00000</w:t>
            </w: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
                <w:bCs/>
                <w:sz w:val="17"/>
                <w:szCs w:val="17"/>
                <w:lang w:eastAsia="en-US"/>
              </w:rPr>
              <w:t>000</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6,31180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
                <w:bCs/>
                <w:sz w:val="16"/>
                <w:szCs w:val="16"/>
              </w:rPr>
              <w:t>6,31180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bCs/>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b/>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Cs/>
                <w:sz w:val="17"/>
                <w:szCs w:val="17"/>
                <w:lang w:eastAsia="en-US"/>
              </w:rPr>
              <w:t>внебюджетные источники</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Cs/>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b/>
                <w:bCs/>
                <w:sz w:val="16"/>
                <w:szCs w:val="16"/>
              </w:rPr>
              <w:t>0,00000</w:t>
            </w:r>
          </w:p>
        </w:tc>
        <w:tc>
          <w:tcPr>
            <w:tcW w:w="37" w:type="dxa"/>
          </w:tcPr>
          <w:p w:rsidR="005559AB" w:rsidRDefault="005559AB"/>
        </w:tc>
      </w:tr>
      <w:tr w:rsidR="005559AB">
        <w:trPr>
          <w:trHeight w:val="454"/>
        </w:trPr>
        <w:tc>
          <w:tcPr>
            <w:tcW w:w="521"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4.1</w:t>
            </w:r>
          </w:p>
        </w:tc>
        <w:tc>
          <w:tcPr>
            <w:tcW w:w="2234"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Создание модельных муниципальных библиотек</w:t>
            </w: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всего</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10210,39343</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b/>
                <w:bCs/>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10210,39343</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федеральный бюджет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10000,00000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10000,00000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бюджет Приморского края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204,08163</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204,08163</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бюджет городского округа</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0801</w:t>
            </w: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05 1 А1 54540</w:t>
            </w: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000</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Cs/>
                <w:sz w:val="17"/>
                <w:szCs w:val="17"/>
                <w:lang w:eastAsia="en-US"/>
              </w:rPr>
            </w:pPr>
            <w:r>
              <w:rPr>
                <w:sz w:val="16"/>
                <w:szCs w:val="16"/>
              </w:rPr>
              <w:t>6,31180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6,31180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внебюджетные источники</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0,00000</w:t>
            </w:r>
          </w:p>
        </w:tc>
        <w:tc>
          <w:tcPr>
            <w:tcW w:w="37" w:type="dxa"/>
          </w:tcPr>
          <w:p w:rsidR="005559AB" w:rsidRDefault="005559AB"/>
        </w:tc>
      </w:tr>
      <w:tr w:rsidR="005559AB">
        <w:trPr>
          <w:trHeight w:val="454"/>
        </w:trPr>
        <w:tc>
          <w:tcPr>
            <w:tcW w:w="521"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widowControl/>
              <w:spacing w:line="252" w:lineRule="auto"/>
              <w:ind w:firstLine="0"/>
              <w:jc w:val="center"/>
              <w:rPr>
                <w:sz w:val="17"/>
                <w:szCs w:val="17"/>
                <w:lang w:eastAsia="en-US"/>
              </w:rPr>
            </w:pPr>
            <w:r>
              <w:rPr>
                <w:bCs/>
                <w:sz w:val="17"/>
                <w:szCs w:val="17"/>
                <w:lang w:eastAsia="en-US"/>
              </w:rPr>
              <w:t>5.</w:t>
            </w:r>
          </w:p>
        </w:tc>
        <w:tc>
          <w:tcPr>
            <w:tcW w:w="2234"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widowControl/>
              <w:spacing w:line="252" w:lineRule="auto"/>
              <w:ind w:firstLine="0"/>
              <w:jc w:val="center"/>
              <w:rPr>
                <w:sz w:val="17"/>
                <w:szCs w:val="17"/>
                <w:lang w:eastAsia="en-US"/>
              </w:rPr>
            </w:pPr>
            <w:r>
              <w:rPr>
                <w:rStyle w:val="af3"/>
                <w:b/>
                <w:bCs/>
                <w:sz w:val="17"/>
                <w:szCs w:val="17"/>
              </w:rPr>
              <w:t>Региональный проект «Цифровая культура»</w:t>
            </w: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sz w:val="17"/>
                <w:szCs w:val="17"/>
                <w:lang w:eastAsia="en-US"/>
              </w:rPr>
              <w:t>всего</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b/>
                <w:bCs/>
                <w:sz w:val="16"/>
                <w:szCs w:val="16"/>
              </w:rPr>
              <w:t>3351,20436</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b/>
                <w:bCs/>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b/>
                <w:bCs/>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b/>
                <w:bCs/>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b/>
                <w:bCs/>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b/>
                <w:bCs/>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b/>
                <w:bCs/>
                <w:sz w:val="16"/>
                <w:szCs w:val="16"/>
              </w:rPr>
              <w:t>3351,20436</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Cs/>
                <w:sz w:val="17"/>
                <w:szCs w:val="17"/>
                <w:lang w:eastAsia="en-US"/>
              </w:rPr>
              <w:t xml:space="preserve">федеральный бюджет (субсидии, субвенции, иные </w:t>
            </w:r>
            <w:r>
              <w:rPr>
                <w:bCs/>
                <w:sz w:val="17"/>
                <w:szCs w:val="17"/>
                <w:lang w:eastAsia="en-US"/>
              </w:rPr>
              <w:lastRenderedPageBreak/>
              <w:t>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Cs/>
                <w:sz w:val="17"/>
                <w:szCs w:val="17"/>
                <w:lang w:eastAsia="en-US"/>
              </w:rPr>
              <w:lastRenderedPageBreak/>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sz w:val="16"/>
                <w:szCs w:val="16"/>
              </w:rPr>
              <w:t>2500,00000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b/>
                <w:bCs/>
                <w:sz w:val="16"/>
                <w:szCs w:val="16"/>
              </w:rPr>
              <w:t>2500,00000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Cs/>
                <w:sz w:val="17"/>
                <w:szCs w:val="17"/>
                <w:lang w:eastAsia="en-US"/>
              </w:rPr>
              <w:t>бюджет Приморского края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Cs/>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sz w:val="16"/>
                <w:szCs w:val="16"/>
              </w:rPr>
              <w:t>51,02041</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b/>
                <w:bCs/>
                <w:sz w:val="16"/>
                <w:szCs w:val="16"/>
              </w:rPr>
              <w:t>51,02041</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Cs/>
                <w:sz w:val="17"/>
                <w:szCs w:val="17"/>
                <w:lang w:eastAsia="en-US"/>
              </w:rPr>
              <w:t>бюджет городского округа</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7"/>
                <w:szCs w:val="17"/>
                <w:lang w:eastAsia="en-US"/>
              </w:rPr>
              <w:t>0000</w:t>
            </w: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7"/>
                <w:szCs w:val="17"/>
                <w:lang w:eastAsia="en-US"/>
              </w:rPr>
              <w:t>05 9 А3 00000</w:t>
            </w: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7"/>
                <w:szCs w:val="17"/>
                <w:lang w:eastAsia="en-US"/>
              </w:rPr>
              <w:t>000</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sz w:val="16"/>
                <w:szCs w:val="16"/>
              </w:rPr>
              <w:t>1,57795</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b/>
                <w:bCs/>
                <w:sz w:val="16"/>
                <w:szCs w:val="16"/>
              </w:rPr>
              <w:t>1,57795</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Cs/>
                <w:sz w:val="17"/>
                <w:szCs w:val="17"/>
                <w:lang w:eastAsia="en-US"/>
              </w:rPr>
              <w:t>внебюджетные источники</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Cs/>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sz w:val="16"/>
                <w:szCs w:val="16"/>
              </w:rPr>
              <w:t>798,60600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rStyle w:val="af3"/>
                <w:sz w:val="17"/>
                <w:szCs w:val="17"/>
              </w:rPr>
            </w:pPr>
            <w:r>
              <w:rPr>
                <w:b/>
                <w:bCs/>
                <w:sz w:val="16"/>
                <w:szCs w:val="16"/>
              </w:rPr>
              <w:t>798,60600</w:t>
            </w:r>
          </w:p>
        </w:tc>
        <w:tc>
          <w:tcPr>
            <w:tcW w:w="37" w:type="dxa"/>
          </w:tcPr>
          <w:p w:rsidR="005559AB" w:rsidRDefault="005559AB"/>
        </w:tc>
      </w:tr>
      <w:tr w:rsidR="005559AB">
        <w:trPr>
          <w:trHeight w:val="454"/>
        </w:trPr>
        <w:tc>
          <w:tcPr>
            <w:tcW w:w="521"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5.1.</w:t>
            </w:r>
          </w:p>
        </w:tc>
        <w:tc>
          <w:tcPr>
            <w:tcW w:w="2234"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rStyle w:val="af3"/>
                <w:sz w:val="17"/>
                <w:szCs w:val="17"/>
              </w:rPr>
              <w:t>Создание виртуального концертного зала в ДШИ</w:t>
            </w: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всего</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b/>
                <w:bCs/>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3351,20436</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b/>
                <w:bCs/>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7"/>
                <w:szCs w:val="17"/>
                <w:lang w:eastAsia="en-US"/>
              </w:rPr>
            </w:pPr>
            <w:r>
              <w:rPr>
                <w:b/>
                <w:bCs/>
                <w:sz w:val="16"/>
                <w:szCs w:val="16"/>
              </w:rPr>
              <w:t>3351,20436</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федеральный бюджет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2500,00000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2500,00000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бюджет Приморского края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51,02041</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51,02041</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бюджет городского округа</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0703</w:t>
            </w: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05 9 А3 54530</w:t>
            </w: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000</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1,57795</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1,57795</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внебюджетные источники</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798,60600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6"/>
                <w:szCs w:val="16"/>
              </w:rPr>
              <w:t>798,60600</w:t>
            </w:r>
          </w:p>
        </w:tc>
        <w:tc>
          <w:tcPr>
            <w:tcW w:w="37" w:type="dxa"/>
          </w:tcPr>
          <w:p w:rsidR="005559AB" w:rsidRDefault="005559AB"/>
        </w:tc>
      </w:tr>
      <w:tr w:rsidR="005559AB">
        <w:trPr>
          <w:trHeight w:val="454"/>
        </w:trPr>
        <w:tc>
          <w:tcPr>
            <w:tcW w:w="521"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jc w:val="center"/>
              <w:rPr>
                <w:sz w:val="17"/>
                <w:szCs w:val="17"/>
                <w:lang w:eastAsia="en-US"/>
              </w:rPr>
            </w:pPr>
            <w:r>
              <w:rPr>
                <w:bCs/>
                <w:sz w:val="17"/>
                <w:szCs w:val="17"/>
                <w:lang w:eastAsia="en-US"/>
              </w:rPr>
              <w:lastRenderedPageBreak/>
              <w:t>56.</w:t>
            </w:r>
          </w:p>
        </w:tc>
        <w:tc>
          <w:tcPr>
            <w:tcW w:w="2234"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widowControl/>
              <w:spacing w:line="252" w:lineRule="auto"/>
              <w:ind w:firstLine="0"/>
              <w:jc w:val="center"/>
              <w:rPr>
                <w:sz w:val="17"/>
                <w:szCs w:val="17"/>
                <w:lang w:eastAsia="en-US"/>
              </w:rPr>
            </w:pPr>
            <w:r>
              <w:rPr>
                <w:rStyle w:val="af3"/>
                <w:b/>
                <w:bCs/>
                <w:sz w:val="17"/>
                <w:szCs w:val="17"/>
              </w:rPr>
              <w:t>Региональный проект «Семейные ценности и инфраструктура культуры»</w:t>
            </w: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sz w:val="17"/>
                <w:szCs w:val="17"/>
                <w:lang w:eastAsia="en-US"/>
              </w:rPr>
              <w:t>всего</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b/>
                <w:bCs/>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b/>
                <w:bCs/>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b/>
                <w:bCs/>
                <w:sz w:val="16"/>
                <w:szCs w:val="16"/>
              </w:rPr>
              <w:t>15450,00000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b/>
                <w:bCs/>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b/>
                <w:bCs/>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b/>
                <w:bCs/>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b/>
                <w:bCs/>
                <w:sz w:val="16"/>
                <w:szCs w:val="16"/>
              </w:rPr>
              <w:t>15450,00000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jc w:val="center"/>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center"/>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Cs/>
                <w:sz w:val="17"/>
                <w:szCs w:val="17"/>
                <w:lang w:eastAsia="en-US"/>
              </w:rPr>
              <w:t>федеральный бюджет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Cs/>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b/>
                <w:bCs/>
                <w:sz w:val="16"/>
                <w:szCs w:val="16"/>
              </w:rPr>
              <w:t>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jc w:val="center"/>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center"/>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Cs/>
                <w:sz w:val="17"/>
                <w:szCs w:val="17"/>
                <w:lang w:eastAsia="en-US"/>
              </w:rPr>
              <w:t>бюджет Приморского края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Cs/>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15000,00000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b/>
                <w:bCs/>
                <w:sz w:val="16"/>
                <w:szCs w:val="16"/>
              </w:rPr>
              <w:t>15000,00000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center"/>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center"/>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Cs/>
                <w:sz w:val="17"/>
                <w:szCs w:val="17"/>
                <w:lang w:eastAsia="en-US"/>
              </w:rPr>
              <w:t>бюджет городского округа</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7"/>
                <w:szCs w:val="17"/>
                <w:lang w:eastAsia="en-US"/>
              </w:rPr>
              <w:t>0000</w:t>
            </w: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7"/>
                <w:szCs w:val="17"/>
                <w:lang w:eastAsia="en-US"/>
              </w:rPr>
              <w:t>05 1 Я5 00000</w:t>
            </w: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7"/>
                <w:szCs w:val="17"/>
                <w:lang w:eastAsia="en-US"/>
              </w:rPr>
              <w:t>000</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450,00000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b/>
                <w:bCs/>
                <w:sz w:val="16"/>
                <w:szCs w:val="16"/>
              </w:rPr>
              <w:t>450,00000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center"/>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center"/>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Cs/>
                <w:sz w:val="17"/>
                <w:szCs w:val="17"/>
                <w:lang w:eastAsia="en-US"/>
              </w:rPr>
              <w:t>внебюджетные источники</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Cs/>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b/>
                <w:bCs/>
                <w:sz w:val="16"/>
                <w:szCs w:val="16"/>
              </w:rPr>
              <w:t>0,00000</w:t>
            </w:r>
          </w:p>
        </w:tc>
        <w:tc>
          <w:tcPr>
            <w:tcW w:w="37" w:type="dxa"/>
          </w:tcPr>
          <w:p w:rsidR="005559AB" w:rsidRDefault="005559AB"/>
        </w:tc>
      </w:tr>
      <w:tr w:rsidR="005559AB">
        <w:trPr>
          <w:trHeight w:val="454"/>
        </w:trPr>
        <w:tc>
          <w:tcPr>
            <w:tcW w:w="521"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widowControl/>
              <w:spacing w:line="252" w:lineRule="auto"/>
              <w:ind w:firstLine="0"/>
              <w:jc w:val="center"/>
              <w:rPr>
                <w:sz w:val="17"/>
                <w:szCs w:val="17"/>
                <w:lang w:eastAsia="en-US"/>
              </w:rPr>
            </w:pPr>
            <w:r>
              <w:rPr>
                <w:sz w:val="17"/>
                <w:szCs w:val="17"/>
                <w:lang w:eastAsia="en-US"/>
              </w:rPr>
              <w:t>6.1.</w:t>
            </w:r>
          </w:p>
        </w:tc>
        <w:tc>
          <w:tcPr>
            <w:tcW w:w="2234"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widowControl/>
              <w:spacing w:line="252" w:lineRule="auto"/>
              <w:ind w:firstLine="0"/>
              <w:jc w:val="center"/>
              <w:rPr>
                <w:sz w:val="17"/>
                <w:szCs w:val="17"/>
                <w:lang w:eastAsia="en-US"/>
              </w:rPr>
            </w:pPr>
            <w:r>
              <w:rPr>
                <w:rStyle w:val="af3"/>
                <w:sz w:val="17"/>
                <w:szCs w:val="17"/>
              </w:rPr>
              <w:t>Создание модельных муниципальных библиотек</w:t>
            </w: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7"/>
                <w:szCs w:val="17"/>
                <w:lang w:eastAsia="en-US"/>
              </w:rPr>
              <w:t>всего</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b/>
                <w:bCs/>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b/>
                <w:bCs/>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b/>
                <w:bCs/>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b/>
                <w:bCs/>
                <w:sz w:val="16"/>
                <w:szCs w:val="16"/>
              </w:rPr>
              <w:t>15450,00000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b/>
                <w:bCs/>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b/>
                <w:bCs/>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b/>
                <w:bCs/>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b/>
                <w:bCs/>
                <w:sz w:val="16"/>
                <w:szCs w:val="16"/>
              </w:rPr>
              <w:t>15450,00000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center"/>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center"/>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федеральный бюджет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b/>
                <w:bCs/>
                <w:sz w:val="16"/>
                <w:szCs w:val="16"/>
              </w:rPr>
              <w:t>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center"/>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center"/>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бюджет Приморского края (субсидии, субвенции, иные межбюджетные трансферты)</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15000,00000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b/>
                <w:bCs/>
                <w:sz w:val="16"/>
                <w:szCs w:val="16"/>
              </w:rPr>
              <w:t>15000,00000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center"/>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center"/>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бюджет городского округа</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0801</w:t>
            </w: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 xml:space="preserve">05 1 Я5 </w:t>
            </w:r>
            <w:r>
              <w:rPr>
                <w:sz w:val="17"/>
                <w:szCs w:val="17"/>
                <w:lang w:eastAsia="en-US"/>
              </w:rPr>
              <w:lastRenderedPageBreak/>
              <w:t>54540</w:t>
            </w: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lastRenderedPageBreak/>
              <w:t>000</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450,00000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b/>
                <w:bCs/>
                <w:sz w:val="16"/>
                <w:szCs w:val="16"/>
              </w:rPr>
              <w:t>450,00000</w:t>
            </w:r>
          </w:p>
        </w:tc>
        <w:tc>
          <w:tcPr>
            <w:tcW w:w="37" w:type="dxa"/>
          </w:tcPr>
          <w:p w:rsidR="005559AB" w:rsidRDefault="005559AB"/>
        </w:tc>
      </w:tr>
      <w:tr w:rsidR="005559AB">
        <w:trPr>
          <w:trHeight w:val="454"/>
        </w:trPr>
        <w:tc>
          <w:tcPr>
            <w:tcW w:w="521"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center"/>
              <w:rPr>
                <w:sz w:val="17"/>
                <w:szCs w:val="17"/>
                <w:lang w:eastAsia="en-US"/>
              </w:rPr>
            </w:pPr>
          </w:p>
        </w:tc>
        <w:tc>
          <w:tcPr>
            <w:tcW w:w="2234"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center"/>
              <w:rPr>
                <w:sz w:val="17"/>
                <w:szCs w:val="17"/>
                <w:lang w:eastAsia="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внебюджетные источники</w:t>
            </w:r>
          </w:p>
        </w:tc>
        <w:tc>
          <w:tcPr>
            <w:tcW w:w="39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7"/>
                <w:szCs w:val="17"/>
                <w:lang w:eastAsia="en-US"/>
              </w:rPr>
            </w:pPr>
            <w:r>
              <w:rPr>
                <w:sz w:val="17"/>
                <w:szCs w:val="17"/>
                <w:lang w:eastAsia="en-US"/>
              </w:rPr>
              <w:t>989</w:t>
            </w:r>
          </w:p>
        </w:tc>
        <w:tc>
          <w:tcPr>
            <w:tcW w:w="380"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523"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5559AB" w:rsidRDefault="005559AB">
            <w:pPr>
              <w:spacing w:line="252" w:lineRule="auto"/>
              <w:ind w:firstLine="0"/>
              <w:jc w:val="center"/>
              <w:rPr>
                <w:sz w:val="17"/>
                <w:szCs w:val="17"/>
                <w:lang w:eastAsia="en-US"/>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17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205"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157"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sz w:val="16"/>
                <w:szCs w:val="16"/>
              </w:rPr>
            </w:pPr>
            <w:r>
              <w:rPr>
                <w:sz w:val="16"/>
                <w:szCs w:val="16"/>
              </w:rPr>
              <w:t>0,00000</w:t>
            </w:r>
          </w:p>
        </w:tc>
        <w:tc>
          <w:tcPr>
            <w:tcW w:w="128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sz w:val="16"/>
                <w:szCs w:val="16"/>
              </w:rPr>
              <w:t>0,00000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firstLine="0"/>
              <w:jc w:val="center"/>
              <w:rPr>
                <w:b/>
                <w:bCs/>
                <w:sz w:val="16"/>
                <w:szCs w:val="16"/>
              </w:rPr>
            </w:pPr>
            <w:r>
              <w:rPr>
                <w:b/>
                <w:bCs/>
                <w:sz w:val="16"/>
                <w:szCs w:val="16"/>
              </w:rPr>
              <w:t>0,00000</w:t>
            </w:r>
          </w:p>
        </w:tc>
        <w:tc>
          <w:tcPr>
            <w:tcW w:w="37" w:type="dxa"/>
          </w:tcPr>
          <w:p w:rsidR="005559AB" w:rsidRDefault="005559AB"/>
        </w:tc>
      </w:tr>
    </w:tbl>
    <w:p w:rsidR="005559AB" w:rsidRDefault="005559AB">
      <w:pPr>
        <w:ind w:left="5423" w:firstLine="0"/>
        <w:jc w:val="center"/>
        <w:outlineLvl w:val="0"/>
        <w:rPr>
          <w:sz w:val="25"/>
          <w:szCs w:val="25"/>
        </w:rPr>
      </w:pPr>
    </w:p>
    <w:p w:rsidR="005559AB" w:rsidRDefault="005559AB">
      <w:pPr>
        <w:ind w:left="5423" w:firstLine="0"/>
        <w:jc w:val="center"/>
        <w:outlineLvl w:val="0"/>
        <w:rPr>
          <w:sz w:val="25"/>
          <w:szCs w:val="25"/>
        </w:rPr>
      </w:pPr>
    </w:p>
    <w:p w:rsidR="005559AB" w:rsidRDefault="005559AB">
      <w:pPr>
        <w:ind w:left="5423" w:firstLine="0"/>
        <w:jc w:val="center"/>
        <w:outlineLvl w:val="0"/>
        <w:rPr>
          <w:sz w:val="25"/>
          <w:szCs w:val="25"/>
        </w:rPr>
      </w:pPr>
    </w:p>
    <w:p w:rsidR="005559AB" w:rsidRDefault="005559AB">
      <w:pPr>
        <w:ind w:left="5423" w:firstLine="0"/>
        <w:jc w:val="center"/>
        <w:outlineLvl w:val="0"/>
        <w:rPr>
          <w:sz w:val="25"/>
          <w:szCs w:val="25"/>
        </w:rPr>
      </w:pPr>
    </w:p>
    <w:p w:rsidR="005559AB" w:rsidRDefault="005559AB">
      <w:pPr>
        <w:ind w:left="5423" w:firstLine="0"/>
        <w:jc w:val="center"/>
        <w:outlineLvl w:val="0"/>
        <w:rPr>
          <w:sz w:val="25"/>
          <w:szCs w:val="25"/>
        </w:rPr>
      </w:pPr>
    </w:p>
    <w:p w:rsidR="005559AB" w:rsidRDefault="005559AB">
      <w:pPr>
        <w:ind w:left="5423" w:firstLine="0"/>
        <w:jc w:val="center"/>
        <w:outlineLvl w:val="0"/>
        <w:rPr>
          <w:sz w:val="25"/>
          <w:szCs w:val="25"/>
        </w:rPr>
      </w:pPr>
    </w:p>
    <w:p w:rsidR="005559AB" w:rsidRDefault="005559AB">
      <w:pPr>
        <w:ind w:left="5423" w:firstLine="0"/>
        <w:jc w:val="center"/>
        <w:outlineLvl w:val="0"/>
        <w:rPr>
          <w:sz w:val="25"/>
          <w:szCs w:val="25"/>
        </w:rPr>
      </w:pPr>
    </w:p>
    <w:p w:rsidR="005559AB" w:rsidRDefault="005559AB">
      <w:pPr>
        <w:ind w:left="5423" w:firstLine="0"/>
        <w:jc w:val="center"/>
        <w:outlineLvl w:val="0"/>
        <w:rPr>
          <w:sz w:val="25"/>
          <w:szCs w:val="25"/>
        </w:rPr>
      </w:pPr>
    </w:p>
    <w:p w:rsidR="005559AB" w:rsidRDefault="005559AB">
      <w:pPr>
        <w:ind w:left="5423" w:firstLine="0"/>
        <w:jc w:val="center"/>
        <w:outlineLvl w:val="0"/>
        <w:rPr>
          <w:sz w:val="25"/>
          <w:szCs w:val="25"/>
        </w:rPr>
      </w:pPr>
    </w:p>
    <w:p w:rsidR="005559AB" w:rsidRDefault="005559AB">
      <w:pPr>
        <w:ind w:left="5423" w:firstLine="0"/>
        <w:jc w:val="center"/>
        <w:outlineLvl w:val="0"/>
        <w:rPr>
          <w:sz w:val="25"/>
          <w:szCs w:val="25"/>
        </w:rPr>
      </w:pPr>
    </w:p>
    <w:p w:rsidR="005559AB" w:rsidRDefault="005559AB">
      <w:pPr>
        <w:ind w:left="5423" w:firstLine="0"/>
        <w:jc w:val="center"/>
        <w:outlineLvl w:val="0"/>
        <w:rPr>
          <w:sz w:val="25"/>
          <w:szCs w:val="25"/>
        </w:rPr>
      </w:pPr>
    </w:p>
    <w:p w:rsidR="005559AB" w:rsidRDefault="005559AB">
      <w:pPr>
        <w:ind w:left="5423" w:firstLine="0"/>
        <w:jc w:val="center"/>
        <w:outlineLvl w:val="0"/>
        <w:rPr>
          <w:sz w:val="25"/>
          <w:szCs w:val="25"/>
        </w:rPr>
      </w:pPr>
    </w:p>
    <w:p w:rsidR="005559AB" w:rsidRDefault="005559AB">
      <w:pPr>
        <w:ind w:left="5423" w:firstLine="0"/>
        <w:jc w:val="center"/>
        <w:outlineLvl w:val="0"/>
        <w:rPr>
          <w:sz w:val="25"/>
          <w:szCs w:val="25"/>
        </w:rPr>
      </w:pPr>
    </w:p>
    <w:p w:rsidR="005559AB" w:rsidRDefault="005559AB">
      <w:pPr>
        <w:ind w:left="5423" w:firstLine="0"/>
        <w:jc w:val="center"/>
        <w:outlineLvl w:val="0"/>
        <w:rPr>
          <w:sz w:val="25"/>
          <w:szCs w:val="25"/>
        </w:rPr>
      </w:pPr>
    </w:p>
    <w:p w:rsidR="005559AB" w:rsidRDefault="005559AB">
      <w:pPr>
        <w:ind w:left="5423" w:firstLine="0"/>
        <w:jc w:val="center"/>
        <w:outlineLvl w:val="0"/>
        <w:rPr>
          <w:sz w:val="25"/>
          <w:szCs w:val="25"/>
        </w:rPr>
      </w:pPr>
    </w:p>
    <w:p w:rsidR="005559AB" w:rsidRDefault="005559AB">
      <w:pPr>
        <w:ind w:left="5423" w:firstLine="0"/>
        <w:jc w:val="center"/>
        <w:outlineLvl w:val="0"/>
        <w:rPr>
          <w:sz w:val="25"/>
          <w:szCs w:val="25"/>
        </w:rPr>
      </w:pPr>
    </w:p>
    <w:p w:rsidR="005559AB" w:rsidRDefault="005559AB">
      <w:pPr>
        <w:ind w:left="5423" w:firstLine="0"/>
        <w:jc w:val="center"/>
        <w:outlineLvl w:val="0"/>
        <w:rPr>
          <w:sz w:val="25"/>
          <w:szCs w:val="25"/>
        </w:rPr>
      </w:pPr>
    </w:p>
    <w:p w:rsidR="005559AB" w:rsidRDefault="005559AB">
      <w:pPr>
        <w:ind w:left="5423" w:firstLine="0"/>
        <w:jc w:val="center"/>
        <w:outlineLvl w:val="0"/>
        <w:rPr>
          <w:sz w:val="25"/>
          <w:szCs w:val="25"/>
        </w:rPr>
      </w:pPr>
    </w:p>
    <w:p w:rsidR="00815E1D" w:rsidRDefault="00815E1D">
      <w:pPr>
        <w:ind w:left="5423" w:firstLine="0"/>
        <w:jc w:val="center"/>
        <w:outlineLvl w:val="0"/>
        <w:rPr>
          <w:sz w:val="25"/>
          <w:szCs w:val="25"/>
        </w:rPr>
      </w:pPr>
    </w:p>
    <w:p w:rsidR="00815E1D" w:rsidRDefault="00815E1D">
      <w:pPr>
        <w:ind w:left="5423" w:firstLine="0"/>
        <w:jc w:val="center"/>
        <w:outlineLvl w:val="0"/>
        <w:rPr>
          <w:sz w:val="25"/>
          <w:szCs w:val="25"/>
        </w:rPr>
      </w:pPr>
    </w:p>
    <w:p w:rsidR="00815E1D" w:rsidRDefault="00815E1D">
      <w:pPr>
        <w:ind w:left="5423" w:firstLine="0"/>
        <w:jc w:val="center"/>
        <w:outlineLvl w:val="0"/>
        <w:rPr>
          <w:sz w:val="25"/>
          <w:szCs w:val="25"/>
        </w:rPr>
      </w:pPr>
    </w:p>
    <w:p w:rsidR="00815E1D" w:rsidRDefault="00815E1D">
      <w:pPr>
        <w:ind w:left="5423" w:firstLine="0"/>
        <w:jc w:val="center"/>
        <w:outlineLvl w:val="0"/>
        <w:rPr>
          <w:sz w:val="25"/>
          <w:szCs w:val="25"/>
        </w:rPr>
      </w:pPr>
    </w:p>
    <w:p w:rsidR="00815E1D" w:rsidRDefault="00815E1D">
      <w:pPr>
        <w:ind w:left="5423" w:firstLine="0"/>
        <w:jc w:val="center"/>
        <w:outlineLvl w:val="0"/>
        <w:rPr>
          <w:sz w:val="25"/>
          <w:szCs w:val="25"/>
        </w:rPr>
      </w:pPr>
    </w:p>
    <w:p w:rsidR="005559AB" w:rsidRDefault="005559AB">
      <w:pPr>
        <w:ind w:left="5423" w:firstLine="0"/>
        <w:jc w:val="center"/>
        <w:outlineLvl w:val="0"/>
        <w:rPr>
          <w:sz w:val="25"/>
          <w:szCs w:val="25"/>
        </w:rPr>
      </w:pPr>
    </w:p>
    <w:p w:rsidR="003B699A" w:rsidRDefault="003B699A">
      <w:pPr>
        <w:ind w:left="5423" w:firstLine="0"/>
        <w:jc w:val="center"/>
        <w:outlineLvl w:val="0"/>
        <w:rPr>
          <w:sz w:val="25"/>
          <w:szCs w:val="25"/>
        </w:rPr>
      </w:pPr>
    </w:p>
    <w:p w:rsidR="005559AB" w:rsidRDefault="00332F96" w:rsidP="00815E1D">
      <w:pPr>
        <w:tabs>
          <w:tab w:val="left" w:pos="11907"/>
          <w:tab w:val="left" w:pos="12191"/>
          <w:tab w:val="left" w:pos="12474"/>
          <w:tab w:val="left" w:pos="13750"/>
        </w:tabs>
        <w:ind w:left="9072" w:right="820" w:firstLine="0"/>
        <w:jc w:val="center"/>
        <w:outlineLvl w:val="0"/>
        <w:rPr>
          <w:sz w:val="24"/>
          <w:szCs w:val="24"/>
        </w:rPr>
      </w:pPr>
      <w:r>
        <w:rPr>
          <w:sz w:val="24"/>
          <w:szCs w:val="24"/>
        </w:rPr>
        <w:lastRenderedPageBreak/>
        <w:t>Приложение № 2</w:t>
      </w:r>
    </w:p>
    <w:p w:rsidR="005559AB" w:rsidRDefault="00332F96" w:rsidP="00815E1D">
      <w:pPr>
        <w:ind w:left="9072" w:firstLine="0"/>
        <w:jc w:val="center"/>
        <w:rPr>
          <w:sz w:val="24"/>
          <w:szCs w:val="24"/>
        </w:rPr>
      </w:pPr>
      <w:r>
        <w:rPr>
          <w:sz w:val="24"/>
          <w:szCs w:val="24"/>
        </w:rPr>
        <w:t>к муниципальной программе «Развитие культуры Арсеньевского</w:t>
      </w:r>
      <w:r w:rsidR="00815E1D">
        <w:rPr>
          <w:sz w:val="24"/>
          <w:szCs w:val="24"/>
        </w:rPr>
        <w:t xml:space="preserve"> </w:t>
      </w:r>
      <w:r>
        <w:rPr>
          <w:sz w:val="24"/>
          <w:szCs w:val="24"/>
        </w:rPr>
        <w:t>городского округа</w:t>
      </w:r>
      <w:r w:rsidR="00815E1D">
        <w:rPr>
          <w:sz w:val="24"/>
          <w:szCs w:val="24"/>
        </w:rPr>
        <w:t>»</w:t>
      </w:r>
    </w:p>
    <w:p w:rsidR="005559AB" w:rsidRDefault="005559AB">
      <w:pPr>
        <w:jc w:val="center"/>
        <w:rPr>
          <w:b/>
          <w:bCs/>
          <w:sz w:val="24"/>
          <w:szCs w:val="24"/>
        </w:rPr>
      </w:pPr>
    </w:p>
    <w:p w:rsidR="00962609" w:rsidRDefault="00962609">
      <w:pPr>
        <w:jc w:val="center"/>
        <w:rPr>
          <w:b/>
          <w:bCs/>
          <w:sz w:val="24"/>
          <w:szCs w:val="24"/>
        </w:rPr>
      </w:pPr>
    </w:p>
    <w:p w:rsidR="005559AB" w:rsidRDefault="00332F96">
      <w:pPr>
        <w:jc w:val="center"/>
        <w:rPr>
          <w:b/>
          <w:bCs/>
          <w:sz w:val="24"/>
          <w:szCs w:val="24"/>
        </w:rPr>
      </w:pPr>
      <w:r>
        <w:rPr>
          <w:b/>
          <w:bCs/>
          <w:sz w:val="24"/>
          <w:szCs w:val="24"/>
        </w:rPr>
        <w:t xml:space="preserve">ПРОГНОЗ </w:t>
      </w:r>
    </w:p>
    <w:p w:rsidR="005559AB" w:rsidRDefault="00332F96">
      <w:pPr>
        <w:jc w:val="center"/>
        <w:rPr>
          <w:b/>
          <w:bCs/>
          <w:sz w:val="24"/>
          <w:szCs w:val="24"/>
        </w:rPr>
      </w:pPr>
      <w:r>
        <w:rPr>
          <w:b/>
          <w:bCs/>
          <w:sz w:val="24"/>
          <w:szCs w:val="24"/>
        </w:rPr>
        <w:t xml:space="preserve">сводных показателей муниципальных заданий на оказание </w:t>
      </w:r>
    </w:p>
    <w:p w:rsidR="005559AB" w:rsidRDefault="00332F96">
      <w:pPr>
        <w:jc w:val="center"/>
        <w:rPr>
          <w:b/>
          <w:bCs/>
          <w:sz w:val="24"/>
          <w:szCs w:val="24"/>
        </w:rPr>
      </w:pPr>
      <w:r>
        <w:rPr>
          <w:b/>
          <w:bCs/>
          <w:sz w:val="24"/>
          <w:szCs w:val="24"/>
        </w:rPr>
        <w:t>муниципальных услуг (выполнение работ) муниципальными бюджетными учреждениями</w:t>
      </w:r>
    </w:p>
    <w:p w:rsidR="005559AB" w:rsidRDefault="00332F96">
      <w:pPr>
        <w:jc w:val="center"/>
        <w:rPr>
          <w:b/>
          <w:bCs/>
          <w:sz w:val="24"/>
          <w:szCs w:val="24"/>
        </w:rPr>
      </w:pPr>
      <w:r>
        <w:rPr>
          <w:b/>
          <w:bCs/>
          <w:sz w:val="24"/>
          <w:szCs w:val="24"/>
        </w:rPr>
        <w:t>в рамках муниципальной программы Арсеньевского городского округа</w:t>
      </w:r>
    </w:p>
    <w:p w:rsidR="005559AB" w:rsidRDefault="00332F96">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"Развитие культуры Арсеньевского городского округа" </w:t>
      </w:r>
    </w:p>
    <w:p w:rsidR="005559AB" w:rsidRDefault="005559AB">
      <w:pPr>
        <w:jc w:val="center"/>
      </w:pPr>
    </w:p>
    <w:tbl>
      <w:tblPr>
        <w:tblW w:w="5000" w:type="pct"/>
        <w:tblLayout w:type="fixed"/>
        <w:tblCellMar>
          <w:top w:w="28" w:type="dxa"/>
          <w:bottom w:w="28" w:type="dxa"/>
        </w:tblCellMar>
        <w:tblLook w:val="01E0" w:firstRow="1" w:lastRow="1" w:firstColumn="1" w:lastColumn="1" w:noHBand="0" w:noVBand="0"/>
      </w:tblPr>
      <w:tblGrid>
        <w:gridCol w:w="439"/>
        <w:gridCol w:w="1796"/>
        <w:gridCol w:w="850"/>
        <w:gridCol w:w="851"/>
        <w:gridCol w:w="850"/>
        <w:gridCol w:w="851"/>
        <w:gridCol w:w="850"/>
        <w:gridCol w:w="851"/>
        <w:gridCol w:w="1134"/>
        <w:gridCol w:w="1275"/>
        <w:gridCol w:w="1276"/>
        <w:gridCol w:w="1276"/>
        <w:gridCol w:w="1276"/>
        <w:gridCol w:w="1211"/>
      </w:tblGrid>
      <w:tr w:rsidR="005559AB" w:rsidTr="003B699A">
        <w:trPr>
          <w:trHeight w:val="283"/>
          <w:tblHeader/>
        </w:trPr>
        <w:tc>
          <w:tcPr>
            <w:tcW w:w="439"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spacing w:line="252" w:lineRule="auto"/>
              <w:ind w:left="-82" w:right="-108"/>
              <w:jc w:val="center"/>
              <w:rPr>
                <w:rFonts w:ascii="Times New Roman" w:hAnsi="Times New Roman" w:cs="Times New Roman"/>
                <w:lang w:eastAsia="en-US"/>
              </w:rPr>
            </w:pPr>
            <w:r>
              <w:rPr>
                <w:rFonts w:ascii="Times New Roman" w:hAnsi="Times New Roman" w:cs="Times New Roman"/>
                <w:lang w:eastAsia="en-US"/>
              </w:rPr>
              <w:t>№</w:t>
            </w:r>
          </w:p>
          <w:p w:rsidR="005559AB" w:rsidRDefault="00332F96">
            <w:pPr>
              <w:pStyle w:val="ConsPlusCell"/>
              <w:spacing w:line="252" w:lineRule="auto"/>
              <w:ind w:left="-82" w:right="-108"/>
              <w:jc w:val="center"/>
              <w:rPr>
                <w:rFonts w:ascii="Times New Roman" w:hAnsi="Times New Roman" w:cs="Times New Roman"/>
                <w:lang w:eastAsia="en-US"/>
              </w:rPr>
            </w:pPr>
            <w:r>
              <w:rPr>
                <w:rFonts w:ascii="Times New Roman" w:hAnsi="Times New Roman" w:cs="Times New Roman"/>
                <w:lang w:eastAsia="en-US"/>
              </w:rPr>
              <w:t>п/п</w:t>
            </w:r>
          </w:p>
        </w:tc>
        <w:tc>
          <w:tcPr>
            <w:tcW w:w="1796" w:type="dxa"/>
            <w:vMerge w:val="restart"/>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spacing w:line="252" w:lineRule="auto"/>
              <w:ind w:left="34"/>
              <w:jc w:val="center"/>
              <w:rPr>
                <w:rFonts w:ascii="Times New Roman" w:hAnsi="Times New Roman" w:cs="Times New Roman"/>
                <w:lang w:eastAsia="en-US"/>
              </w:rPr>
            </w:pPr>
            <w:r>
              <w:rPr>
                <w:rFonts w:ascii="Times New Roman" w:hAnsi="Times New Roman" w:cs="Times New Roman"/>
                <w:lang w:eastAsia="en-US"/>
              </w:rPr>
              <w:t>Наименование муниципальной услуги (работы), показателя объема услуги (работы)</w:t>
            </w:r>
          </w:p>
        </w:tc>
        <w:tc>
          <w:tcPr>
            <w:tcW w:w="5103" w:type="dxa"/>
            <w:gridSpan w:val="6"/>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spacing w:line="252" w:lineRule="auto"/>
              <w:ind w:left="-82" w:right="-108"/>
              <w:jc w:val="center"/>
              <w:rPr>
                <w:rFonts w:ascii="Times New Roman" w:hAnsi="Times New Roman" w:cs="Times New Roman"/>
                <w:lang w:eastAsia="en-US"/>
              </w:rPr>
            </w:pPr>
            <w:r>
              <w:rPr>
                <w:rFonts w:ascii="Times New Roman" w:hAnsi="Times New Roman" w:cs="Times New Roman"/>
                <w:lang w:eastAsia="en-US"/>
              </w:rPr>
              <w:t>Значение показателя объема муниципальной услуги (работы)</w:t>
            </w:r>
          </w:p>
        </w:tc>
        <w:tc>
          <w:tcPr>
            <w:tcW w:w="7448" w:type="dxa"/>
            <w:gridSpan w:val="6"/>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spacing w:line="252" w:lineRule="auto"/>
              <w:ind w:left="-82" w:right="-108"/>
              <w:jc w:val="center"/>
              <w:rPr>
                <w:rFonts w:ascii="Times New Roman" w:hAnsi="Times New Roman" w:cs="Times New Roman"/>
                <w:lang w:eastAsia="en-US"/>
              </w:rPr>
            </w:pPr>
            <w:r>
              <w:rPr>
                <w:rFonts w:ascii="Times New Roman" w:hAnsi="Times New Roman" w:cs="Times New Roman"/>
                <w:lang w:eastAsia="en-US"/>
              </w:rPr>
              <w:t>Расходы бюджета городского округа на оказание муниципальной услуги (выполнение работы),</w:t>
            </w:r>
          </w:p>
          <w:p w:rsidR="005559AB" w:rsidRDefault="00332F96">
            <w:pPr>
              <w:pStyle w:val="ConsPlusCell"/>
              <w:spacing w:line="252" w:lineRule="auto"/>
              <w:ind w:left="-82" w:right="-108"/>
              <w:jc w:val="center"/>
              <w:rPr>
                <w:rFonts w:ascii="Times New Roman" w:hAnsi="Times New Roman" w:cs="Times New Roman"/>
                <w:lang w:eastAsia="en-US"/>
              </w:rPr>
            </w:pPr>
            <w:r>
              <w:rPr>
                <w:rFonts w:ascii="Times New Roman" w:hAnsi="Times New Roman" w:cs="Times New Roman"/>
                <w:lang w:eastAsia="en-US"/>
              </w:rPr>
              <w:t>тыс. руб.</w:t>
            </w:r>
          </w:p>
        </w:tc>
      </w:tr>
      <w:tr w:rsidR="003B699A" w:rsidTr="003B699A">
        <w:trPr>
          <w:trHeight w:val="283"/>
          <w:tblHeader/>
        </w:trPr>
        <w:tc>
          <w:tcPr>
            <w:tcW w:w="439"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20"/>
                <w:lang w:eastAsia="en-US"/>
              </w:rPr>
            </w:pPr>
          </w:p>
        </w:tc>
        <w:tc>
          <w:tcPr>
            <w:tcW w:w="1796" w:type="dxa"/>
            <w:vMerge/>
            <w:tcBorders>
              <w:top w:val="single" w:sz="4" w:space="0" w:color="000000"/>
              <w:left w:val="single" w:sz="4" w:space="0" w:color="000000"/>
              <w:bottom w:val="single" w:sz="4" w:space="0" w:color="000000"/>
              <w:right w:val="single" w:sz="4" w:space="0" w:color="000000"/>
            </w:tcBorders>
            <w:vAlign w:val="center"/>
          </w:tcPr>
          <w:p w:rsidR="005559AB" w:rsidRDefault="005559AB">
            <w:pPr>
              <w:widowControl/>
              <w:spacing w:line="252" w:lineRule="auto"/>
              <w:ind w:firstLine="0"/>
              <w:jc w:val="left"/>
              <w:rPr>
                <w:sz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spacing w:line="252" w:lineRule="auto"/>
              <w:ind w:left="-82" w:right="-108"/>
              <w:jc w:val="center"/>
              <w:rPr>
                <w:rFonts w:ascii="Times New Roman" w:hAnsi="Times New Roman" w:cs="Times New Roman"/>
                <w:lang w:eastAsia="en-US"/>
              </w:rPr>
            </w:pPr>
            <w:r>
              <w:rPr>
                <w:rFonts w:ascii="Times New Roman" w:hAnsi="Times New Roman" w:cs="Times New Roman"/>
                <w:lang w:eastAsia="en-US"/>
              </w:rPr>
              <w:t>2023</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spacing w:line="252" w:lineRule="auto"/>
              <w:ind w:left="-82" w:right="-108"/>
              <w:jc w:val="center"/>
              <w:rPr>
                <w:rFonts w:ascii="Times New Roman" w:hAnsi="Times New Roman" w:cs="Times New Roman"/>
                <w:lang w:eastAsia="en-US"/>
              </w:rPr>
            </w:pPr>
            <w:r>
              <w:rPr>
                <w:rFonts w:ascii="Times New Roman" w:hAnsi="Times New Roman" w:cs="Times New Roman"/>
                <w:lang w:eastAsia="en-US"/>
              </w:rPr>
              <w:t>2024</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spacing w:line="252" w:lineRule="auto"/>
              <w:ind w:left="-82" w:right="-108"/>
              <w:jc w:val="center"/>
              <w:rPr>
                <w:rFonts w:ascii="Times New Roman" w:hAnsi="Times New Roman" w:cs="Times New Roman"/>
                <w:lang w:eastAsia="en-US"/>
              </w:rPr>
            </w:pPr>
            <w:r>
              <w:rPr>
                <w:rFonts w:ascii="Times New Roman" w:hAnsi="Times New Roman" w:cs="Times New Roman"/>
                <w:lang w:eastAsia="en-US"/>
              </w:rPr>
              <w:t>2025</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spacing w:line="252" w:lineRule="auto"/>
              <w:ind w:left="-82" w:right="-108"/>
              <w:jc w:val="center"/>
              <w:rPr>
                <w:rFonts w:ascii="Times New Roman" w:hAnsi="Times New Roman" w:cs="Times New Roman"/>
                <w:lang w:eastAsia="en-US"/>
              </w:rPr>
            </w:pPr>
            <w:r>
              <w:rPr>
                <w:rFonts w:ascii="Times New Roman" w:hAnsi="Times New Roman" w:cs="Times New Roman"/>
                <w:lang w:eastAsia="en-US"/>
              </w:rPr>
              <w:t>2026</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spacing w:line="252" w:lineRule="auto"/>
              <w:ind w:left="-82" w:right="-108"/>
              <w:jc w:val="center"/>
              <w:rPr>
                <w:rFonts w:ascii="Times New Roman" w:hAnsi="Times New Roman" w:cs="Times New Roman"/>
                <w:lang w:eastAsia="en-US"/>
              </w:rPr>
            </w:pPr>
            <w:r>
              <w:rPr>
                <w:rFonts w:ascii="Times New Roman" w:hAnsi="Times New Roman" w:cs="Times New Roman"/>
                <w:lang w:eastAsia="en-US"/>
              </w:rPr>
              <w:t>2027</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spacing w:line="252" w:lineRule="auto"/>
              <w:ind w:left="-82" w:right="-108"/>
              <w:jc w:val="center"/>
              <w:rPr>
                <w:rFonts w:ascii="Times New Roman" w:hAnsi="Times New Roman" w:cs="Times New Roman"/>
                <w:lang w:eastAsia="en-US"/>
              </w:rPr>
            </w:pPr>
            <w:r>
              <w:rPr>
                <w:rFonts w:ascii="Times New Roman" w:hAnsi="Times New Roman" w:cs="Times New Roman"/>
                <w:lang w:eastAsia="en-US"/>
              </w:rPr>
              <w:t>2028</w:t>
            </w:r>
          </w:p>
        </w:tc>
        <w:tc>
          <w:tcPr>
            <w:tcW w:w="1134"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spacing w:line="252" w:lineRule="auto"/>
              <w:ind w:left="-82" w:right="-108"/>
              <w:jc w:val="center"/>
              <w:rPr>
                <w:rFonts w:ascii="Times New Roman" w:hAnsi="Times New Roman" w:cs="Times New Roman"/>
                <w:lang w:eastAsia="en-US"/>
              </w:rPr>
            </w:pPr>
            <w:r>
              <w:rPr>
                <w:rFonts w:ascii="Times New Roman" w:hAnsi="Times New Roman" w:cs="Times New Roman"/>
                <w:lang w:eastAsia="en-US"/>
              </w:rPr>
              <w:t>2023</w:t>
            </w:r>
          </w:p>
        </w:tc>
        <w:tc>
          <w:tcPr>
            <w:tcW w:w="1275"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spacing w:line="252" w:lineRule="auto"/>
              <w:ind w:left="-82" w:right="-108"/>
              <w:jc w:val="center"/>
              <w:rPr>
                <w:rFonts w:ascii="Times New Roman" w:hAnsi="Times New Roman" w:cs="Times New Roman"/>
                <w:lang w:eastAsia="en-US"/>
              </w:rPr>
            </w:pPr>
            <w:r>
              <w:rPr>
                <w:rFonts w:ascii="Times New Roman" w:hAnsi="Times New Roman" w:cs="Times New Roman"/>
                <w:lang w:eastAsia="en-US"/>
              </w:rPr>
              <w:t>2024</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spacing w:line="252" w:lineRule="auto"/>
              <w:ind w:left="-82" w:right="-108"/>
              <w:jc w:val="center"/>
              <w:rPr>
                <w:rFonts w:ascii="Times New Roman" w:hAnsi="Times New Roman" w:cs="Times New Roman"/>
                <w:lang w:eastAsia="en-US"/>
              </w:rPr>
            </w:pPr>
            <w:r>
              <w:rPr>
                <w:rFonts w:ascii="Times New Roman" w:hAnsi="Times New Roman" w:cs="Times New Roman"/>
                <w:lang w:eastAsia="en-US"/>
              </w:rPr>
              <w:t>2025</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spacing w:line="252" w:lineRule="auto"/>
              <w:ind w:left="-82" w:right="-108"/>
              <w:jc w:val="center"/>
              <w:rPr>
                <w:rFonts w:ascii="Times New Roman" w:hAnsi="Times New Roman" w:cs="Times New Roman"/>
                <w:lang w:eastAsia="en-US"/>
              </w:rPr>
            </w:pPr>
            <w:r>
              <w:rPr>
                <w:rFonts w:ascii="Times New Roman" w:hAnsi="Times New Roman" w:cs="Times New Roman"/>
                <w:lang w:eastAsia="en-US"/>
              </w:rPr>
              <w:t>2026</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spacing w:line="252" w:lineRule="auto"/>
              <w:ind w:left="-82" w:right="-108"/>
              <w:jc w:val="center"/>
              <w:rPr>
                <w:rFonts w:ascii="Times New Roman" w:hAnsi="Times New Roman" w:cs="Times New Roman"/>
                <w:lang w:eastAsia="en-US"/>
              </w:rPr>
            </w:pPr>
            <w:r>
              <w:rPr>
                <w:rFonts w:ascii="Times New Roman" w:hAnsi="Times New Roman" w:cs="Times New Roman"/>
                <w:lang w:eastAsia="en-US"/>
              </w:rPr>
              <w:t>2027</w:t>
            </w:r>
          </w:p>
        </w:tc>
        <w:tc>
          <w:tcPr>
            <w:tcW w:w="1211"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spacing w:line="252" w:lineRule="auto"/>
              <w:ind w:left="-82" w:right="-108"/>
              <w:jc w:val="center"/>
              <w:rPr>
                <w:rFonts w:ascii="Times New Roman" w:hAnsi="Times New Roman" w:cs="Times New Roman"/>
                <w:lang w:eastAsia="en-US"/>
              </w:rPr>
            </w:pPr>
            <w:r>
              <w:rPr>
                <w:rFonts w:ascii="Times New Roman" w:hAnsi="Times New Roman" w:cs="Times New Roman"/>
                <w:lang w:eastAsia="en-US"/>
              </w:rPr>
              <w:t>2028</w:t>
            </w:r>
          </w:p>
        </w:tc>
      </w:tr>
      <w:tr w:rsidR="003B699A" w:rsidTr="003B699A">
        <w:trPr>
          <w:trHeight w:val="85"/>
          <w:tblHeader/>
        </w:trPr>
        <w:tc>
          <w:tcPr>
            <w:tcW w:w="439"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left="-82" w:right="-108" w:hanging="26"/>
              <w:jc w:val="center"/>
              <w:rPr>
                <w:sz w:val="20"/>
                <w:lang w:eastAsia="en-US"/>
              </w:rPr>
            </w:pPr>
            <w:r>
              <w:rPr>
                <w:sz w:val="20"/>
                <w:lang w:eastAsia="en-US"/>
              </w:rPr>
              <w:t>1</w:t>
            </w:r>
          </w:p>
        </w:tc>
        <w:tc>
          <w:tcPr>
            <w:tcW w:w="1796"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left="-82" w:right="-108" w:hanging="26"/>
              <w:jc w:val="center"/>
              <w:rPr>
                <w:sz w:val="20"/>
                <w:lang w:eastAsia="en-US"/>
              </w:rPr>
            </w:pPr>
            <w:r>
              <w:rPr>
                <w:sz w:val="20"/>
                <w:lang w:eastAsia="en-US"/>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left="-82" w:right="-108" w:hanging="26"/>
              <w:jc w:val="center"/>
              <w:rPr>
                <w:sz w:val="20"/>
                <w:lang w:eastAsia="en-US"/>
              </w:rPr>
            </w:pPr>
            <w:r>
              <w:rPr>
                <w:sz w:val="20"/>
                <w:lang w:eastAsia="en-US"/>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left="-82" w:right="-108" w:hanging="26"/>
              <w:jc w:val="center"/>
              <w:rPr>
                <w:sz w:val="20"/>
                <w:lang w:eastAsia="en-US"/>
              </w:rPr>
            </w:pPr>
            <w:r>
              <w:rPr>
                <w:sz w:val="20"/>
                <w:lang w:eastAsia="en-US"/>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left="-82" w:right="-108" w:hanging="26"/>
              <w:jc w:val="center"/>
              <w:rPr>
                <w:sz w:val="20"/>
                <w:lang w:eastAsia="en-US"/>
              </w:rPr>
            </w:pPr>
            <w:r>
              <w:rPr>
                <w:sz w:val="20"/>
                <w:lang w:eastAsia="en-US"/>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left="-82" w:right="-108" w:hanging="26"/>
              <w:jc w:val="center"/>
              <w:rPr>
                <w:sz w:val="20"/>
                <w:lang w:eastAsia="en-US"/>
              </w:rPr>
            </w:pPr>
            <w:r>
              <w:rPr>
                <w:sz w:val="20"/>
                <w:lang w:eastAsia="en-US"/>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left="-82" w:right="-108" w:hanging="26"/>
              <w:jc w:val="center"/>
              <w:rPr>
                <w:sz w:val="20"/>
                <w:lang w:eastAsia="en-US"/>
              </w:rPr>
            </w:pPr>
            <w:r>
              <w:rPr>
                <w:sz w:val="20"/>
                <w:lang w:eastAsia="en-US"/>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left="-82" w:right="-108" w:hanging="26"/>
              <w:jc w:val="center"/>
              <w:rPr>
                <w:sz w:val="20"/>
                <w:lang w:eastAsia="en-US"/>
              </w:rPr>
            </w:pPr>
            <w:r>
              <w:rPr>
                <w:sz w:val="20"/>
                <w:lang w:eastAsia="en-US"/>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left="-82" w:right="-108" w:hanging="26"/>
              <w:jc w:val="center"/>
              <w:rPr>
                <w:sz w:val="20"/>
                <w:lang w:eastAsia="en-US"/>
              </w:rPr>
            </w:pPr>
            <w:r>
              <w:rPr>
                <w:sz w:val="20"/>
                <w:lang w:eastAsia="en-US"/>
              </w:rPr>
              <w:t>9</w:t>
            </w:r>
          </w:p>
        </w:tc>
        <w:tc>
          <w:tcPr>
            <w:tcW w:w="1275" w:type="dxa"/>
            <w:tcBorders>
              <w:top w:val="single" w:sz="4" w:space="0" w:color="000000"/>
              <w:left w:val="single" w:sz="4" w:space="0" w:color="000000"/>
              <w:bottom w:val="single" w:sz="4" w:space="0" w:color="000000"/>
              <w:right w:val="single" w:sz="4" w:space="0" w:color="000000"/>
            </w:tcBorders>
          </w:tcPr>
          <w:p w:rsidR="005559AB" w:rsidRDefault="00332F96">
            <w:pPr>
              <w:spacing w:line="252" w:lineRule="auto"/>
              <w:ind w:left="-82" w:right="-108" w:hanging="26"/>
              <w:jc w:val="center"/>
              <w:rPr>
                <w:sz w:val="20"/>
                <w:lang w:eastAsia="en-US"/>
              </w:rPr>
            </w:pPr>
            <w:r>
              <w:rPr>
                <w:sz w:val="20"/>
                <w:lang w:eastAsia="en-US"/>
              </w:rPr>
              <w:t>10</w:t>
            </w:r>
          </w:p>
        </w:tc>
        <w:tc>
          <w:tcPr>
            <w:tcW w:w="1276" w:type="dxa"/>
            <w:tcBorders>
              <w:top w:val="single" w:sz="4" w:space="0" w:color="000000"/>
              <w:left w:val="single" w:sz="4" w:space="0" w:color="000000"/>
              <w:bottom w:val="single" w:sz="4" w:space="0" w:color="000000"/>
              <w:right w:val="single" w:sz="4" w:space="0" w:color="000000"/>
            </w:tcBorders>
          </w:tcPr>
          <w:p w:rsidR="005559AB" w:rsidRDefault="00332F96">
            <w:pPr>
              <w:spacing w:line="252" w:lineRule="auto"/>
              <w:ind w:left="-82" w:right="-108" w:hanging="26"/>
              <w:jc w:val="center"/>
              <w:rPr>
                <w:sz w:val="20"/>
                <w:lang w:eastAsia="en-US"/>
              </w:rPr>
            </w:pPr>
            <w:r>
              <w:rPr>
                <w:sz w:val="20"/>
                <w:lang w:eastAsia="en-US"/>
              </w:rPr>
              <w:t>11</w:t>
            </w:r>
          </w:p>
        </w:tc>
        <w:tc>
          <w:tcPr>
            <w:tcW w:w="1276" w:type="dxa"/>
            <w:tcBorders>
              <w:top w:val="single" w:sz="4" w:space="0" w:color="000000"/>
              <w:left w:val="single" w:sz="4" w:space="0" w:color="000000"/>
              <w:bottom w:val="single" w:sz="4" w:space="0" w:color="000000"/>
              <w:right w:val="single" w:sz="4" w:space="0" w:color="000000"/>
            </w:tcBorders>
          </w:tcPr>
          <w:p w:rsidR="005559AB" w:rsidRDefault="00332F96">
            <w:pPr>
              <w:spacing w:line="252" w:lineRule="auto"/>
              <w:ind w:left="-82" w:right="-108" w:hanging="26"/>
              <w:jc w:val="center"/>
              <w:rPr>
                <w:sz w:val="20"/>
                <w:lang w:eastAsia="en-US"/>
              </w:rPr>
            </w:pPr>
            <w:r>
              <w:rPr>
                <w:sz w:val="20"/>
                <w:lang w:eastAsia="en-US"/>
              </w:rPr>
              <w:t>12</w:t>
            </w:r>
          </w:p>
        </w:tc>
        <w:tc>
          <w:tcPr>
            <w:tcW w:w="1276" w:type="dxa"/>
            <w:tcBorders>
              <w:top w:val="single" w:sz="4" w:space="0" w:color="000000"/>
              <w:left w:val="single" w:sz="4" w:space="0" w:color="000000"/>
              <w:bottom w:val="single" w:sz="4" w:space="0" w:color="000000"/>
              <w:right w:val="single" w:sz="4" w:space="0" w:color="000000"/>
            </w:tcBorders>
          </w:tcPr>
          <w:p w:rsidR="005559AB" w:rsidRDefault="00332F96">
            <w:pPr>
              <w:spacing w:line="252" w:lineRule="auto"/>
              <w:ind w:left="-82" w:right="-108" w:hanging="26"/>
              <w:jc w:val="center"/>
              <w:rPr>
                <w:sz w:val="20"/>
                <w:lang w:eastAsia="en-US"/>
              </w:rPr>
            </w:pPr>
            <w:r>
              <w:rPr>
                <w:sz w:val="20"/>
                <w:lang w:eastAsia="en-US"/>
              </w:rPr>
              <w:t>13</w:t>
            </w:r>
          </w:p>
        </w:tc>
        <w:tc>
          <w:tcPr>
            <w:tcW w:w="1211" w:type="dxa"/>
            <w:tcBorders>
              <w:top w:val="single" w:sz="4" w:space="0" w:color="000000"/>
              <w:left w:val="single" w:sz="4" w:space="0" w:color="000000"/>
              <w:bottom w:val="single" w:sz="4" w:space="0" w:color="000000"/>
              <w:right w:val="single" w:sz="4" w:space="0" w:color="000000"/>
            </w:tcBorders>
          </w:tcPr>
          <w:p w:rsidR="005559AB" w:rsidRDefault="00332F96">
            <w:pPr>
              <w:spacing w:line="252" w:lineRule="auto"/>
              <w:ind w:left="-82" w:right="-108" w:hanging="26"/>
              <w:jc w:val="center"/>
              <w:rPr>
                <w:sz w:val="20"/>
                <w:lang w:eastAsia="en-US"/>
              </w:rPr>
            </w:pPr>
            <w:r>
              <w:rPr>
                <w:sz w:val="20"/>
                <w:lang w:eastAsia="en-US"/>
              </w:rPr>
              <w:t>14</w:t>
            </w:r>
          </w:p>
        </w:tc>
      </w:tr>
      <w:tr w:rsidR="005559AB" w:rsidTr="003B699A">
        <w:trPr>
          <w:trHeight w:val="283"/>
        </w:trPr>
        <w:tc>
          <w:tcPr>
            <w:tcW w:w="439" w:type="dxa"/>
            <w:tcBorders>
              <w:top w:val="single" w:sz="4" w:space="0" w:color="000000"/>
              <w:left w:val="single" w:sz="4" w:space="0" w:color="000000"/>
              <w:bottom w:val="single" w:sz="4" w:space="0" w:color="000000"/>
              <w:right w:val="single" w:sz="4" w:space="0" w:color="000000"/>
            </w:tcBorders>
            <w:vAlign w:val="center"/>
          </w:tcPr>
          <w:p w:rsidR="005559AB" w:rsidRPr="00962609" w:rsidRDefault="00332F96">
            <w:pPr>
              <w:pStyle w:val="ConsPlusCell"/>
              <w:spacing w:line="252" w:lineRule="auto"/>
              <w:ind w:left="-82" w:right="-108"/>
              <w:jc w:val="center"/>
              <w:rPr>
                <w:rFonts w:ascii="Times New Roman" w:hAnsi="Times New Roman" w:cs="Times New Roman"/>
                <w:lang w:eastAsia="en-US"/>
              </w:rPr>
            </w:pPr>
            <w:r w:rsidRPr="00962609">
              <w:rPr>
                <w:rFonts w:ascii="Times New Roman" w:hAnsi="Times New Roman" w:cs="Times New Roman"/>
                <w:lang w:eastAsia="en-US"/>
              </w:rPr>
              <w:t>1.</w:t>
            </w:r>
          </w:p>
        </w:tc>
        <w:tc>
          <w:tcPr>
            <w:tcW w:w="1796"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spacing w:line="252" w:lineRule="auto"/>
              <w:ind w:left="34"/>
              <w:rPr>
                <w:rFonts w:ascii="Times New Roman" w:hAnsi="Times New Roman" w:cs="Times New Roman"/>
                <w:lang w:eastAsia="en-US"/>
              </w:rPr>
            </w:pPr>
            <w:r>
              <w:rPr>
                <w:rFonts w:ascii="Times New Roman" w:hAnsi="Times New Roman" w:cs="Times New Roman"/>
                <w:lang w:eastAsia="en-US"/>
              </w:rPr>
              <w:t>Наименование муниципальной услуги (работы):</w:t>
            </w:r>
          </w:p>
        </w:tc>
        <w:tc>
          <w:tcPr>
            <w:tcW w:w="12551" w:type="dxa"/>
            <w:gridSpan w:val="12"/>
            <w:tcBorders>
              <w:top w:val="single" w:sz="4" w:space="0" w:color="000000"/>
              <w:left w:val="single" w:sz="4" w:space="0" w:color="000000"/>
              <w:bottom w:val="single" w:sz="4" w:space="0" w:color="000000"/>
              <w:right w:val="single" w:sz="4" w:space="0" w:color="000000"/>
            </w:tcBorders>
          </w:tcPr>
          <w:p w:rsidR="005559AB" w:rsidRDefault="00332F96">
            <w:pPr>
              <w:spacing w:line="252" w:lineRule="auto"/>
              <w:ind w:hanging="93"/>
              <w:jc w:val="center"/>
              <w:rPr>
                <w:sz w:val="20"/>
                <w:lang w:eastAsia="en-US"/>
              </w:rPr>
            </w:pPr>
            <w:r>
              <w:rPr>
                <w:sz w:val="20"/>
                <w:lang w:eastAsia="en-US"/>
              </w:rPr>
              <w:t>Организация и проведение мероприятий</w:t>
            </w:r>
          </w:p>
        </w:tc>
      </w:tr>
      <w:tr w:rsidR="003B699A" w:rsidTr="003B699A">
        <w:trPr>
          <w:trHeight w:val="283"/>
        </w:trPr>
        <w:tc>
          <w:tcPr>
            <w:tcW w:w="439" w:type="dxa"/>
            <w:tcBorders>
              <w:top w:val="single" w:sz="4" w:space="0" w:color="000000"/>
              <w:left w:val="single" w:sz="4" w:space="0" w:color="000000"/>
              <w:bottom w:val="single" w:sz="4" w:space="0" w:color="000000"/>
              <w:right w:val="single" w:sz="4" w:space="0" w:color="000000"/>
            </w:tcBorders>
            <w:vAlign w:val="center"/>
          </w:tcPr>
          <w:p w:rsidR="005559AB" w:rsidRPr="00962609" w:rsidRDefault="00332F96">
            <w:pPr>
              <w:pStyle w:val="ConsPlusCell"/>
              <w:spacing w:line="252" w:lineRule="auto"/>
              <w:ind w:left="-82" w:right="-108"/>
              <w:jc w:val="center"/>
              <w:rPr>
                <w:rFonts w:ascii="Times New Roman" w:hAnsi="Times New Roman" w:cs="Times New Roman"/>
                <w:lang w:eastAsia="en-US"/>
              </w:rPr>
            </w:pPr>
            <w:r w:rsidRPr="00962609">
              <w:rPr>
                <w:rFonts w:ascii="Times New Roman" w:hAnsi="Times New Roman" w:cs="Times New Roman"/>
                <w:lang w:eastAsia="en-US"/>
              </w:rPr>
              <w:t>1.1.</w:t>
            </w:r>
          </w:p>
        </w:tc>
        <w:tc>
          <w:tcPr>
            <w:tcW w:w="1796"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spacing w:line="252" w:lineRule="auto"/>
              <w:ind w:left="34"/>
              <w:rPr>
                <w:rFonts w:ascii="Times New Roman" w:hAnsi="Times New Roman" w:cs="Times New Roman"/>
                <w:lang w:eastAsia="en-US"/>
              </w:rPr>
            </w:pPr>
            <w:r>
              <w:rPr>
                <w:rFonts w:ascii="Times New Roman" w:hAnsi="Times New Roman" w:cs="Times New Roman"/>
                <w:lang w:eastAsia="en-US"/>
              </w:rPr>
              <w:t>Показатель объема услуги (работы):</w:t>
            </w:r>
          </w:p>
          <w:p w:rsidR="005559AB" w:rsidRDefault="00332F96">
            <w:pPr>
              <w:pStyle w:val="ConsPlusCell"/>
              <w:spacing w:line="252" w:lineRule="auto"/>
              <w:ind w:left="34"/>
              <w:rPr>
                <w:rFonts w:ascii="Times New Roman" w:hAnsi="Times New Roman" w:cs="Times New Roman"/>
                <w:lang w:eastAsia="en-US"/>
              </w:rPr>
            </w:pPr>
            <w:r>
              <w:rPr>
                <w:rFonts w:ascii="Times New Roman" w:hAnsi="Times New Roman" w:cs="Times New Roman"/>
                <w:lang w:eastAsia="en-US"/>
              </w:rPr>
              <w:t>Количество участников мероприятий (чел.)</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ind w:left="-82" w:right="-108"/>
              <w:jc w:val="center"/>
              <w:rPr>
                <w:rFonts w:ascii="Times New Roman" w:hAnsi="Times New Roman" w:cs="Times New Roman"/>
                <w:sz w:val="18"/>
                <w:szCs w:val="18"/>
                <w:lang w:eastAsia="en-US"/>
              </w:rPr>
            </w:pPr>
            <w:r>
              <w:rPr>
                <w:rFonts w:ascii="Times New Roman" w:hAnsi="Times New Roman" w:cs="Times New Roman"/>
                <w:sz w:val="18"/>
                <w:szCs w:val="18"/>
                <w:lang w:eastAsia="en-US"/>
              </w:rPr>
              <w:t>233107</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ind w:left="-82" w:right="-108"/>
              <w:jc w:val="center"/>
              <w:rPr>
                <w:rFonts w:ascii="Times New Roman" w:hAnsi="Times New Roman" w:cs="Times New Roman"/>
                <w:sz w:val="18"/>
                <w:szCs w:val="18"/>
                <w:lang w:eastAsia="en-US"/>
              </w:rPr>
            </w:pPr>
            <w:r>
              <w:rPr>
                <w:rFonts w:ascii="Times New Roman" w:hAnsi="Times New Roman" w:cs="Times New Roman"/>
                <w:sz w:val="18"/>
                <w:szCs w:val="18"/>
                <w:lang w:eastAsia="en-US"/>
              </w:rPr>
              <w:t>258169</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22"/>
              </w:rPr>
            </w:pPr>
            <w:r>
              <w:rPr>
                <w:color w:val="000000"/>
                <w:sz w:val="18"/>
                <w:szCs w:val="22"/>
              </w:rPr>
              <w:t>297361</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ind w:left="-82" w:right="-108"/>
              <w:jc w:val="center"/>
              <w:rPr>
                <w:rFonts w:ascii="Times New Roman" w:hAnsi="Times New Roman" w:cs="Times New Roman"/>
                <w:sz w:val="18"/>
                <w:szCs w:val="18"/>
                <w:lang w:eastAsia="en-US"/>
              </w:rPr>
            </w:pPr>
            <w:r>
              <w:rPr>
                <w:rFonts w:ascii="Times New Roman" w:hAnsi="Times New Roman" w:cs="Times New Roman"/>
                <w:color w:val="000000"/>
                <w:sz w:val="18"/>
                <w:szCs w:val="22"/>
              </w:rPr>
              <w:t>297361</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ind w:left="-82" w:right="-108"/>
              <w:jc w:val="center"/>
              <w:rPr>
                <w:rFonts w:ascii="Times New Roman" w:hAnsi="Times New Roman" w:cs="Times New Roman"/>
                <w:sz w:val="18"/>
                <w:szCs w:val="18"/>
                <w:lang w:eastAsia="en-US"/>
              </w:rPr>
            </w:pPr>
            <w:r>
              <w:rPr>
                <w:rFonts w:ascii="Times New Roman" w:hAnsi="Times New Roman" w:cs="Times New Roman"/>
                <w:color w:val="000000"/>
                <w:sz w:val="18"/>
                <w:szCs w:val="22"/>
              </w:rPr>
              <w:t>297361</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18"/>
                <w:szCs w:val="18"/>
                <w:lang w:eastAsia="en-US"/>
              </w:rPr>
            </w:pPr>
            <w:r>
              <w:rPr>
                <w:color w:val="000000"/>
                <w:sz w:val="18"/>
                <w:szCs w:val="22"/>
              </w:rPr>
              <w:t>297361</w:t>
            </w:r>
          </w:p>
        </w:tc>
        <w:tc>
          <w:tcPr>
            <w:tcW w:w="1134"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18"/>
                <w:szCs w:val="18"/>
                <w:lang w:eastAsia="en-US"/>
              </w:rPr>
            </w:pPr>
            <w:r>
              <w:rPr>
                <w:sz w:val="18"/>
                <w:szCs w:val="18"/>
                <w:lang w:eastAsia="en-US"/>
              </w:rPr>
              <w:t>14217,19987</w:t>
            </w:r>
          </w:p>
        </w:tc>
        <w:tc>
          <w:tcPr>
            <w:tcW w:w="1275"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18"/>
              </w:rPr>
            </w:pPr>
            <w:r>
              <w:rPr>
                <w:color w:val="000000"/>
                <w:sz w:val="18"/>
                <w:szCs w:val="18"/>
              </w:rPr>
              <w:t>15945,29031</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18"/>
              </w:rPr>
            </w:pPr>
            <w:r>
              <w:rPr>
                <w:color w:val="000000"/>
                <w:sz w:val="18"/>
                <w:szCs w:val="18"/>
              </w:rPr>
              <w:t>18838,85894</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18"/>
              </w:rPr>
            </w:pPr>
            <w:r>
              <w:rPr>
                <w:sz w:val="18"/>
                <w:szCs w:val="18"/>
              </w:rPr>
              <w:t>21095,36567</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18"/>
              </w:rPr>
            </w:pPr>
            <w:r>
              <w:rPr>
                <w:sz w:val="18"/>
                <w:szCs w:val="18"/>
              </w:rPr>
              <w:t>22913,28497</w:t>
            </w:r>
          </w:p>
        </w:tc>
        <w:tc>
          <w:tcPr>
            <w:tcW w:w="121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18"/>
                <w:szCs w:val="18"/>
              </w:rPr>
            </w:pPr>
            <w:r>
              <w:rPr>
                <w:sz w:val="18"/>
                <w:szCs w:val="18"/>
              </w:rPr>
              <w:t>22913,28497</w:t>
            </w:r>
          </w:p>
        </w:tc>
      </w:tr>
      <w:tr w:rsidR="005559AB" w:rsidTr="003B699A">
        <w:trPr>
          <w:trHeight w:val="283"/>
        </w:trPr>
        <w:tc>
          <w:tcPr>
            <w:tcW w:w="439" w:type="dxa"/>
            <w:tcBorders>
              <w:top w:val="single" w:sz="4" w:space="0" w:color="000000"/>
              <w:left w:val="single" w:sz="4" w:space="0" w:color="000000"/>
              <w:bottom w:val="single" w:sz="4" w:space="0" w:color="000000"/>
              <w:right w:val="single" w:sz="4" w:space="0" w:color="000000"/>
            </w:tcBorders>
            <w:vAlign w:val="center"/>
          </w:tcPr>
          <w:p w:rsidR="005559AB" w:rsidRPr="00962609" w:rsidRDefault="00332F96">
            <w:pPr>
              <w:pStyle w:val="ConsPlusCell"/>
              <w:spacing w:line="252" w:lineRule="auto"/>
              <w:ind w:left="-82" w:right="-108"/>
              <w:jc w:val="center"/>
              <w:rPr>
                <w:rFonts w:ascii="Times New Roman" w:hAnsi="Times New Roman" w:cs="Times New Roman"/>
                <w:lang w:eastAsia="en-US"/>
              </w:rPr>
            </w:pPr>
            <w:r w:rsidRPr="00962609">
              <w:rPr>
                <w:rFonts w:ascii="Times New Roman" w:hAnsi="Times New Roman" w:cs="Times New Roman"/>
                <w:lang w:eastAsia="en-US"/>
              </w:rPr>
              <w:t>2.</w:t>
            </w:r>
          </w:p>
        </w:tc>
        <w:tc>
          <w:tcPr>
            <w:tcW w:w="1796"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spacing w:line="252" w:lineRule="auto"/>
              <w:ind w:left="34"/>
              <w:rPr>
                <w:rFonts w:ascii="Times New Roman" w:hAnsi="Times New Roman" w:cs="Times New Roman"/>
                <w:lang w:eastAsia="en-US"/>
              </w:rPr>
            </w:pPr>
            <w:r>
              <w:rPr>
                <w:rFonts w:ascii="Times New Roman" w:hAnsi="Times New Roman" w:cs="Times New Roman"/>
                <w:lang w:eastAsia="en-US"/>
              </w:rPr>
              <w:t>Наименование муниципальной услуги (работы):</w:t>
            </w:r>
          </w:p>
        </w:tc>
        <w:tc>
          <w:tcPr>
            <w:tcW w:w="12551" w:type="dxa"/>
            <w:gridSpan w:val="12"/>
            <w:tcBorders>
              <w:top w:val="single" w:sz="4" w:space="0" w:color="000000"/>
              <w:left w:val="single" w:sz="4" w:space="0" w:color="000000"/>
              <w:bottom w:val="single" w:sz="4" w:space="0" w:color="000000"/>
              <w:right w:val="single" w:sz="4" w:space="0" w:color="000000"/>
            </w:tcBorders>
          </w:tcPr>
          <w:p w:rsidR="005559AB" w:rsidRDefault="00332F96">
            <w:pPr>
              <w:pStyle w:val="ConsPlusNonformat"/>
              <w:spacing w:line="252" w:lineRule="auto"/>
              <w:ind w:left="34"/>
              <w:jc w:val="center"/>
              <w:rPr>
                <w:rFonts w:ascii="Times New Roman" w:hAnsi="Times New Roman" w:cs="Times New Roman"/>
                <w:lang w:eastAsia="en-US"/>
              </w:rPr>
            </w:pPr>
            <w:r>
              <w:rPr>
                <w:rFonts w:ascii="Times New Roman" w:hAnsi="Times New Roman" w:cs="Times New Roman"/>
                <w:lang w:eastAsia="en-US"/>
              </w:rPr>
              <w:t>Организация деятельности клубных формирований и формирований самодеятельного народного творчества</w:t>
            </w:r>
          </w:p>
        </w:tc>
      </w:tr>
      <w:tr w:rsidR="003B699A" w:rsidTr="003B699A">
        <w:trPr>
          <w:trHeight w:val="283"/>
        </w:trPr>
        <w:tc>
          <w:tcPr>
            <w:tcW w:w="439" w:type="dxa"/>
            <w:tcBorders>
              <w:top w:val="single" w:sz="4" w:space="0" w:color="000000"/>
              <w:left w:val="single" w:sz="4" w:space="0" w:color="000000"/>
              <w:bottom w:val="single" w:sz="4" w:space="0" w:color="000000"/>
              <w:right w:val="single" w:sz="4" w:space="0" w:color="000000"/>
            </w:tcBorders>
            <w:vAlign w:val="center"/>
          </w:tcPr>
          <w:p w:rsidR="005559AB" w:rsidRPr="00962609" w:rsidRDefault="00332F96">
            <w:pPr>
              <w:pStyle w:val="ConsPlusCell"/>
              <w:spacing w:line="252" w:lineRule="auto"/>
              <w:ind w:left="-82" w:right="-108"/>
              <w:jc w:val="center"/>
              <w:rPr>
                <w:rFonts w:ascii="Times New Roman" w:hAnsi="Times New Roman" w:cs="Times New Roman"/>
                <w:lang w:eastAsia="en-US"/>
              </w:rPr>
            </w:pPr>
            <w:r w:rsidRPr="00962609">
              <w:rPr>
                <w:rFonts w:ascii="Times New Roman" w:hAnsi="Times New Roman" w:cs="Times New Roman"/>
                <w:lang w:eastAsia="en-US"/>
              </w:rPr>
              <w:t>2.1.</w:t>
            </w:r>
          </w:p>
        </w:tc>
        <w:tc>
          <w:tcPr>
            <w:tcW w:w="1796"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spacing w:line="252" w:lineRule="auto"/>
              <w:ind w:left="34"/>
              <w:rPr>
                <w:rFonts w:ascii="Times New Roman" w:hAnsi="Times New Roman" w:cs="Times New Roman"/>
                <w:lang w:eastAsia="en-US"/>
              </w:rPr>
            </w:pPr>
            <w:r>
              <w:rPr>
                <w:rFonts w:ascii="Times New Roman" w:hAnsi="Times New Roman" w:cs="Times New Roman"/>
                <w:lang w:eastAsia="en-US"/>
              </w:rPr>
              <w:t>Показатель объема услуги (работы):</w:t>
            </w:r>
          </w:p>
          <w:p w:rsidR="005559AB" w:rsidRDefault="00332F96">
            <w:pPr>
              <w:pStyle w:val="ConsPlusCell"/>
              <w:spacing w:line="252" w:lineRule="auto"/>
              <w:ind w:left="34"/>
              <w:rPr>
                <w:rFonts w:ascii="Times New Roman" w:hAnsi="Times New Roman" w:cs="Times New Roman"/>
                <w:lang w:eastAsia="en-US"/>
              </w:rPr>
            </w:pPr>
            <w:r>
              <w:rPr>
                <w:rFonts w:ascii="Times New Roman" w:hAnsi="Times New Roman" w:cs="Times New Roman"/>
                <w:lang w:eastAsia="en-US"/>
              </w:rPr>
              <w:t>Количество клубных формирований (ед.)</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Normal"/>
              <w:spacing w:line="252" w:lineRule="auto"/>
              <w:ind w:left="-82" w:right="-108"/>
              <w:jc w:val="center"/>
              <w:rPr>
                <w:rFonts w:ascii="Times New Roman" w:hAnsi="Times New Roman" w:cs="Times New Roman"/>
                <w:lang w:eastAsia="en-US"/>
              </w:rPr>
            </w:pPr>
            <w:r>
              <w:rPr>
                <w:rFonts w:ascii="Times New Roman" w:hAnsi="Times New Roman" w:cs="Times New Roman"/>
                <w:lang w:eastAsia="en-US"/>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Normal"/>
              <w:spacing w:line="252" w:lineRule="auto"/>
              <w:ind w:left="-82" w:right="-108"/>
              <w:jc w:val="center"/>
              <w:rPr>
                <w:rFonts w:ascii="Times New Roman" w:hAnsi="Times New Roman" w:cs="Times New Roman"/>
                <w:lang w:eastAsia="en-US"/>
              </w:rPr>
            </w:pPr>
            <w:r>
              <w:rPr>
                <w:rFonts w:ascii="Times New Roman" w:hAnsi="Times New Roman" w:cs="Times New Roman"/>
                <w:lang w:eastAsia="en-US"/>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spacing w:line="252" w:lineRule="auto"/>
              <w:ind w:left="-82" w:right="-108"/>
              <w:jc w:val="center"/>
              <w:rPr>
                <w:rFonts w:ascii="Times New Roman" w:hAnsi="Times New Roman" w:cs="Times New Roman"/>
                <w:lang w:eastAsia="en-US"/>
              </w:rPr>
            </w:pPr>
            <w:r>
              <w:rPr>
                <w:rFonts w:ascii="Times New Roman" w:hAnsi="Times New Roman" w:cs="Times New Roman"/>
                <w:lang w:eastAsia="en-US"/>
              </w:rPr>
              <w:t>16</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spacing w:line="252" w:lineRule="auto"/>
              <w:ind w:left="-82" w:right="-108"/>
              <w:jc w:val="center"/>
              <w:rPr>
                <w:rFonts w:ascii="Times New Roman" w:hAnsi="Times New Roman" w:cs="Times New Roman"/>
                <w:lang w:eastAsia="en-US"/>
              </w:rPr>
            </w:pPr>
            <w:r>
              <w:rPr>
                <w:rFonts w:ascii="Times New Roman" w:hAnsi="Times New Roman" w:cs="Times New Roman"/>
                <w:lang w:eastAsia="en-US"/>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spacing w:line="252" w:lineRule="auto"/>
              <w:ind w:left="-82" w:right="-108"/>
              <w:jc w:val="center"/>
              <w:rPr>
                <w:rFonts w:ascii="Times New Roman" w:hAnsi="Times New Roman" w:cs="Times New Roman"/>
                <w:lang w:eastAsia="en-US"/>
              </w:rPr>
            </w:pPr>
            <w:r>
              <w:rPr>
                <w:rFonts w:ascii="Times New Roman" w:hAnsi="Times New Roman" w:cs="Times New Roman"/>
                <w:lang w:eastAsia="en-US"/>
              </w:rPr>
              <w:t>16</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right="-97" w:hanging="93"/>
              <w:jc w:val="center"/>
              <w:rPr>
                <w:sz w:val="18"/>
                <w:szCs w:val="18"/>
                <w:lang w:eastAsia="en-US"/>
              </w:rPr>
            </w:pPr>
            <w:r>
              <w:rPr>
                <w:sz w:val="18"/>
                <w:szCs w:val="18"/>
                <w:lang w:eastAsia="en-US"/>
              </w:rPr>
              <w:t>16</w:t>
            </w:r>
          </w:p>
        </w:tc>
        <w:tc>
          <w:tcPr>
            <w:tcW w:w="1134" w:type="dxa"/>
            <w:tcBorders>
              <w:top w:val="single" w:sz="4" w:space="0" w:color="000000"/>
              <w:left w:val="single" w:sz="4" w:space="0" w:color="000000"/>
              <w:bottom w:val="single" w:sz="4" w:space="0" w:color="000000"/>
              <w:right w:val="single" w:sz="4" w:space="0" w:color="000000"/>
            </w:tcBorders>
            <w:vAlign w:val="center"/>
          </w:tcPr>
          <w:p w:rsidR="005559AB" w:rsidRDefault="00332F96">
            <w:pPr>
              <w:spacing w:line="252" w:lineRule="auto"/>
              <w:ind w:right="-97" w:hanging="93"/>
              <w:jc w:val="center"/>
              <w:rPr>
                <w:sz w:val="18"/>
                <w:szCs w:val="18"/>
                <w:lang w:eastAsia="en-US"/>
              </w:rPr>
            </w:pPr>
            <w:r>
              <w:rPr>
                <w:sz w:val="18"/>
                <w:szCs w:val="18"/>
                <w:lang w:eastAsia="en-US"/>
              </w:rPr>
              <w:t>20828,98465</w:t>
            </w:r>
          </w:p>
        </w:tc>
        <w:tc>
          <w:tcPr>
            <w:tcW w:w="1275"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22"/>
              </w:rPr>
            </w:pPr>
            <w:r>
              <w:rPr>
                <w:color w:val="000000"/>
                <w:sz w:val="18"/>
                <w:szCs w:val="22"/>
              </w:rPr>
              <w:t>25752,78124</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18"/>
              </w:rPr>
            </w:pPr>
            <w:r>
              <w:rPr>
                <w:sz w:val="18"/>
                <w:szCs w:val="18"/>
              </w:rPr>
              <w:t>32798,58783</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18"/>
              </w:rPr>
            </w:pPr>
            <w:r>
              <w:rPr>
                <w:sz w:val="18"/>
                <w:szCs w:val="18"/>
              </w:rPr>
              <w:t>36622,43182</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18"/>
              </w:rPr>
            </w:pPr>
            <w:r>
              <w:rPr>
                <w:sz w:val="18"/>
                <w:szCs w:val="18"/>
              </w:rPr>
              <w:t>39474,44484</w:t>
            </w:r>
          </w:p>
        </w:tc>
        <w:tc>
          <w:tcPr>
            <w:tcW w:w="121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18"/>
                <w:szCs w:val="18"/>
              </w:rPr>
            </w:pPr>
            <w:r>
              <w:rPr>
                <w:sz w:val="18"/>
                <w:szCs w:val="18"/>
              </w:rPr>
              <w:t>39474,44484</w:t>
            </w:r>
          </w:p>
        </w:tc>
      </w:tr>
      <w:tr w:rsidR="005559AB" w:rsidTr="003B699A">
        <w:trPr>
          <w:trHeight w:val="283"/>
        </w:trPr>
        <w:tc>
          <w:tcPr>
            <w:tcW w:w="439" w:type="dxa"/>
            <w:tcBorders>
              <w:top w:val="single" w:sz="4" w:space="0" w:color="000000"/>
              <w:left w:val="single" w:sz="4" w:space="0" w:color="000000"/>
              <w:bottom w:val="single" w:sz="4" w:space="0" w:color="000000"/>
              <w:right w:val="single" w:sz="4" w:space="0" w:color="000000"/>
            </w:tcBorders>
            <w:vAlign w:val="center"/>
          </w:tcPr>
          <w:p w:rsidR="005559AB" w:rsidRPr="00962609" w:rsidRDefault="00332F96">
            <w:pPr>
              <w:pStyle w:val="ConsPlusCell"/>
              <w:spacing w:line="252" w:lineRule="auto"/>
              <w:ind w:left="-82" w:right="-108"/>
              <w:jc w:val="center"/>
              <w:rPr>
                <w:rFonts w:ascii="Times New Roman" w:hAnsi="Times New Roman" w:cs="Times New Roman"/>
                <w:lang w:eastAsia="en-US"/>
              </w:rPr>
            </w:pPr>
            <w:r w:rsidRPr="00962609">
              <w:rPr>
                <w:rFonts w:ascii="Times New Roman" w:hAnsi="Times New Roman" w:cs="Times New Roman"/>
                <w:lang w:eastAsia="en-US"/>
              </w:rPr>
              <w:t>3.</w:t>
            </w:r>
          </w:p>
        </w:tc>
        <w:tc>
          <w:tcPr>
            <w:tcW w:w="1796"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spacing w:line="252" w:lineRule="auto"/>
              <w:ind w:left="34"/>
              <w:rPr>
                <w:rFonts w:ascii="Times New Roman" w:hAnsi="Times New Roman" w:cs="Times New Roman"/>
                <w:b/>
                <w:i/>
                <w:lang w:eastAsia="en-US"/>
              </w:rPr>
            </w:pPr>
            <w:r>
              <w:rPr>
                <w:rFonts w:ascii="Times New Roman" w:hAnsi="Times New Roman" w:cs="Times New Roman"/>
                <w:lang w:eastAsia="en-US"/>
              </w:rPr>
              <w:t xml:space="preserve">Наименование </w:t>
            </w:r>
            <w:r>
              <w:rPr>
                <w:rFonts w:ascii="Times New Roman" w:hAnsi="Times New Roman" w:cs="Times New Roman"/>
                <w:lang w:eastAsia="en-US"/>
              </w:rPr>
              <w:lastRenderedPageBreak/>
              <w:t>муниципальной услуги (работы):</w:t>
            </w:r>
          </w:p>
        </w:tc>
        <w:tc>
          <w:tcPr>
            <w:tcW w:w="12551" w:type="dxa"/>
            <w:gridSpan w:val="12"/>
            <w:tcBorders>
              <w:top w:val="single" w:sz="4" w:space="0" w:color="000000"/>
              <w:left w:val="single" w:sz="4" w:space="0" w:color="000000"/>
              <w:bottom w:val="single" w:sz="4" w:space="0" w:color="000000"/>
              <w:right w:val="single" w:sz="4" w:space="0" w:color="000000"/>
            </w:tcBorders>
          </w:tcPr>
          <w:p w:rsidR="005559AB" w:rsidRDefault="00332F96">
            <w:pPr>
              <w:spacing w:line="252" w:lineRule="auto"/>
              <w:ind w:left="33" w:right="-108" w:firstLine="0"/>
              <w:jc w:val="center"/>
              <w:rPr>
                <w:sz w:val="20"/>
                <w:lang w:eastAsia="en-US"/>
              </w:rPr>
            </w:pPr>
            <w:r>
              <w:rPr>
                <w:sz w:val="20"/>
                <w:lang w:eastAsia="en-US"/>
              </w:rPr>
              <w:lastRenderedPageBreak/>
              <w:t>Библиотечное, библиографическое и информационное обслуживание пользователей библиотеки</w:t>
            </w:r>
          </w:p>
        </w:tc>
      </w:tr>
      <w:tr w:rsidR="003B699A" w:rsidTr="003B699A">
        <w:trPr>
          <w:trHeight w:val="283"/>
        </w:trPr>
        <w:tc>
          <w:tcPr>
            <w:tcW w:w="439" w:type="dxa"/>
            <w:tcBorders>
              <w:top w:val="single" w:sz="4" w:space="0" w:color="000000"/>
              <w:left w:val="single" w:sz="4" w:space="0" w:color="000000"/>
              <w:bottom w:val="single" w:sz="4" w:space="0" w:color="000000"/>
              <w:right w:val="single" w:sz="4" w:space="0" w:color="000000"/>
            </w:tcBorders>
            <w:vAlign w:val="center"/>
          </w:tcPr>
          <w:p w:rsidR="005559AB" w:rsidRPr="00962609" w:rsidRDefault="00332F96">
            <w:pPr>
              <w:pStyle w:val="ConsPlusCell"/>
              <w:spacing w:line="252" w:lineRule="auto"/>
              <w:ind w:left="-82" w:right="-108"/>
              <w:jc w:val="center"/>
              <w:rPr>
                <w:rFonts w:ascii="Times New Roman" w:hAnsi="Times New Roman" w:cs="Times New Roman"/>
                <w:lang w:eastAsia="en-US"/>
              </w:rPr>
            </w:pPr>
            <w:r w:rsidRPr="00962609">
              <w:rPr>
                <w:rFonts w:ascii="Times New Roman" w:hAnsi="Times New Roman" w:cs="Times New Roman"/>
                <w:lang w:eastAsia="en-US"/>
              </w:rPr>
              <w:t>3.1.</w:t>
            </w:r>
          </w:p>
        </w:tc>
        <w:tc>
          <w:tcPr>
            <w:tcW w:w="1796"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spacing w:line="252" w:lineRule="auto"/>
              <w:ind w:left="34"/>
              <w:rPr>
                <w:rFonts w:ascii="Times New Roman" w:hAnsi="Times New Roman" w:cs="Times New Roman"/>
                <w:lang w:eastAsia="en-US"/>
              </w:rPr>
            </w:pPr>
            <w:r>
              <w:rPr>
                <w:rFonts w:ascii="Times New Roman" w:hAnsi="Times New Roman" w:cs="Times New Roman"/>
                <w:lang w:eastAsia="en-US"/>
              </w:rPr>
              <w:t>Показатель объема услуги (работы):</w:t>
            </w:r>
          </w:p>
          <w:p w:rsidR="005559AB" w:rsidRDefault="00332F96">
            <w:pPr>
              <w:pStyle w:val="ConsPlusCell"/>
              <w:spacing w:line="252" w:lineRule="auto"/>
              <w:ind w:left="34"/>
              <w:rPr>
                <w:rFonts w:ascii="Times New Roman" w:hAnsi="Times New Roman" w:cs="Times New Roman"/>
                <w:lang w:eastAsia="en-US"/>
              </w:rPr>
            </w:pPr>
            <w:r>
              <w:rPr>
                <w:rFonts w:ascii="Times New Roman" w:hAnsi="Times New Roman" w:cs="Times New Roman"/>
                <w:lang w:eastAsia="en-US"/>
              </w:rPr>
              <w:t>Количество посещений в стационарных условиях (чел.)</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Normal"/>
              <w:ind w:left="-82" w:right="-108"/>
              <w:jc w:val="center"/>
              <w:rPr>
                <w:rFonts w:ascii="Times New Roman" w:hAnsi="Times New Roman" w:cs="Times New Roman"/>
                <w:sz w:val="18"/>
                <w:szCs w:val="18"/>
                <w:lang w:eastAsia="en-US"/>
              </w:rPr>
            </w:pPr>
            <w:r>
              <w:rPr>
                <w:rFonts w:ascii="Times New Roman" w:hAnsi="Times New Roman" w:cs="Times New Roman"/>
                <w:sz w:val="18"/>
                <w:szCs w:val="18"/>
                <w:lang w:eastAsia="en-US"/>
              </w:rPr>
              <w:t>121612</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Normal"/>
              <w:ind w:left="-82" w:right="-108"/>
              <w:jc w:val="center"/>
              <w:rPr>
                <w:rFonts w:ascii="Times New Roman" w:hAnsi="Times New Roman" w:cs="Times New Roman"/>
                <w:sz w:val="18"/>
                <w:szCs w:val="18"/>
                <w:lang w:eastAsia="en-US"/>
              </w:rPr>
            </w:pPr>
            <w:r>
              <w:rPr>
                <w:rFonts w:ascii="Times New Roman" w:hAnsi="Times New Roman" w:cs="Times New Roman"/>
                <w:sz w:val="18"/>
                <w:szCs w:val="18"/>
                <w:lang w:eastAsia="en-US"/>
              </w:rPr>
              <w:t>124000</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ind w:left="-82" w:right="-108"/>
              <w:jc w:val="center"/>
              <w:rPr>
                <w:rFonts w:ascii="Times New Roman" w:hAnsi="Times New Roman" w:cs="Times New Roman"/>
                <w:sz w:val="18"/>
                <w:szCs w:val="18"/>
                <w:lang w:eastAsia="en-US"/>
              </w:rPr>
            </w:pPr>
            <w:r>
              <w:rPr>
                <w:rFonts w:ascii="Times New Roman" w:hAnsi="Times New Roman" w:cs="Times New Roman"/>
                <w:color w:val="000000"/>
                <w:sz w:val="18"/>
              </w:rPr>
              <w:t>140200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ind w:left="-82" w:right="-108"/>
              <w:jc w:val="center"/>
              <w:rPr>
                <w:rFonts w:ascii="Times New Roman" w:hAnsi="Times New Roman" w:cs="Times New Roman"/>
                <w:sz w:val="18"/>
                <w:szCs w:val="18"/>
                <w:lang w:eastAsia="en-US"/>
              </w:rPr>
            </w:pPr>
            <w:r>
              <w:rPr>
                <w:rFonts w:ascii="Times New Roman" w:hAnsi="Times New Roman" w:cs="Times New Roman"/>
                <w:color w:val="000000"/>
                <w:sz w:val="18"/>
              </w:rPr>
              <w:t>140200</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ind w:left="-82" w:right="-108"/>
              <w:jc w:val="center"/>
              <w:rPr>
                <w:rFonts w:ascii="Times New Roman" w:hAnsi="Times New Roman" w:cs="Times New Roman"/>
                <w:sz w:val="18"/>
                <w:szCs w:val="18"/>
                <w:lang w:eastAsia="en-US"/>
              </w:rPr>
            </w:pPr>
            <w:r>
              <w:rPr>
                <w:rFonts w:ascii="Times New Roman" w:hAnsi="Times New Roman" w:cs="Times New Roman"/>
                <w:color w:val="000000"/>
                <w:sz w:val="18"/>
              </w:rPr>
              <w:t>140200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ind w:left="-82" w:right="-108"/>
              <w:jc w:val="center"/>
              <w:rPr>
                <w:rFonts w:ascii="Times New Roman" w:hAnsi="Times New Roman" w:cs="Times New Roman"/>
                <w:sz w:val="18"/>
                <w:szCs w:val="18"/>
                <w:lang w:eastAsia="en-US"/>
              </w:rPr>
            </w:pPr>
            <w:r>
              <w:rPr>
                <w:rFonts w:ascii="Times New Roman" w:hAnsi="Times New Roman" w:cs="Times New Roman"/>
                <w:color w:val="000000"/>
                <w:sz w:val="18"/>
              </w:rPr>
              <w:t>140200</w:t>
            </w:r>
          </w:p>
        </w:tc>
        <w:tc>
          <w:tcPr>
            <w:tcW w:w="1134"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ind w:left="-82" w:right="-108"/>
              <w:jc w:val="center"/>
              <w:rPr>
                <w:rFonts w:ascii="Times New Roman" w:hAnsi="Times New Roman" w:cs="Times New Roman"/>
                <w:sz w:val="18"/>
                <w:szCs w:val="18"/>
                <w:lang w:eastAsia="en-US"/>
              </w:rPr>
            </w:pPr>
            <w:r>
              <w:rPr>
                <w:rFonts w:ascii="Times New Roman" w:hAnsi="Times New Roman" w:cs="Times New Roman"/>
                <w:sz w:val="18"/>
                <w:szCs w:val="18"/>
                <w:lang w:eastAsia="en-US"/>
              </w:rPr>
              <w:t>12854,04718</w:t>
            </w:r>
          </w:p>
        </w:tc>
        <w:tc>
          <w:tcPr>
            <w:tcW w:w="1275"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ind w:left="-82" w:right="-108"/>
              <w:jc w:val="center"/>
              <w:rPr>
                <w:rFonts w:ascii="Times New Roman" w:hAnsi="Times New Roman" w:cs="Times New Roman"/>
                <w:sz w:val="18"/>
                <w:szCs w:val="18"/>
                <w:lang w:eastAsia="en-US"/>
              </w:rPr>
            </w:pPr>
            <w:r>
              <w:rPr>
                <w:rFonts w:ascii="Times New Roman" w:hAnsi="Times New Roman" w:cs="Times New Roman"/>
                <w:sz w:val="18"/>
                <w:szCs w:val="18"/>
                <w:lang w:eastAsia="en-US"/>
              </w:rPr>
              <w:t>15807,33031</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18"/>
              </w:rPr>
            </w:pPr>
            <w:r>
              <w:rPr>
                <w:sz w:val="18"/>
                <w:szCs w:val="18"/>
              </w:rPr>
              <w:t>17954,91847</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18"/>
              </w:rPr>
            </w:pPr>
            <w:r>
              <w:rPr>
                <w:sz w:val="18"/>
                <w:szCs w:val="18"/>
              </w:rPr>
              <w:t>20251,33643</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18"/>
              </w:rPr>
            </w:pPr>
            <w:r>
              <w:rPr>
                <w:sz w:val="18"/>
                <w:szCs w:val="18"/>
              </w:rPr>
              <w:t>21931,11947</w:t>
            </w:r>
          </w:p>
        </w:tc>
        <w:tc>
          <w:tcPr>
            <w:tcW w:w="121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18"/>
                <w:szCs w:val="18"/>
              </w:rPr>
            </w:pPr>
            <w:r>
              <w:rPr>
                <w:sz w:val="18"/>
                <w:szCs w:val="18"/>
              </w:rPr>
              <w:t>21931,11947</w:t>
            </w:r>
          </w:p>
        </w:tc>
      </w:tr>
      <w:tr w:rsidR="003B699A" w:rsidTr="003B699A">
        <w:trPr>
          <w:trHeight w:val="283"/>
        </w:trPr>
        <w:tc>
          <w:tcPr>
            <w:tcW w:w="439"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spacing w:line="252" w:lineRule="auto"/>
              <w:ind w:left="-82" w:right="-108"/>
              <w:jc w:val="center"/>
              <w:rPr>
                <w:rFonts w:ascii="Times New Roman" w:hAnsi="Times New Roman" w:cs="Times New Roman"/>
                <w:lang w:eastAsia="en-US"/>
              </w:rPr>
            </w:pPr>
            <w:r>
              <w:rPr>
                <w:rFonts w:ascii="Times New Roman" w:hAnsi="Times New Roman" w:cs="Times New Roman"/>
                <w:lang w:eastAsia="en-US"/>
              </w:rPr>
              <w:t>3.2.</w:t>
            </w:r>
          </w:p>
        </w:tc>
        <w:tc>
          <w:tcPr>
            <w:tcW w:w="1796"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spacing w:line="252" w:lineRule="auto"/>
              <w:ind w:left="34"/>
              <w:rPr>
                <w:rFonts w:ascii="Times New Roman" w:hAnsi="Times New Roman" w:cs="Times New Roman"/>
                <w:lang w:eastAsia="en-US"/>
              </w:rPr>
            </w:pPr>
            <w:r>
              <w:rPr>
                <w:rFonts w:ascii="Times New Roman" w:hAnsi="Times New Roman" w:cs="Times New Roman"/>
                <w:lang w:eastAsia="en-US"/>
              </w:rPr>
              <w:t>Показатель объема услуги (работы):</w:t>
            </w:r>
          </w:p>
          <w:p w:rsidR="005559AB" w:rsidRDefault="00332F96">
            <w:pPr>
              <w:pStyle w:val="ConsPlusCell"/>
              <w:spacing w:line="252" w:lineRule="auto"/>
              <w:ind w:left="34"/>
              <w:rPr>
                <w:rFonts w:ascii="Times New Roman" w:hAnsi="Times New Roman" w:cs="Times New Roman"/>
                <w:lang w:eastAsia="en-US"/>
              </w:rPr>
            </w:pPr>
            <w:r>
              <w:rPr>
                <w:rFonts w:ascii="Times New Roman" w:hAnsi="Times New Roman" w:cs="Times New Roman"/>
                <w:lang w:eastAsia="en-US"/>
              </w:rPr>
              <w:t>Количество посещений удаленно, через сеть Интернет (чел.)</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Normal"/>
              <w:ind w:left="-82" w:right="-108"/>
              <w:jc w:val="center"/>
              <w:rPr>
                <w:rFonts w:ascii="Times New Roman" w:hAnsi="Times New Roman" w:cs="Times New Roman"/>
                <w:sz w:val="18"/>
                <w:szCs w:val="18"/>
                <w:lang w:eastAsia="en-US"/>
              </w:rPr>
            </w:pPr>
            <w:r>
              <w:rPr>
                <w:rFonts w:ascii="Times New Roman" w:hAnsi="Times New Roman" w:cs="Times New Roman"/>
                <w:sz w:val="18"/>
                <w:szCs w:val="18"/>
                <w:lang w:eastAsia="en-US"/>
              </w:rPr>
              <w:t>33075</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Normal"/>
              <w:ind w:left="-82" w:right="-108"/>
              <w:jc w:val="center"/>
              <w:rPr>
                <w:rFonts w:ascii="Times New Roman" w:hAnsi="Times New Roman" w:cs="Times New Roman"/>
                <w:sz w:val="18"/>
                <w:szCs w:val="18"/>
                <w:lang w:eastAsia="en-US"/>
              </w:rPr>
            </w:pPr>
            <w:r>
              <w:rPr>
                <w:rFonts w:ascii="Times New Roman" w:hAnsi="Times New Roman" w:cs="Times New Roman"/>
                <w:sz w:val="18"/>
                <w:szCs w:val="18"/>
                <w:lang w:eastAsia="en-US"/>
              </w:rPr>
              <w:t>33075</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Normal"/>
              <w:ind w:left="-82" w:right="-108"/>
              <w:jc w:val="center"/>
              <w:rPr>
                <w:rFonts w:ascii="Times New Roman" w:hAnsi="Times New Roman" w:cs="Times New Roman"/>
                <w:sz w:val="18"/>
                <w:szCs w:val="18"/>
                <w:lang w:eastAsia="en-US"/>
              </w:rPr>
            </w:pPr>
            <w:r>
              <w:rPr>
                <w:rFonts w:ascii="Times New Roman" w:hAnsi="Times New Roman" w:cs="Times New Roman"/>
                <w:color w:val="000000"/>
                <w:sz w:val="18"/>
              </w:rPr>
              <w:t>46465</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Normal"/>
              <w:ind w:left="-82" w:right="-108"/>
              <w:jc w:val="center"/>
              <w:rPr>
                <w:rFonts w:ascii="Times New Roman" w:hAnsi="Times New Roman" w:cs="Times New Roman"/>
                <w:sz w:val="18"/>
                <w:szCs w:val="18"/>
                <w:lang w:eastAsia="en-US"/>
              </w:rPr>
            </w:pPr>
            <w:r>
              <w:rPr>
                <w:rFonts w:ascii="Times New Roman" w:hAnsi="Times New Roman" w:cs="Times New Roman"/>
                <w:color w:val="000000"/>
                <w:sz w:val="18"/>
              </w:rPr>
              <w:t>46465</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Normal"/>
              <w:ind w:left="-82" w:right="-108"/>
              <w:jc w:val="center"/>
              <w:rPr>
                <w:rFonts w:ascii="Times New Roman" w:hAnsi="Times New Roman" w:cs="Times New Roman"/>
                <w:sz w:val="18"/>
                <w:szCs w:val="18"/>
                <w:lang w:eastAsia="en-US"/>
              </w:rPr>
            </w:pPr>
            <w:r>
              <w:rPr>
                <w:rFonts w:ascii="Times New Roman" w:hAnsi="Times New Roman" w:cs="Times New Roman"/>
                <w:color w:val="000000"/>
                <w:sz w:val="18"/>
              </w:rPr>
              <w:t>46465</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ind w:left="-82" w:right="-108"/>
              <w:jc w:val="center"/>
              <w:rPr>
                <w:rFonts w:ascii="Times New Roman" w:hAnsi="Times New Roman" w:cs="Times New Roman"/>
                <w:sz w:val="18"/>
                <w:szCs w:val="18"/>
                <w:lang w:eastAsia="en-US"/>
              </w:rPr>
            </w:pPr>
            <w:r>
              <w:rPr>
                <w:rFonts w:ascii="Times New Roman" w:hAnsi="Times New Roman" w:cs="Times New Roman"/>
                <w:color w:val="000000"/>
                <w:sz w:val="18"/>
              </w:rPr>
              <w:t>46465</w:t>
            </w:r>
          </w:p>
        </w:tc>
        <w:tc>
          <w:tcPr>
            <w:tcW w:w="1134"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ind w:left="-82" w:right="-108"/>
              <w:jc w:val="center"/>
              <w:rPr>
                <w:rFonts w:ascii="Times New Roman" w:hAnsi="Times New Roman" w:cs="Times New Roman"/>
                <w:sz w:val="18"/>
                <w:szCs w:val="18"/>
                <w:lang w:eastAsia="en-US"/>
              </w:rPr>
            </w:pPr>
            <w:r>
              <w:rPr>
                <w:rFonts w:ascii="Times New Roman" w:hAnsi="Times New Roman" w:cs="Times New Roman"/>
                <w:sz w:val="18"/>
                <w:szCs w:val="18"/>
                <w:lang w:eastAsia="en-US"/>
              </w:rPr>
              <w:t>6068,74284</w:t>
            </w:r>
          </w:p>
        </w:tc>
        <w:tc>
          <w:tcPr>
            <w:tcW w:w="1275"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ind w:left="-82" w:right="-108"/>
              <w:jc w:val="center"/>
              <w:rPr>
                <w:rFonts w:ascii="Times New Roman" w:hAnsi="Times New Roman" w:cs="Times New Roman"/>
                <w:sz w:val="18"/>
                <w:szCs w:val="18"/>
                <w:lang w:eastAsia="en-US"/>
              </w:rPr>
            </w:pPr>
            <w:r>
              <w:rPr>
                <w:rFonts w:ascii="Times New Roman" w:hAnsi="Times New Roman" w:cs="Times New Roman"/>
                <w:sz w:val="18"/>
                <w:szCs w:val="18"/>
                <w:lang w:eastAsia="en-US"/>
              </w:rPr>
              <w:t>6894,67965</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18"/>
              </w:rPr>
            </w:pPr>
            <w:r>
              <w:rPr>
                <w:sz w:val="18"/>
                <w:szCs w:val="18"/>
              </w:rPr>
              <w:t>7756,77277</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18"/>
              </w:rPr>
            </w:pPr>
            <w:r>
              <w:rPr>
                <w:sz w:val="18"/>
                <w:szCs w:val="18"/>
              </w:rPr>
              <w:t>8654,44102</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18"/>
              </w:rPr>
            </w:pPr>
            <w:r>
              <w:rPr>
                <w:sz w:val="18"/>
                <w:szCs w:val="18"/>
              </w:rPr>
              <w:t>9352,62565</w:t>
            </w:r>
          </w:p>
        </w:tc>
        <w:tc>
          <w:tcPr>
            <w:tcW w:w="121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18"/>
                <w:szCs w:val="18"/>
              </w:rPr>
            </w:pPr>
            <w:r>
              <w:rPr>
                <w:sz w:val="18"/>
                <w:szCs w:val="18"/>
              </w:rPr>
              <w:t>9352,62565</w:t>
            </w:r>
          </w:p>
        </w:tc>
      </w:tr>
      <w:tr w:rsidR="005559AB" w:rsidTr="003B699A">
        <w:trPr>
          <w:trHeight w:val="283"/>
        </w:trPr>
        <w:tc>
          <w:tcPr>
            <w:tcW w:w="439"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spacing w:line="252" w:lineRule="auto"/>
              <w:ind w:left="-82" w:right="-108"/>
              <w:jc w:val="center"/>
              <w:rPr>
                <w:rFonts w:ascii="Times New Roman" w:hAnsi="Times New Roman" w:cs="Times New Roman"/>
                <w:lang w:eastAsia="en-US"/>
              </w:rPr>
            </w:pPr>
            <w:r>
              <w:rPr>
                <w:rFonts w:ascii="Times New Roman" w:hAnsi="Times New Roman" w:cs="Times New Roman"/>
                <w:lang w:eastAsia="en-US"/>
              </w:rPr>
              <w:t>4.</w:t>
            </w:r>
          </w:p>
        </w:tc>
        <w:tc>
          <w:tcPr>
            <w:tcW w:w="1796"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spacing w:line="252" w:lineRule="auto"/>
              <w:ind w:left="34"/>
              <w:rPr>
                <w:rFonts w:ascii="Times New Roman" w:hAnsi="Times New Roman" w:cs="Times New Roman"/>
                <w:b/>
                <w:lang w:eastAsia="en-US"/>
              </w:rPr>
            </w:pPr>
            <w:r>
              <w:rPr>
                <w:rFonts w:ascii="Times New Roman" w:hAnsi="Times New Roman" w:cs="Times New Roman"/>
                <w:lang w:eastAsia="en-US"/>
              </w:rPr>
              <w:t>Наименование муниципальной услуги (работы):</w:t>
            </w:r>
          </w:p>
        </w:tc>
        <w:tc>
          <w:tcPr>
            <w:tcW w:w="12551" w:type="dxa"/>
            <w:gridSpan w:val="12"/>
            <w:tcBorders>
              <w:top w:val="single" w:sz="4" w:space="0" w:color="000000"/>
              <w:left w:val="single" w:sz="4" w:space="0" w:color="000000"/>
              <w:bottom w:val="single" w:sz="4" w:space="0" w:color="000000"/>
              <w:right w:val="single" w:sz="4" w:space="0" w:color="000000"/>
            </w:tcBorders>
          </w:tcPr>
          <w:p w:rsidR="005559AB" w:rsidRDefault="00332F96">
            <w:pPr>
              <w:spacing w:line="252" w:lineRule="auto"/>
              <w:ind w:left="33" w:right="-108" w:firstLine="0"/>
              <w:jc w:val="center"/>
              <w:rPr>
                <w:sz w:val="20"/>
                <w:lang w:eastAsia="en-US"/>
              </w:rPr>
            </w:pPr>
            <w:r>
              <w:rPr>
                <w:sz w:val="20"/>
                <w:lang w:eastAsia="en-US"/>
              </w:rPr>
              <w:t>Библиографическая обработка документов и создание каталогов</w:t>
            </w:r>
          </w:p>
        </w:tc>
      </w:tr>
      <w:tr w:rsidR="003B699A" w:rsidTr="003B699A">
        <w:trPr>
          <w:cantSplit/>
          <w:trHeight w:val="340"/>
        </w:trPr>
        <w:tc>
          <w:tcPr>
            <w:tcW w:w="439"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spacing w:line="252" w:lineRule="auto"/>
              <w:ind w:left="-82" w:right="-108"/>
              <w:jc w:val="center"/>
              <w:rPr>
                <w:rFonts w:ascii="Times New Roman" w:hAnsi="Times New Roman" w:cs="Times New Roman"/>
                <w:lang w:eastAsia="en-US"/>
              </w:rPr>
            </w:pPr>
            <w:r>
              <w:rPr>
                <w:rFonts w:ascii="Times New Roman" w:hAnsi="Times New Roman" w:cs="Times New Roman"/>
                <w:lang w:eastAsia="en-US"/>
              </w:rPr>
              <w:t>4.1.</w:t>
            </w:r>
          </w:p>
        </w:tc>
        <w:tc>
          <w:tcPr>
            <w:tcW w:w="1796"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spacing w:line="252" w:lineRule="auto"/>
              <w:ind w:left="34"/>
              <w:rPr>
                <w:rFonts w:ascii="Times New Roman" w:hAnsi="Times New Roman" w:cs="Times New Roman"/>
                <w:lang w:eastAsia="en-US"/>
              </w:rPr>
            </w:pPr>
            <w:r>
              <w:rPr>
                <w:rFonts w:ascii="Times New Roman" w:hAnsi="Times New Roman" w:cs="Times New Roman"/>
                <w:lang w:eastAsia="en-US"/>
              </w:rPr>
              <w:t>Показатель объема услуги (работы):</w:t>
            </w:r>
          </w:p>
          <w:p w:rsidR="005559AB" w:rsidRDefault="00332F96">
            <w:pPr>
              <w:pStyle w:val="ConsPlusCell"/>
              <w:spacing w:line="252" w:lineRule="auto"/>
              <w:ind w:left="34"/>
              <w:rPr>
                <w:rFonts w:ascii="Times New Roman" w:hAnsi="Times New Roman" w:cs="Times New Roman"/>
                <w:lang w:eastAsia="en-US"/>
              </w:rPr>
            </w:pPr>
            <w:r>
              <w:rPr>
                <w:rFonts w:ascii="Times New Roman" w:hAnsi="Times New Roman" w:cs="Times New Roman"/>
                <w:lang w:eastAsia="en-US"/>
              </w:rPr>
              <w:t>Количество документов (</w:t>
            </w:r>
            <w:proofErr w:type="spellStart"/>
            <w:r>
              <w:rPr>
                <w:rFonts w:ascii="Times New Roman" w:hAnsi="Times New Roman" w:cs="Times New Roman"/>
                <w:lang w:eastAsia="en-US"/>
              </w:rPr>
              <w:t>ед</w:t>
            </w:r>
            <w:proofErr w:type="spellEnd"/>
            <w:r>
              <w:rPr>
                <w:rFonts w:ascii="Times New Roman" w:hAnsi="Times New Roman" w:cs="Times New Roman"/>
                <w:lang w:eastAsia="en-US"/>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left="-82" w:right="-108" w:firstLine="0"/>
              <w:jc w:val="center"/>
              <w:rPr>
                <w:sz w:val="18"/>
                <w:szCs w:val="18"/>
                <w:lang w:eastAsia="en-US"/>
              </w:rPr>
            </w:pPr>
            <w:r>
              <w:rPr>
                <w:sz w:val="18"/>
                <w:szCs w:val="18"/>
                <w:lang w:eastAsia="en-US"/>
              </w:rPr>
              <w:t>24500</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left="-82" w:right="-108" w:firstLine="0"/>
              <w:jc w:val="center"/>
              <w:rPr>
                <w:sz w:val="18"/>
                <w:szCs w:val="18"/>
                <w:lang w:eastAsia="en-US"/>
              </w:rPr>
            </w:pPr>
            <w:r>
              <w:rPr>
                <w:sz w:val="18"/>
                <w:szCs w:val="18"/>
                <w:lang w:eastAsia="en-US"/>
              </w:rPr>
              <w:t>25725</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left="-37" w:right="-207" w:hanging="139"/>
              <w:jc w:val="center"/>
              <w:rPr>
                <w:sz w:val="18"/>
                <w:szCs w:val="18"/>
                <w:lang w:eastAsia="en-US"/>
              </w:rPr>
            </w:pPr>
            <w:r>
              <w:rPr>
                <w:color w:val="000000"/>
                <w:sz w:val="18"/>
              </w:rPr>
              <w:t>27011</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right="-173" w:hanging="147"/>
              <w:jc w:val="center"/>
              <w:rPr>
                <w:sz w:val="18"/>
                <w:szCs w:val="18"/>
                <w:lang w:eastAsia="en-US"/>
              </w:rPr>
            </w:pPr>
            <w:r>
              <w:rPr>
                <w:color w:val="000000"/>
                <w:sz w:val="18"/>
              </w:rPr>
              <w:t>27011</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right="-127" w:hanging="52"/>
              <w:jc w:val="center"/>
              <w:rPr>
                <w:sz w:val="18"/>
                <w:szCs w:val="18"/>
                <w:lang w:eastAsia="en-US"/>
              </w:rPr>
            </w:pPr>
            <w:r>
              <w:rPr>
                <w:color w:val="000000"/>
                <w:sz w:val="18"/>
              </w:rPr>
              <w:t>27011</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ind w:left="-82" w:right="-108"/>
              <w:jc w:val="center"/>
              <w:rPr>
                <w:rFonts w:ascii="Times New Roman" w:hAnsi="Times New Roman" w:cs="Times New Roman"/>
                <w:sz w:val="18"/>
                <w:szCs w:val="18"/>
                <w:lang w:eastAsia="en-US"/>
              </w:rPr>
            </w:pPr>
            <w:r>
              <w:rPr>
                <w:rFonts w:ascii="Times New Roman" w:hAnsi="Times New Roman" w:cs="Times New Roman"/>
                <w:color w:val="000000"/>
                <w:sz w:val="18"/>
              </w:rPr>
              <w:t>27011</w:t>
            </w:r>
          </w:p>
        </w:tc>
        <w:tc>
          <w:tcPr>
            <w:tcW w:w="1134"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ind w:left="-82" w:right="-108"/>
              <w:jc w:val="center"/>
              <w:rPr>
                <w:rFonts w:ascii="Times New Roman" w:hAnsi="Times New Roman" w:cs="Times New Roman"/>
                <w:sz w:val="18"/>
                <w:szCs w:val="18"/>
                <w:lang w:eastAsia="en-US"/>
              </w:rPr>
            </w:pPr>
            <w:r>
              <w:rPr>
                <w:rFonts w:ascii="Times New Roman" w:hAnsi="Times New Roman" w:cs="Times New Roman"/>
                <w:sz w:val="18"/>
                <w:szCs w:val="18"/>
                <w:lang w:eastAsia="en-US"/>
              </w:rPr>
              <w:t>8122,83898</w:t>
            </w:r>
          </w:p>
        </w:tc>
        <w:tc>
          <w:tcPr>
            <w:tcW w:w="1275"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ind w:left="-82" w:right="-108"/>
              <w:jc w:val="center"/>
              <w:rPr>
                <w:rFonts w:ascii="Times New Roman" w:hAnsi="Times New Roman" w:cs="Times New Roman"/>
                <w:sz w:val="18"/>
                <w:szCs w:val="18"/>
                <w:lang w:eastAsia="en-US"/>
              </w:rPr>
            </w:pPr>
            <w:r>
              <w:rPr>
                <w:rFonts w:ascii="Times New Roman" w:hAnsi="Times New Roman" w:cs="Times New Roman"/>
                <w:sz w:val="18"/>
                <w:szCs w:val="18"/>
                <w:lang w:eastAsia="en-US"/>
              </w:rPr>
              <w:t>8965,72136</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18"/>
              </w:rPr>
            </w:pPr>
            <w:r>
              <w:rPr>
                <w:sz w:val="18"/>
                <w:szCs w:val="18"/>
              </w:rPr>
              <w:t>10032,69695</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18"/>
              </w:rPr>
            </w:pPr>
            <w:r>
              <w:rPr>
                <w:sz w:val="18"/>
                <w:szCs w:val="18"/>
              </w:rPr>
              <w:t>11233,17594</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18"/>
              </w:rPr>
            </w:pPr>
            <w:r>
              <w:rPr>
                <w:sz w:val="18"/>
                <w:szCs w:val="18"/>
              </w:rPr>
              <w:t>12143,29737</w:t>
            </w:r>
          </w:p>
        </w:tc>
        <w:tc>
          <w:tcPr>
            <w:tcW w:w="121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18"/>
                <w:szCs w:val="18"/>
              </w:rPr>
            </w:pPr>
            <w:r>
              <w:rPr>
                <w:sz w:val="18"/>
                <w:szCs w:val="18"/>
              </w:rPr>
              <w:t>12143,29737</w:t>
            </w:r>
          </w:p>
        </w:tc>
      </w:tr>
      <w:tr w:rsidR="005559AB" w:rsidTr="003B699A">
        <w:trPr>
          <w:trHeight w:val="283"/>
        </w:trPr>
        <w:tc>
          <w:tcPr>
            <w:tcW w:w="439"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spacing w:line="252" w:lineRule="auto"/>
              <w:ind w:left="-82" w:right="-108"/>
              <w:jc w:val="center"/>
              <w:rPr>
                <w:rFonts w:ascii="Times New Roman" w:hAnsi="Times New Roman" w:cs="Times New Roman"/>
                <w:lang w:eastAsia="en-US"/>
              </w:rPr>
            </w:pPr>
            <w:r>
              <w:rPr>
                <w:rFonts w:ascii="Times New Roman" w:hAnsi="Times New Roman" w:cs="Times New Roman"/>
                <w:lang w:eastAsia="en-US"/>
              </w:rPr>
              <w:t>5.</w:t>
            </w:r>
          </w:p>
        </w:tc>
        <w:tc>
          <w:tcPr>
            <w:tcW w:w="1796"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spacing w:line="252" w:lineRule="auto"/>
              <w:ind w:left="34"/>
              <w:rPr>
                <w:rFonts w:ascii="Times New Roman" w:hAnsi="Times New Roman" w:cs="Times New Roman"/>
                <w:b/>
                <w:i/>
                <w:lang w:eastAsia="en-US"/>
              </w:rPr>
            </w:pPr>
            <w:r>
              <w:rPr>
                <w:rFonts w:ascii="Times New Roman" w:hAnsi="Times New Roman" w:cs="Times New Roman"/>
                <w:lang w:eastAsia="en-US"/>
              </w:rPr>
              <w:t>Наименование муниципальной услуги (работы):</w:t>
            </w:r>
          </w:p>
        </w:tc>
        <w:tc>
          <w:tcPr>
            <w:tcW w:w="12551" w:type="dxa"/>
            <w:gridSpan w:val="12"/>
            <w:tcBorders>
              <w:top w:val="single" w:sz="4" w:space="0" w:color="000000"/>
              <w:left w:val="single" w:sz="4" w:space="0" w:color="000000"/>
              <w:bottom w:val="single" w:sz="4" w:space="0" w:color="000000"/>
              <w:right w:val="single" w:sz="4" w:space="0" w:color="000000"/>
            </w:tcBorders>
          </w:tcPr>
          <w:p w:rsidR="005559AB" w:rsidRDefault="00332F96">
            <w:pPr>
              <w:pStyle w:val="ConsPlusCell"/>
              <w:spacing w:line="252" w:lineRule="auto"/>
              <w:ind w:left="33" w:right="-108"/>
              <w:jc w:val="center"/>
              <w:rPr>
                <w:rFonts w:ascii="Times New Roman" w:hAnsi="Times New Roman" w:cs="Times New Roman"/>
                <w:lang w:eastAsia="en-US"/>
              </w:rPr>
            </w:pPr>
            <w:r>
              <w:rPr>
                <w:rFonts w:ascii="Times New Roman" w:hAnsi="Times New Roman" w:cs="Times New Roman"/>
                <w:lang w:eastAsia="en-US"/>
              </w:rPr>
              <w:t>Реализация дополнительных предпрофессиональных программ в области искусств</w:t>
            </w:r>
          </w:p>
        </w:tc>
      </w:tr>
      <w:tr w:rsidR="003B699A" w:rsidTr="003B699A">
        <w:trPr>
          <w:trHeight w:val="283"/>
        </w:trPr>
        <w:tc>
          <w:tcPr>
            <w:tcW w:w="439"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spacing w:line="252" w:lineRule="auto"/>
              <w:ind w:left="-82" w:right="-108"/>
              <w:jc w:val="center"/>
              <w:rPr>
                <w:rFonts w:ascii="Times New Roman" w:hAnsi="Times New Roman" w:cs="Times New Roman"/>
                <w:lang w:eastAsia="en-US"/>
              </w:rPr>
            </w:pPr>
            <w:r>
              <w:rPr>
                <w:rFonts w:ascii="Times New Roman" w:hAnsi="Times New Roman" w:cs="Times New Roman"/>
                <w:lang w:eastAsia="en-US"/>
              </w:rPr>
              <w:t>5.1.</w:t>
            </w:r>
          </w:p>
        </w:tc>
        <w:tc>
          <w:tcPr>
            <w:tcW w:w="1796"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spacing w:line="252" w:lineRule="auto"/>
              <w:ind w:left="34"/>
              <w:rPr>
                <w:rFonts w:ascii="Times New Roman" w:hAnsi="Times New Roman" w:cs="Times New Roman"/>
                <w:lang w:eastAsia="en-US"/>
              </w:rPr>
            </w:pPr>
            <w:r>
              <w:rPr>
                <w:rFonts w:ascii="Times New Roman" w:hAnsi="Times New Roman" w:cs="Times New Roman"/>
                <w:lang w:eastAsia="en-US"/>
              </w:rPr>
              <w:t>Показатель объема услуги (работы):</w:t>
            </w:r>
          </w:p>
          <w:p w:rsidR="005559AB" w:rsidRDefault="00332F96">
            <w:pPr>
              <w:pStyle w:val="ConsPlusNormal"/>
              <w:spacing w:line="252" w:lineRule="auto"/>
              <w:ind w:left="34"/>
              <w:rPr>
                <w:rFonts w:ascii="Times New Roman" w:hAnsi="Times New Roman" w:cs="Times New Roman"/>
                <w:i/>
                <w:lang w:eastAsia="en-US"/>
              </w:rPr>
            </w:pPr>
            <w:r>
              <w:rPr>
                <w:rFonts w:ascii="Times New Roman" w:hAnsi="Times New Roman" w:cs="Times New Roman"/>
                <w:lang w:eastAsia="en-US"/>
              </w:rPr>
              <w:t xml:space="preserve">Количество </w:t>
            </w:r>
            <w:proofErr w:type="spellStart"/>
            <w:r>
              <w:rPr>
                <w:rFonts w:ascii="Times New Roman" w:hAnsi="Times New Roman" w:cs="Times New Roman"/>
                <w:lang w:eastAsia="en-US"/>
              </w:rPr>
              <w:t>человеко</w:t>
            </w:r>
            <w:proofErr w:type="spellEnd"/>
            <w:r>
              <w:rPr>
                <w:rFonts w:ascii="Times New Roman" w:hAnsi="Times New Roman" w:cs="Times New Roman"/>
                <w:lang w:eastAsia="en-US"/>
              </w:rPr>
              <w:t>/часов</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Default="005559AB">
            <w:pPr>
              <w:pStyle w:val="ConsPlusCell"/>
              <w:spacing w:line="252" w:lineRule="auto"/>
              <w:ind w:left="-82" w:right="-108"/>
              <w:jc w:val="center"/>
              <w:rPr>
                <w:rFonts w:ascii="Times New Roman" w:hAnsi="Times New Roman" w:cs="Times New Roman"/>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Default="005559AB">
            <w:pPr>
              <w:pStyle w:val="ConsPlusCell"/>
              <w:spacing w:line="252" w:lineRule="auto"/>
              <w:ind w:left="-82" w:right="-108"/>
              <w:jc w:val="center"/>
              <w:rPr>
                <w:rFonts w:ascii="Times New Roman" w:hAnsi="Times New Roman" w:cs="Times New Roman"/>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5559AB" w:rsidRDefault="005559AB">
            <w:pPr>
              <w:pStyle w:val="ConsPlusCell"/>
              <w:spacing w:line="252" w:lineRule="auto"/>
              <w:ind w:left="-82" w:right="-108"/>
              <w:jc w:val="center"/>
              <w:rPr>
                <w:rFonts w:ascii="Times New Roman" w:hAnsi="Times New Roman" w:cs="Times New Roman"/>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5559AB" w:rsidRDefault="005559AB">
            <w:pPr>
              <w:pStyle w:val="ConsPlusCell"/>
              <w:spacing w:line="252" w:lineRule="auto"/>
              <w:ind w:left="-82" w:right="-108"/>
              <w:jc w:val="center"/>
              <w:rPr>
                <w:rFonts w:ascii="Times New Roman" w:hAnsi="Times New Roman" w:cs="Times New Roman"/>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5559AB" w:rsidRDefault="005559AB">
            <w:pPr>
              <w:pStyle w:val="ConsPlusCell"/>
              <w:spacing w:line="252" w:lineRule="auto"/>
              <w:ind w:left="-82" w:right="-108"/>
              <w:jc w:val="center"/>
              <w:rPr>
                <w:rFonts w:ascii="Times New Roman" w:hAnsi="Times New Roman" w:cs="Times New Roman"/>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5559AB" w:rsidRDefault="005559AB">
            <w:pPr>
              <w:pStyle w:val="ConsPlusCell"/>
              <w:spacing w:line="252" w:lineRule="auto"/>
              <w:ind w:left="-82" w:right="-108"/>
              <w:jc w:val="center"/>
              <w:rPr>
                <w:rFonts w:ascii="Times New Roman" w:hAnsi="Times New Roman" w:cs="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559AB" w:rsidRDefault="005559AB">
            <w:pPr>
              <w:pStyle w:val="ConsPlusCell"/>
              <w:spacing w:line="252" w:lineRule="auto"/>
              <w:ind w:left="-82" w:right="-108"/>
              <w:jc w:val="center"/>
              <w:rPr>
                <w:rFonts w:ascii="Times New Roman" w:hAnsi="Times New Roman" w:cs="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5559AB" w:rsidRDefault="005559AB">
            <w:pPr>
              <w:pStyle w:val="ConsPlusCell"/>
              <w:spacing w:line="252" w:lineRule="auto"/>
              <w:ind w:left="-82" w:right="-108"/>
              <w:jc w:val="center"/>
              <w:rPr>
                <w:rFonts w:ascii="Times New Roman" w:hAnsi="Times New Roman" w:cs="Times New Roman"/>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5559AB" w:rsidRDefault="005559AB">
            <w:pPr>
              <w:pStyle w:val="ConsPlusCell"/>
              <w:spacing w:line="252" w:lineRule="auto"/>
              <w:ind w:left="-82" w:right="-108"/>
              <w:jc w:val="center"/>
              <w:rPr>
                <w:rFonts w:ascii="Times New Roman" w:hAnsi="Times New Roman" w:cs="Times New Roman"/>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5559AB" w:rsidRDefault="005559AB">
            <w:pPr>
              <w:pStyle w:val="ConsPlusCell"/>
              <w:spacing w:line="252" w:lineRule="auto"/>
              <w:ind w:left="-82" w:right="-108"/>
              <w:jc w:val="center"/>
              <w:rPr>
                <w:rFonts w:ascii="Times New Roman" w:hAnsi="Times New Roman" w:cs="Times New Roman"/>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5559AB" w:rsidRDefault="005559AB">
            <w:pPr>
              <w:pStyle w:val="ConsPlusCell"/>
              <w:spacing w:line="252" w:lineRule="auto"/>
              <w:ind w:left="-82" w:right="-108"/>
              <w:jc w:val="center"/>
              <w:rPr>
                <w:rFonts w:ascii="Times New Roman" w:hAnsi="Times New Roman" w:cs="Times New Roman"/>
                <w:lang w:eastAsia="en-US"/>
              </w:rPr>
            </w:pPr>
          </w:p>
        </w:tc>
        <w:tc>
          <w:tcPr>
            <w:tcW w:w="1211" w:type="dxa"/>
            <w:tcBorders>
              <w:top w:val="single" w:sz="4" w:space="0" w:color="000000"/>
              <w:left w:val="single" w:sz="4" w:space="0" w:color="000000"/>
              <w:bottom w:val="single" w:sz="4" w:space="0" w:color="000000"/>
              <w:right w:val="single" w:sz="4" w:space="0" w:color="000000"/>
            </w:tcBorders>
          </w:tcPr>
          <w:p w:rsidR="005559AB" w:rsidRDefault="005559AB">
            <w:pPr>
              <w:pStyle w:val="ConsPlusCell"/>
              <w:spacing w:line="252" w:lineRule="auto"/>
              <w:ind w:left="-82" w:right="-108"/>
              <w:jc w:val="center"/>
              <w:rPr>
                <w:rFonts w:ascii="Times New Roman" w:hAnsi="Times New Roman" w:cs="Times New Roman"/>
                <w:lang w:eastAsia="en-US"/>
              </w:rPr>
            </w:pPr>
          </w:p>
        </w:tc>
      </w:tr>
      <w:tr w:rsidR="003B699A" w:rsidTr="003B699A">
        <w:trPr>
          <w:trHeight w:val="283"/>
        </w:trPr>
        <w:tc>
          <w:tcPr>
            <w:tcW w:w="439"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spacing w:line="360" w:lineRule="auto"/>
              <w:ind w:left="-82" w:right="-108"/>
              <w:jc w:val="center"/>
              <w:rPr>
                <w:rFonts w:ascii="Times New Roman" w:hAnsi="Times New Roman" w:cs="Times New Roman"/>
                <w:lang w:eastAsia="en-US"/>
              </w:rPr>
            </w:pPr>
            <w:r>
              <w:rPr>
                <w:rFonts w:ascii="Times New Roman" w:hAnsi="Times New Roman" w:cs="Times New Roman"/>
                <w:lang w:eastAsia="en-US"/>
              </w:rPr>
              <w:lastRenderedPageBreak/>
              <w:t>5.1.</w:t>
            </w:r>
          </w:p>
        </w:tc>
        <w:tc>
          <w:tcPr>
            <w:tcW w:w="1796"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Normal"/>
              <w:spacing w:line="360" w:lineRule="auto"/>
              <w:ind w:left="34"/>
              <w:rPr>
                <w:rFonts w:ascii="Times New Roman" w:hAnsi="Times New Roman" w:cs="Times New Roman"/>
                <w:i/>
                <w:lang w:eastAsia="en-US"/>
              </w:rPr>
            </w:pPr>
            <w:r>
              <w:rPr>
                <w:rFonts w:ascii="Times New Roman" w:hAnsi="Times New Roman" w:cs="Times New Roman"/>
                <w:i/>
                <w:lang w:eastAsia="en-US"/>
              </w:rPr>
              <w:t>Музыкальный фольклор</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left="-82" w:right="-108" w:firstLine="0"/>
              <w:jc w:val="center"/>
              <w:rPr>
                <w:sz w:val="18"/>
                <w:szCs w:val="18"/>
                <w:lang w:eastAsia="en-US"/>
              </w:rPr>
            </w:pPr>
            <w:r>
              <w:rPr>
                <w:sz w:val="18"/>
                <w:szCs w:val="18"/>
                <w:lang w:eastAsia="en-US"/>
              </w:rPr>
              <w:t>9828</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left="-82" w:right="-108" w:firstLine="0"/>
              <w:jc w:val="center"/>
              <w:rPr>
                <w:sz w:val="18"/>
                <w:szCs w:val="18"/>
                <w:lang w:eastAsia="en-US"/>
              </w:rPr>
            </w:pPr>
            <w:r>
              <w:rPr>
                <w:sz w:val="18"/>
                <w:szCs w:val="18"/>
                <w:lang w:eastAsia="en-US"/>
              </w:rPr>
              <w:t>10296</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left="-82" w:right="-108" w:firstLine="0"/>
              <w:jc w:val="center"/>
              <w:rPr>
                <w:sz w:val="18"/>
                <w:szCs w:val="18"/>
                <w:lang w:eastAsia="en-US"/>
              </w:rPr>
            </w:pPr>
            <w:r>
              <w:rPr>
                <w:color w:val="000000"/>
                <w:sz w:val="18"/>
                <w:szCs w:val="22"/>
              </w:rPr>
              <w:t>6864</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left="-82" w:right="-108" w:firstLine="0"/>
              <w:jc w:val="center"/>
              <w:rPr>
                <w:sz w:val="18"/>
                <w:szCs w:val="18"/>
                <w:lang w:eastAsia="en-US"/>
              </w:rPr>
            </w:pPr>
            <w:r>
              <w:rPr>
                <w:color w:val="000000"/>
                <w:sz w:val="18"/>
                <w:szCs w:val="22"/>
              </w:rPr>
              <w:t>6864</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left="-82" w:right="-108" w:firstLine="0"/>
              <w:jc w:val="center"/>
              <w:rPr>
                <w:sz w:val="18"/>
                <w:szCs w:val="18"/>
                <w:lang w:eastAsia="en-US"/>
              </w:rPr>
            </w:pPr>
            <w:r>
              <w:rPr>
                <w:color w:val="000000"/>
                <w:sz w:val="18"/>
                <w:szCs w:val="22"/>
              </w:rPr>
              <w:t>6864</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Pr="003B699A" w:rsidRDefault="00332F96">
            <w:pPr>
              <w:pStyle w:val="ConsPlusCell"/>
              <w:ind w:left="-82" w:right="-108"/>
              <w:jc w:val="center"/>
              <w:rPr>
                <w:rFonts w:ascii="Times New Roman" w:hAnsi="Times New Roman" w:cs="Times New Roman"/>
                <w:sz w:val="18"/>
                <w:szCs w:val="18"/>
                <w:lang w:eastAsia="en-US"/>
              </w:rPr>
            </w:pPr>
            <w:r w:rsidRPr="003B699A">
              <w:rPr>
                <w:rFonts w:ascii="Times New Roman" w:hAnsi="Times New Roman" w:cs="Times New Roman"/>
                <w:color w:val="000000"/>
                <w:sz w:val="18"/>
                <w:szCs w:val="22"/>
              </w:rPr>
              <w:t>6864</w:t>
            </w:r>
          </w:p>
        </w:tc>
        <w:tc>
          <w:tcPr>
            <w:tcW w:w="1134"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ind w:left="-82" w:right="-108"/>
              <w:jc w:val="center"/>
              <w:rPr>
                <w:rFonts w:ascii="Times New Roman" w:hAnsi="Times New Roman" w:cs="Times New Roman"/>
                <w:sz w:val="18"/>
                <w:szCs w:val="18"/>
                <w:lang w:eastAsia="en-US"/>
              </w:rPr>
            </w:pPr>
            <w:r>
              <w:rPr>
                <w:rFonts w:ascii="Times New Roman" w:hAnsi="Times New Roman" w:cs="Times New Roman"/>
                <w:sz w:val="18"/>
                <w:szCs w:val="18"/>
                <w:lang w:eastAsia="en-US"/>
              </w:rPr>
              <w:t>1354,11865</w:t>
            </w:r>
          </w:p>
        </w:tc>
        <w:tc>
          <w:tcPr>
            <w:tcW w:w="1275"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18"/>
              </w:rPr>
            </w:pPr>
            <w:r>
              <w:rPr>
                <w:color w:val="000000"/>
                <w:sz w:val="18"/>
                <w:szCs w:val="18"/>
              </w:rPr>
              <w:t>1472,94360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18"/>
              </w:rPr>
            </w:pPr>
            <w:r>
              <w:rPr>
                <w:sz w:val="18"/>
                <w:szCs w:val="18"/>
              </w:rPr>
              <w:t>2028,39371</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18"/>
              </w:rPr>
            </w:pPr>
            <w:r>
              <w:rPr>
                <w:sz w:val="18"/>
                <w:szCs w:val="18"/>
              </w:rPr>
              <w:t>2212,59603</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18"/>
              </w:rPr>
            </w:pPr>
            <w:r>
              <w:rPr>
                <w:sz w:val="18"/>
                <w:szCs w:val="18"/>
              </w:rPr>
              <w:t>2349,58420</w:t>
            </w:r>
          </w:p>
        </w:tc>
        <w:tc>
          <w:tcPr>
            <w:tcW w:w="121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18"/>
                <w:szCs w:val="18"/>
              </w:rPr>
            </w:pPr>
            <w:r>
              <w:rPr>
                <w:sz w:val="18"/>
                <w:szCs w:val="18"/>
              </w:rPr>
              <w:t>2349,58420</w:t>
            </w:r>
          </w:p>
        </w:tc>
      </w:tr>
      <w:tr w:rsidR="003B699A" w:rsidTr="003B699A">
        <w:trPr>
          <w:trHeight w:val="283"/>
        </w:trPr>
        <w:tc>
          <w:tcPr>
            <w:tcW w:w="439"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spacing w:line="360" w:lineRule="auto"/>
              <w:ind w:left="-82" w:right="-108"/>
              <w:jc w:val="center"/>
              <w:rPr>
                <w:rFonts w:ascii="Times New Roman" w:hAnsi="Times New Roman" w:cs="Times New Roman"/>
                <w:lang w:eastAsia="en-US"/>
              </w:rPr>
            </w:pPr>
            <w:r>
              <w:rPr>
                <w:rFonts w:ascii="Times New Roman" w:hAnsi="Times New Roman" w:cs="Times New Roman"/>
                <w:lang w:eastAsia="en-US"/>
              </w:rPr>
              <w:t>5.2.</w:t>
            </w:r>
          </w:p>
        </w:tc>
        <w:tc>
          <w:tcPr>
            <w:tcW w:w="1796"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Normal"/>
              <w:spacing w:line="360" w:lineRule="auto"/>
              <w:ind w:left="34"/>
              <w:rPr>
                <w:rFonts w:ascii="Times New Roman" w:hAnsi="Times New Roman" w:cs="Times New Roman"/>
                <w:i/>
                <w:lang w:eastAsia="en-US"/>
              </w:rPr>
            </w:pPr>
            <w:r>
              <w:rPr>
                <w:rFonts w:ascii="Times New Roman" w:hAnsi="Times New Roman" w:cs="Times New Roman"/>
                <w:i/>
                <w:lang w:eastAsia="en-US"/>
              </w:rPr>
              <w:t>Хоровое пение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left="-82" w:right="-108" w:firstLine="0"/>
              <w:jc w:val="center"/>
              <w:rPr>
                <w:sz w:val="18"/>
                <w:szCs w:val="18"/>
                <w:lang w:eastAsia="en-US"/>
              </w:rPr>
            </w:pPr>
            <w:r>
              <w:rPr>
                <w:sz w:val="18"/>
                <w:szCs w:val="18"/>
                <w:lang w:eastAsia="en-US"/>
              </w:rPr>
              <w:t>29557</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left="-82" w:right="-108" w:firstLine="0"/>
              <w:jc w:val="center"/>
              <w:rPr>
                <w:sz w:val="18"/>
                <w:szCs w:val="18"/>
                <w:lang w:eastAsia="en-US"/>
              </w:rPr>
            </w:pPr>
            <w:r>
              <w:rPr>
                <w:sz w:val="18"/>
                <w:szCs w:val="18"/>
                <w:lang w:eastAsia="en-US"/>
              </w:rPr>
              <w:t>25787</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left="-82" w:right="-108" w:firstLine="0"/>
              <w:jc w:val="center"/>
              <w:rPr>
                <w:sz w:val="18"/>
                <w:szCs w:val="18"/>
                <w:lang w:eastAsia="en-US"/>
              </w:rPr>
            </w:pPr>
            <w:r>
              <w:rPr>
                <w:color w:val="000000"/>
                <w:sz w:val="18"/>
                <w:szCs w:val="22"/>
              </w:rPr>
              <w:t>18350</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left="-82" w:right="-108" w:firstLine="0"/>
              <w:jc w:val="center"/>
              <w:rPr>
                <w:sz w:val="18"/>
                <w:szCs w:val="18"/>
                <w:lang w:eastAsia="en-US"/>
              </w:rPr>
            </w:pPr>
            <w:r>
              <w:rPr>
                <w:color w:val="000000"/>
                <w:sz w:val="18"/>
                <w:szCs w:val="22"/>
              </w:rPr>
              <w:t>18350</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left="-82" w:right="-108" w:firstLine="0"/>
              <w:jc w:val="center"/>
              <w:rPr>
                <w:sz w:val="18"/>
                <w:szCs w:val="18"/>
                <w:lang w:eastAsia="en-US"/>
              </w:rPr>
            </w:pPr>
            <w:r>
              <w:rPr>
                <w:color w:val="000000"/>
                <w:sz w:val="18"/>
                <w:szCs w:val="22"/>
              </w:rPr>
              <w:t>18350</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Pr="003B699A" w:rsidRDefault="00332F96">
            <w:pPr>
              <w:pStyle w:val="ConsPlusCell"/>
              <w:ind w:left="-82" w:right="-108"/>
              <w:jc w:val="center"/>
              <w:rPr>
                <w:rFonts w:ascii="Times New Roman" w:hAnsi="Times New Roman" w:cs="Times New Roman"/>
                <w:sz w:val="18"/>
                <w:szCs w:val="18"/>
                <w:lang w:eastAsia="en-US"/>
              </w:rPr>
            </w:pPr>
            <w:r w:rsidRPr="003B699A">
              <w:rPr>
                <w:rFonts w:ascii="Times New Roman" w:hAnsi="Times New Roman" w:cs="Times New Roman"/>
                <w:color w:val="000000"/>
                <w:sz w:val="18"/>
                <w:szCs w:val="22"/>
              </w:rPr>
              <w:t>18350</w:t>
            </w:r>
          </w:p>
        </w:tc>
        <w:tc>
          <w:tcPr>
            <w:tcW w:w="1134"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ind w:left="-82" w:right="-108"/>
              <w:jc w:val="center"/>
              <w:rPr>
                <w:rFonts w:ascii="Times New Roman" w:hAnsi="Times New Roman" w:cs="Times New Roman"/>
                <w:sz w:val="18"/>
                <w:szCs w:val="18"/>
                <w:lang w:eastAsia="en-US"/>
              </w:rPr>
            </w:pPr>
            <w:r>
              <w:rPr>
                <w:rFonts w:ascii="Times New Roman" w:hAnsi="Times New Roman" w:cs="Times New Roman"/>
                <w:sz w:val="18"/>
                <w:szCs w:val="18"/>
                <w:lang w:eastAsia="en-US"/>
              </w:rPr>
              <w:t>4443,72571</w:t>
            </w:r>
          </w:p>
        </w:tc>
        <w:tc>
          <w:tcPr>
            <w:tcW w:w="1275"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18"/>
              </w:rPr>
            </w:pPr>
            <w:r>
              <w:rPr>
                <w:color w:val="000000"/>
                <w:sz w:val="18"/>
                <w:szCs w:val="18"/>
              </w:rPr>
              <w:t>4893,87755</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18"/>
              </w:rPr>
            </w:pPr>
            <w:r>
              <w:rPr>
                <w:sz w:val="18"/>
                <w:szCs w:val="18"/>
              </w:rPr>
              <w:t>4798,06105</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18"/>
              </w:rPr>
            </w:pPr>
            <w:r>
              <w:rPr>
                <w:sz w:val="18"/>
                <w:szCs w:val="18"/>
              </w:rPr>
              <w:t>5223,90560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18"/>
              </w:rPr>
            </w:pPr>
            <w:r>
              <w:rPr>
                <w:sz w:val="18"/>
                <w:szCs w:val="18"/>
              </w:rPr>
              <w:t>5540,23126</w:t>
            </w:r>
          </w:p>
        </w:tc>
        <w:tc>
          <w:tcPr>
            <w:tcW w:w="121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18"/>
                <w:szCs w:val="18"/>
              </w:rPr>
            </w:pPr>
            <w:r>
              <w:rPr>
                <w:sz w:val="18"/>
                <w:szCs w:val="18"/>
              </w:rPr>
              <w:t>5540,23126</w:t>
            </w:r>
          </w:p>
        </w:tc>
      </w:tr>
      <w:tr w:rsidR="003B699A" w:rsidTr="003B699A">
        <w:trPr>
          <w:trHeight w:val="283"/>
        </w:trPr>
        <w:tc>
          <w:tcPr>
            <w:tcW w:w="439"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spacing w:line="360" w:lineRule="auto"/>
              <w:ind w:left="-82" w:right="-108"/>
              <w:jc w:val="center"/>
              <w:rPr>
                <w:rFonts w:ascii="Times New Roman" w:hAnsi="Times New Roman" w:cs="Times New Roman"/>
                <w:lang w:eastAsia="en-US"/>
              </w:rPr>
            </w:pPr>
            <w:r>
              <w:rPr>
                <w:rFonts w:ascii="Times New Roman" w:hAnsi="Times New Roman" w:cs="Times New Roman"/>
                <w:lang w:eastAsia="en-US"/>
              </w:rPr>
              <w:t>5.3.</w:t>
            </w:r>
          </w:p>
        </w:tc>
        <w:tc>
          <w:tcPr>
            <w:tcW w:w="1796"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Normal"/>
              <w:spacing w:line="360" w:lineRule="auto"/>
              <w:ind w:left="34"/>
              <w:rPr>
                <w:rFonts w:ascii="Times New Roman" w:hAnsi="Times New Roman" w:cs="Times New Roman"/>
                <w:i/>
                <w:lang w:eastAsia="en-US"/>
              </w:rPr>
            </w:pPr>
            <w:r>
              <w:rPr>
                <w:rFonts w:ascii="Times New Roman" w:hAnsi="Times New Roman" w:cs="Times New Roman"/>
                <w:i/>
                <w:lang w:eastAsia="en-US"/>
              </w:rPr>
              <w:t>Народные инструменты</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Normal"/>
              <w:ind w:left="-82" w:right="-108"/>
              <w:jc w:val="center"/>
              <w:rPr>
                <w:rFonts w:ascii="Times New Roman" w:hAnsi="Times New Roman" w:cs="Times New Roman"/>
                <w:sz w:val="18"/>
                <w:szCs w:val="18"/>
                <w:lang w:eastAsia="en-US"/>
              </w:rPr>
            </w:pPr>
            <w:r>
              <w:rPr>
                <w:rFonts w:ascii="Times New Roman" w:hAnsi="Times New Roman" w:cs="Times New Roman"/>
                <w:sz w:val="18"/>
                <w:szCs w:val="18"/>
                <w:lang w:eastAsia="en-US"/>
              </w:rPr>
              <w:t>13443</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Normal"/>
              <w:ind w:left="-82" w:right="-108"/>
              <w:jc w:val="center"/>
              <w:rPr>
                <w:rFonts w:ascii="Times New Roman" w:hAnsi="Times New Roman" w:cs="Times New Roman"/>
                <w:sz w:val="18"/>
                <w:szCs w:val="18"/>
                <w:lang w:eastAsia="en-US"/>
              </w:rPr>
            </w:pPr>
            <w:r>
              <w:rPr>
                <w:rFonts w:ascii="Times New Roman" w:hAnsi="Times New Roman" w:cs="Times New Roman"/>
                <w:sz w:val="18"/>
                <w:szCs w:val="18"/>
                <w:lang w:eastAsia="en-US"/>
              </w:rPr>
              <w:t>14719</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Normal"/>
              <w:ind w:left="-82" w:right="-108"/>
              <w:jc w:val="center"/>
              <w:rPr>
                <w:rFonts w:ascii="Times New Roman" w:hAnsi="Times New Roman" w:cs="Times New Roman"/>
                <w:sz w:val="18"/>
                <w:szCs w:val="18"/>
                <w:lang w:eastAsia="en-US"/>
              </w:rPr>
            </w:pPr>
            <w:r>
              <w:rPr>
                <w:rFonts w:ascii="Times New Roman" w:hAnsi="Times New Roman" w:cs="Times New Roman"/>
                <w:color w:val="000000"/>
                <w:sz w:val="18"/>
                <w:szCs w:val="22"/>
              </w:rPr>
              <w:t>13187</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Normal"/>
              <w:ind w:left="-82" w:right="-108"/>
              <w:jc w:val="center"/>
              <w:rPr>
                <w:rFonts w:ascii="Times New Roman" w:hAnsi="Times New Roman" w:cs="Times New Roman"/>
                <w:sz w:val="18"/>
                <w:szCs w:val="18"/>
                <w:lang w:eastAsia="en-US"/>
              </w:rPr>
            </w:pPr>
            <w:r>
              <w:rPr>
                <w:rFonts w:ascii="Times New Roman" w:hAnsi="Times New Roman" w:cs="Times New Roman"/>
                <w:color w:val="000000"/>
                <w:sz w:val="18"/>
                <w:szCs w:val="22"/>
              </w:rPr>
              <w:t>13187</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Normal"/>
              <w:ind w:left="-82" w:right="-108"/>
              <w:jc w:val="center"/>
              <w:rPr>
                <w:rFonts w:ascii="Times New Roman" w:hAnsi="Times New Roman" w:cs="Times New Roman"/>
                <w:sz w:val="18"/>
                <w:szCs w:val="18"/>
                <w:lang w:eastAsia="en-US"/>
              </w:rPr>
            </w:pPr>
            <w:r>
              <w:rPr>
                <w:rFonts w:ascii="Times New Roman" w:hAnsi="Times New Roman" w:cs="Times New Roman"/>
                <w:color w:val="000000"/>
                <w:sz w:val="18"/>
                <w:szCs w:val="22"/>
              </w:rPr>
              <w:t>13187</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Pr="003B699A" w:rsidRDefault="00332F96">
            <w:pPr>
              <w:pStyle w:val="ConsPlusCell"/>
              <w:ind w:left="-82" w:right="-108"/>
              <w:jc w:val="center"/>
              <w:rPr>
                <w:rFonts w:ascii="Times New Roman" w:hAnsi="Times New Roman" w:cs="Times New Roman"/>
                <w:sz w:val="18"/>
                <w:szCs w:val="18"/>
                <w:lang w:eastAsia="en-US"/>
              </w:rPr>
            </w:pPr>
            <w:r w:rsidRPr="003B699A">
              <w:rPr>
                <w:rFonts w:ascii="Times New Roman" w:hAnsi="Times New Roman" w:cs="Times New Roman"/>
                <w:color w:val="000000"/>
                <w:sz w:val="18"/>
                <w:szCs w:val="22"/>
              </w:rPr>
              <w:t>13187</w:t>
            </w:r>
          </w:p>
        </w:tc>
        <w:tc>
          <w:tcPr>
            <w:tcW w:w="1134"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ind w:left="-82" w:right="-108"/>
              <w:jc w:val="center"/>
              <w:rPr>
                <w:rFonts w:ascii="Times New Roman" w:hAnsi="Times New Roman" w:cs="Times New Roman"/>
                <w:sz w:val="18"/>
                <w:szCs w:val="18"/>
                <w:lang w:eastAsia="en-US"/>
              </w:rPr>
            </w:pPr>
            <w:r>
              <w:rPr>
                <w:rFonts w:ascii="Times New Roman" w:hAnsi="Times New Roman" w:cs="Times New Roman"/>
                <w:sz w:val="18"/>
                <w:szCs w:val="18"/>
                <w:lang w:eastAsia="en-US"/>
              </w:rPr>
              <w:t>4233,64860</w:t>
            </w:r>
          </w:p>
        </w:tc>
        <w:tc>
          <w:tcPr>
            <w:tcW w:w="1275"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18"/>
              </w:rPr>
            </w:pPr>
            <w:r>
              <w:rPr>
                <w:color w:val="000000"/>
                <w:sz w:val="18"/>
                <w:szCs w:val="18"/>
              </w:rPr>
              <w:t>5627,35276</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18"/>
              </w:rPr>
            </w:pPr>
            <w:r>
              <w:rPr>
                <w:sz w:val="18"/>
                <w:szCs w:val="18"/>
              </w:rPr>
              <w:t>7154,86581</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18"/>
              </w:rPr>
            </w:pPr>
            <w:r>
              <w:rPr>
                <w:sz w:val="18"/>
                <w:szCs w:val="18"/>
              </w:rPr>
              <w:t>7950,09172</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18"/>
              </w:rPr>
            </w:pPr>
            <w:r>
              <w:rPr>
                <w:sz w:val="18"/>
                <w:szCs w:val="18"/>
              </w:rPr>
              <w:t>8546,90502</w:t>
            </w:r>
          </w:p>
        </w:tc>
        <w:tc>
          <w:tcPr>
            <w:tcW w:w="121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18"/>
                <w:szCs w:val="18"/>
              </w:rPr>
            </w:pPr>
            <w:r>
              <w:rPr>
                <w:sz w:val="18"/>
                <w:szCs w:val="18"/>
              </w:rPr>
              <w:t>8546,90502</w:t>
            </w:r>
          </w:p>
        </w:tc>
      </w:tr>
      <w:tr w:rsidR="003B699A" w:rsidRPr="003B699A" w:rsidTr="003B699A">
        <w:trPr>
          <w:trHeight w:val="283"/>
        </w:trPr>
        <w:tc>
          <w:tcPr>
            <w:tcW w:w="439" w:type="dxa"/>
            <w:tcBorders>
              <w:top w:val="single" w:sz="4" w:space="0" w:color="000000"/>
              <w:left w:val="single" w:sz="4" w:space="0" w:color="000000"/>
              <w:bottom w:val="single" w:sz="4" w:space="0" w:color="000000"/>
              <w:right w:val="single" w:sz="4" w:space="0" w:color="000000"/>
            </w:tcBorders>
            <w:vAlign w:val="center"/>
          </w:tcPr>
          <w:p w:rsidR="005559AB" w:rsidRPr="003B699A" w:rsidRDefault="00332F96">
            <w:pPr>
              <w:pStyle w:val="ConsPlusCell"/>
              <w:spacing w:line="360" w:lineRule="auto"/>
              <w:ind w:left="-82" w:right="-108"/>
              <w:jc w:val="center"/>
              <w:rPr>
                <w:rFonts w:ascii="Times New Roman" w:hAnsi="Times New Roman" w:cs="Times New Roman"/>
                <w:lang w:eastAsia="en-US"/>
              </w:rPr>
            </w:pPr>
            <w:r w:rsidRPr="003B699A">
              <w:rPr>
                <w:rFonts w:ascii="Times New Roman" w:hAnsi="Times New Roman" w:cs="Times New Roman"/>
                <w:lang w:eastAsia="en-US"/>
              </w:rPr>
              <w:t>5.4.</w:t>
            </w:r>
          </w:p>
        </w:tc>
        <w:tc>
          <w:tcPr>
            <w:tcW w:w="1796" w:type="dxa"/>
            <w:tcBorders>
              <w:top w:val="single" w:sz="4" w:space="0" w:color="000000"/>
              <w:left w:val="single" w:sz="4" w:space="0" w:color="000000"/>
              <w:bottom w:val="single" w:sz="4" w:space="0" w:color="000000"/>
              <w:right w:val="single" w:sz="4" w:space="0" w:color="000000"/>
            </w:tcBorders>
            <w:vAlign w:val="center"/>
          </w:tcPr>
          <w:p w:rsidR="005559AB" w:rsidRPr="003B699A" w:rsidRDefault="00332F96">
            <w:pPr>
              <w:pStyle w:val="ConsPlusNormal"/>
              <w:spacing w:line="360" w:lineRule="auto"/>
              <w:ind w:left="34"/>
              <w:rPr>
                <w:rFonts w:ascii="Times New Roman" w:hAnsi="Times New Roman" w:cs="Times New Roman"/>
                <w:i/>
                <w:lang w:eastAsia="en-US"/>
              </w:rPr>
            </w:pPr>
            <w:r w:rsidRPr="003B699A">
              <w:rPr>
                <w:rFonts w:ascii="Times New Roman" w:hAnsi="Times New Roman" w:cs="Times New Roman"/>
                <w:i/>
                <w:lang w:eastAsia="en-US"/>
              </w:rPr>
              <w:t>Фортепиано</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Pr="003B699A" w:rsidRDefault="00332F96">
            <w:pPr>
              <w:ind w:left="-82" w:right="-108" w:firstLine="0"/>
              <w:jc w:val="center"/>
              <w:rPr>
                <w:sz w:val="18"/>
                <w:szCs w:val="18"/>
                <w:lang w:eastAsia="en-US"/>
              </w:rPr>
            </w:pPr>
            <w:r w:rsidRPr="003B699A">
              <w:rPr>
                <w:sz w:val="18"/>
                <w:szCs w:val="18"/>
                <w:lang w:eastAsia="en-US"/>
              </w:rPr>
              <w:t>18896</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Pr="003B699A" w:rsidRDefault="00332F96">
            <w:pPr>
              <w:ind w:left="-82" w:right="-108" w:firstLine="0"/>
              <w:jc w:val="center"/>
              <w:rPr>
                <w:sz w:val="18"/>
                <w:szCs w:val="18"/>
                <w:lang w:eastAsia="en-US"/>
              </w:rPr>
            </w:pPr>
            <w:r w:rsidRPr="003B699A">
              <w:rPr>
                <w:sz w:val="18"/>
                <w:szCs w:val="18"/>
                <w:lang w:eastAsia="en-US"/>
              </w:rPr>
              <w:t>16481</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Pr="003B699A" w:rsidRDefault="00332F96">
            <w:pPr>
              <w:ind w:left="-82" w:right="-108" w:firstLine="0"/>
              <w:jc w:val="center"/>
              <w:rPr>
                <w:sz w:val="18"/>
                <w:szCs w:val="18"/>
                <w:lang w:eastAsia="en-US"/>
              </w:rPr>
            </w:pPr>
            <w:r w:rsidRPr="003B699A">
              <w:rPr>
                <w:color w:val="000000"/>
                <w:sz w:val="18"/>
                <w:szCs w:val="22"/>
              </w:rPr>
              <w:t>15414</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Pr="003B699A" w:rsidRDefault="00332F96">
            <w:pPr>
              <w:ind w:left="-82" w:right="-108" w:firstLine="0"/>
              <w:jc w:val="center"/>
              <w:rPr>
                <w:sz w:val="18"/>
                <w:szCs w:val="18"/>
                <w:lang w:eastAsia="en-US"/>
              </w:rPr>
            </w:pPr>
            <w:r w:rsidRPr="003B699A">
              <w:rPr>
                <w:color w:val="000000"/>
                <w:sz w:val="18"/>
                <w:szCs w:val="22"/>
              </w:rPr>
              <w:t>15414</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Pr="003B699A" w:rsidRDefault="00332F96">
            <w:pPr>
              <w:ind w:left="-82" w:right="-108" w:firstLine="0"/>
              <w:jc w:val="center"/>
              <w:rPr>
                <w:sz w:val="18"/>
                <w:szCs w:val="18"/>
                <w:lang w:eastAsia="en-US"/>
              </w:rPr>
            </w:pPr>
            <w:r w:rsidRPr="003B699A">
              <w:rPr>
                <w:color w:val="000000"/>
                <w:sz w:val="18"/>
                <w:szCs w:val="22"/>
              </w:rPr>
              <w:t>15414</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Pr="003B699A" w:rsidRDefault="00332F96">
            <w:pPr>
              <w:pStyle w:val="ConsPlusCell"/>
              <w:ind w:left="-82" w:right="-108"/>
              <w:jc w:val="center"/>
              <w:rPr>
                <w:rFonts w:ascii="Times New Roman" w:hAnsi="Times New Roman" w:cs="Times New Roman"/>
                <w:sz w:val="18"/>
                <w:szCs w:val="18"/>
                <w:lang w:eastAsia="en-US"/>
              </w:rPr>
            </w:pPr>
            <w:r w:rsidRPr="003B699A">
              <w:rPr>
                <w:rFonts w:ascii="Times New Roman" w:hAnsi="Times New Roman" w:cs="Times New Roman"/>
                <w:color w:val="000000"/>
                <w:sz w:val="18"/>
                <w:szCs w:val="22"/>
              </w:rPr>
              <w:t>15414</w:t>
            </w:r>
          </w:p>
        </w:tc>
        <w:tc>
          <w:tcPr>
            <w:tcW w:w="1134" w:type="dxa"/>
            <w:tcBorders>
              <w:top w:val="single" w:sz="4" w:space="0" w:color="000000"/>
              <w:left w:val="single" w:sz="4" w:space="0" w:color="000000"/>
              <w:bottom w:val="single" w:sz="4" w:space="0" w:color="000000"/>
              <w:right w:val="single" w:sz="4" w:space="0" w:color="000000"/>
            </w:tcBorders>
            <w:vAlign w:val="center"/>
          </w:tcPr>
          <w:p w:rsidR="005559AB" w:rsidRPr="003B699A" w:rsidRDefault="00332F96">
            <w:pPr>
              <w:pStyle w:val="ConsPlusCell"/>
              <w:ind w:left="-82" w:right="-108"/>
              <w:jc w:val="center"/>
              <w:rPr>
                <w:rFonts w:ascii="Times New Roman" w:hAnsi="Times New Roman" w:cs="Times New Roman"/>
                <w:sz w:val="18"/>
                <w:szCs w:val="18"/>
                <w:lang w:eastAsia="en-US"/>
              </w:rPr>
            </w:pPr>
            <w:r w:rsidRPr="003B699A">
              <w:rPr>
                <w:rFonts w:ascii="Times New Roman" w:hAnsi="Times New Roman" w:cs="Times New Roman"/>
                <w:sz w:val="18"/>
                <w:szCs w:val="18"/>
                <w:lang w:eastAsia="en-US"/>
              </w:rPr>
              <w:t>7078,57574</w:t>
            </w:r>
          </w:p>
        </w:tc>
        <w:tc>
          <w:tcPr>
            <w:tcW w:w="1275" w:type="dxa"/>
            <w:tcBorders>
              <w:top w:val="single" w:sz="4" w:space="0" w:color="000000"/>
              <w:left w:val="single" w:sz="4" w:space="0" w:color="000000"/>
              <w:bottom w:val="single" w:sz="4" w:space="0" w:color="000000"/>
              <w:right w:val="single" w:sz="4" w:space="0" w:color="000000"/>
            </w:tcBorders>
            <w:vAlign w:val="center"/>
          </w:tcPr>
          <w:p w:rsidR="005559AB" w:rsidRPr="003B699A" w:rsidRDefault="00332F96">
            <w:pPr>
              <w:ind w:firstLine="0"/>
              <w:jc w:val="center"/>
              <w:rPr>
                <w:color w:val="000000"/>
                <w:sz w:val="18"/>
                <w:szCs w:val="18"/>
              </w:rPr>
            </w:pPr>
            <w:r w:rsidRPr="003B699A">
              <w:rPr>
                <w:color w:val="000000"/>
                <w:sz w:val="18"/>
                <w:szCs w:val="18"/>
              </w:rPr>
              <w:t>7607,72590</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Pr="003B699A" w:rsidRDefault="00332F96">
            <w:pPr>
              <w:ind w:firstLine="0"/>
              <w:jc w:val="center"/>
              <w:rPr>
                <w:color w:val="000000"/>
                <w:sz w:val="18"/>
                <w:szCs w:val="18"/>
              </w:rPr>
            </w:pPr>
            <w:r w:rsidRPr="003B699A">
              <w:rPr>
                <w:sz w:val="18"/>
                <w:szCs w:val="18"/>
              </w:rPr>
              <w:t>9982,65306</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Pr="003B699A" w:rsidRDefault="00332F96">
            <w:pPr>
              <w:ind w:firstLine="0"/>
              <w:jc w:val="center"/>
              <w:rPr>
                <w:color w:val="000000"/>
                <w:sz w:val="18"/>
                <w:szCs w:val="18"/>
              </w:rPr>
            </w:pPr>
            <w:r w:rsidRPr="003B699A">
              <w:rPr>
                <w:sz w:val="18"/>
                <w:szCs w:val="18"/>
              </w:rPr>
              <w:t>11083,62346</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Pr="003B699A" w:rsidRDefault="00332F96">
            <w:pPr>
              <w:ind w:firstLine="0"/>
              <w:jc w:val="center"/>
              <w:rPr>
                <w:color w:val="000000"/>
                <w:sz w:val="18"/>
                <w:szCs w:val="18"/>
              </w:rPr>
            </w:pPr>
            <w:r w:rsidRPr="003B699A">
              <w:rPr>
                <w:sz w:val="18"/>
                <w:szCs w:val="18"/>
              </w:rPr>
              <w:t>11909,88297</w:t>
            </w:r>
          </w:p>
        </w:tc>
        <w:tc>
          <w:tcPr>
            <w:tcW w:w="1211" w:type="dxa"/>
            <w:tcBorders>
              <w:top w:val="single" w:sz="4" w:space="0" w:color="000000"/>
              <w:left w:val="single" w:sz="4" w:space="0" w:color="000000"/>
              <w:bottom w:val="single" w:sz="4" w:space="0" w:color="000000"/>
              <w:right w:val="single" w:sz="4" w:space="0" w:color="000000"/>
            </w:tcBorders>
            <w:vAlign w:val="center"/>
          </w:tcPr>
          <w:p w:rsidR="005559AB" w:rsidRPr="003B699A" w:rsidRDefault="00332F96">
            <w:pPr>
              <w:ind w:firstLine="0"/>
              <w:jc w:val="center"/>
              <w:rPr>
                <w:sz w:val="18"/>
                <w:szCs w:val="18"/>
              </w:rPr>
            </w:pPr>
            <w:r w:rsidRPr="003B699A">
              <w:rPr>
                <w:sz w:val="18"/>
                <w:szCs w:val="18"/>
              </w:rPr>
              <w:t>11909,88297</w:t>
            </w:r>
          </w:p>
        </w:tc>
      </w:tr>
      <w:tr w:rsidR="003B699A" w:rsidRPr="003B699A" w:rsidTr="003B699A">
        <w:trPr>
          <w:trHeight w:val="283"/>
        </w:trPr>
        <w:tc>
          <w:tcPr>
            <w:tcW w:w="439" w:type="dxa"/>
            <w:tcBorders>
              <w:top w:val="single" w:sz="4" w:space="0" w:color="000000"/>
              <w:left w:val="single" w:sz="4" w:space="0" w:color="000000"/>
              <w:bottom w:val="single" w:sz="4" w:space="0" w:color="000000"/>
              <w:right w:val="single" w:sz="4" w:space="0" w:color="000000"/>
            </w:tcBorders>
            <w:vAlign w:val="center"/>
          </w:tcPr>
          <w:p w:rsidR="005559AB" w:rsidRPr="003B699A" w:rsidRDefault="00332F96">
            <w:pPr>
              <w:pStyle w:val="ConsPlusCell"/>
              <w:spacing w:line="360" w:lineRule="auto"/>
              <w:ind w:left="-82" w:right="-108"/>
              <w:jc w:val="center"/>
              <w:rPr>
                <w:rFonts w:ascii="Times New Roman" w:hAnsi="Times New Roman" w:cs="Times New Roman"/>
                <w:lang w:eastAsia="en-US"/>
              </w:rPr>
            </w:pPr>
            <w:r w:rsidRPr="003B699A">
              <w:rPr>
                <w:rFonts w:ascii="Times New Roman" w:hAnsi="Times New Roman" w:cs="Times New Roman"/>
                <w:lang w:eastAsia="en-US"/>
              </w:rPr>
              <w:t>5.5.</w:t>
            </w:r>
          </w:p>
        </w:tc>
        <w:tc>
          <w:tcPr>
            <w:tcW w:w="1796" w:type="dxa"/>
            <w:tcBorders>
              <w:top w:val="single" w:sz="4" w:space="0" w:color="000000"/>
              <w:left w:val="single" w:sz="4" w:space="0" w:color="000000"/>
              <w:bottom w:val="single" w:sz="4" w:space="0" w:color="000000"/>
              <w:right w:val="single" w:sz="4" w:space="0" w:color="000000"/>
            </w:tcBorders>
            <w:vAlign w:val="center"/>
          </w:tcPr>
          <w:p w:rsidR="005559AB" w:rsidRPr="003B699A" w:rsidRDefault="00332F96">
            <w:pPr>
              <w:pStyle w:val="ConsPlusNormal"/>
              <w:spacing w:line="360" w:lineRule="auto"/>
              <w:ind w:left="34"/>
              <w:rPr>
                <w:rFonts w:ascii="Times New Roman" w:hAnsi="Times New Roman" w:cs="Times New Roman"/>
                <w:i/>
                <w:lang w:eastAsia="en-US"/>
              </w:rPr>
            </w:pPr>
            <w:r w:rsidRPr="003B699A">
              <w:rPr>
                <w:rFonts w:ascii="Times New Roman" w:hAnsi="Times New Roman" w:cs="Times New Roman"/>
                <w:i/>
                <w:lang w:eastAsia="en-US"/>
              </w:rPr>
              <w:t>Живопись</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Pr="003B699A" w:rsidRDefault="00332F96">
            <w:pPr>
              <w:ind w:left="-82" w:right="-108" w:firstLine="0"/>
              <w:jc w:val="center"/>
              <w:rPr>
                <w:sz w:val="18"/>
                <w:szCs w:val="18"/>
                <w:lang w:eastAsia="en-US"/>
              </w:rPr>
            </w:pPr>
            <w:r w:rsidRPr="003B699A">
              <w:rPr>
                <w:sz w:val="18"/>
                <w:szCs w:val="18"/>
                <w:lang w:eastAsia="en-US"/>
              </w:rPr>
              <w:t>72939</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Pr="003B699A" w:rsidRDefault="00332F96">
            <w:pPr>
              <w:ind w:left="-82" w:right="-108" w:firstLine="0"/>
              <w:jc w:val="center"/>
              <w:rPr>
                <w:sz w:val="18"/>
                <w:szCs w:val="18"/>
                <w:lang w:eastAsia="en-US"/>
              </w:rPr>
            </w:pPr>
            <w:r w:rsidRPr="003B699A">
              <w:rPr>
                <w:sz w:val="18"/>
                <w:szCs w:val="18"/>
                <w:lang w:eastAsia="en-US"/>
              </w:rPr>
              <w:t>77738</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Pr="003B699A" w:rsidRDefault="00332F96">
            <w:pPr>
              <w:ind w:left="-82" w:right="-108" w:firstLine="0"/>
              <w:jc w:val="center"/>
              <w:rPr>
                <w:sz w:val="18"/>
                <w:szCs w:val="18"/>
                <w:lang w:eastAsia="en-US"/>
              </w:rPr>
            </w:pPr>
            <w:r w:rsidRPr="003B699A">
              <w:rPr>
                <w:color w:val="000000"/>
                <w:sz w:val="18"/>
                <w:szCs w:val="22"/>
              </w:rPr>
              <w:t>82134</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Pr="003B699A" w:rsidRDefault="00332F96">
            <w:pPr>
              <w:ind w:left="-82" w:right="-108" w:firstLine="0"/>
              <w:jc w:val="center"/>
              <w:rPr>
                <w:sz w:val="18"/>
                <w:szCs w:val="18"/>
                <w:lang w:eastAsia="en-US"/>
              </w:rPr>
            </w:pPr>
            <w:r w:rsidRPr="003B699A">
              <w:rPr>
                <w:color w:val="000000"/>
                <w:sz w:val="18"/>
                <w:szCs w:val="22"/>
              </w:rPr>
              <w:t>82134</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Pr="003B699A" w:rsidRDefault="00332F96">
            <w:pPr>
              <w:ind w:left="-82" w:right="-108" w:firstLine="0"/>
              <w:jc w:val="center"/>
              <w:rPr>
                <w:sz w:val="18"/>
                <w:szCs w:val="18"/>
                <w:lang w:eastAsia="en-US"/>
              </w:rPr>
            </w:pPr>
            <w:r w:rsidRPr="003B699A">
              <w:rPr>
                <w:color w:val="000000"/>
                <w:sz w:val="18"/>
                <w:szCs w:val="22"/>
              </w:rPr>
              <w:t>82134</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Pr="003B699A" w:rsidRDefault="00332F96">
            <w:pPr>
              <w:pStyle w:val="ConsPlusCell"/>
              <w:ind w:left="-82" w:right="-108"/>
              <w:jc w:val="center"/>
              <w:rPr>
                <w:rFonts w:ascii="Times New Roman" w:hAnsi="Times New Roman" w:cs="Times New Roman"/>
                <w:sz w:val="18"/>
                <w:szCs w:val="18"/>
                <w:lang w:eastAsia="en-US"/>
              </w:rPr>
            </w:pPr>
            <w:r w:rsidRPr="003B699A">
              <w:rPr>
                <w:rFonts w:ascii="Times New Roman" w:hAnsi="Times New Roman" w:cs="Times New Roman"/>
                <w:color w:val="000000"/>
                <w:sz w:val="18"/>
                <w:szCs w:val="22"/>
              </w:rPr>
              <w:t>82134</w:t>
            </w:r>
          </w:p>
        </w:tc>
        <w:tc>
          <w:tcPr>
            <w:tcW w:w="1134" w:type="dxa"/>
            <w:tcBorders>
              <w:top w:val="single" w:sz="4" w:space="0" w:color="000000"/>
              <w:left w:val="single" w:sz="4" w:space="0" w:color="000000"/>
              <w:bottom w:val="single" w:sz="4" w:space="0" w:color="000000"/>
              <w:right w:val="single" w:sz="4" w:space="0" w:color="000000"/>
            </w:tcBorders>
            <w:vAlign w:val="center"/>
          </w:tcPr>
          <w:p w:rsidR="005559AB" w:rsidRPr="003B699A" w:rsidRDefault="00332F96">
            <w:pPr>
              <w:pStyle w:val="ConsPlusCell"/>
              <w:ind w:left="-82" w:right="-108"/>
              <w:jc w:val="center"/>
              <w:rPr>
                <w:rFonts w:ascii="Times New Roman" w:hAnsi="Times New Roman" w:cs="Times New Roman"/>
                <w:sz w:val="18"/>
                <w:szCs w:val="18"/>
                <w:lang w:eastAsia="en-US"/>
              </w:rPr>
            </w:pPr>
            <w:r w:rsidRPr="003B699A">
              <w:rPr>
                <w:rFonts w:ascii="Times New Roman" w:hAnsi="Times New Roman" w:cs="Times New Roman"/>
                <w:sz w:val="18"/>
                <w:szCs w:val="18"/>
                <w:lang w:eastAsia="en-US"/>
              </w:rPr>
              <w:t>11126,70394</w:t>
            </w:r>
          </w:p>
        </w:tc>
        <w:tc>
          <w:tcPr>
            <w:tcW w:w="1275" w:type="dxa"/>
            <w:tcBorders>
              <w:top w:val="single" w:sz="4" w:space="0" w:color="000000"/>
              <w:left w:val="single" w:sz="4" w:space="0" w:color="000000"/>
              <w:bottom w:val="single" w:sz="4" w:space="0" w:color="000000"/>
              <w:right w:val="single" w:sz="4" w:space="0" w:color="000000"/>
            </w:tcBorders>
            <w:vAlign w:val="center"/>
          </w:tcPr>
          <w:p w:rsidR="005559AB" w:rsidRPr="003B699A" w:rsidRDefault="00332F96">
            <w:pPr>
              <w:ind w:firstLine="0"/>
              <w:jc w:val="center"/>
              <w:rPr>
                <w:color w:val="000000"/>
                <w:sz w:val="18"/>
                <w:szCs w:val="18"/>
              </w:rPr>
            </w:pPr>
            <w:r w:rsidRPr="003B699A">
              <w:rPr>
                <w:color w:val="000000"/>
                <w:sz w:val="18"/>
                <w:szCs w:val="18"/>
              </w:rPr>
              <w:t>14945,23836</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Pr="003B699A" w:rsidRDefault="00332F96">
            <w:pPr>
              <w:ind w:firstLine="0"/>
              <w:jc w:val="center"/>
              <w:rPr>
                <w:color w:val="000000"/>
                <w:sz w:val="18"/>
                <w:szCs w:val="18"/>
              </w:rPr>
            </w:pPr>
            <w:r w:rsidRPr="003B699A">
              <w:rPr>
                <w:sz w:val="18"/>
                <w:szCs w:val="18"/>
              </w:rPr>
              <w:t>16897,82817</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Pr="003B699A" w:rsidRDefault="00332F96">
            <w:pPr>
              <w:ind w:firstLine="0"/>
              <w:jc w:val="center"/>
              <w:rPr>
                <w:color w:val="000000"/>
                <w:sz w:val="18"/>
                <w:szCs w:val="18"/>
              </w:rPr>
            </w:pPr>
            <w:r w:rsidRPr="003B699A">
              <w:rPr>
                <w:sz w:val="18"/>
                <w:szCs w:val="18"/>
              </w:rPr>
              <w:t>18503,33243</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Pr="003B699A" w:rsidRDefault="00332F96">
            <w:pPr>
              <w:ind w:firstLine="0"/>
              <w:jc w:val="center"/>
              <w:rPr>
                <w:color w:val="000000"/>
                <w:sz w:val="18"/>
                <w:szCs w:val="18"/>
              </w:rPr>
            </w:pPr>
            <w:r w:rsidRPr="003B699A">
              <w:rPr>
                <w:sz w:val="18"/>
                <w:szCs w:val="18"/>
              </w:rPr>
              <w:t>19699,96540</w:t>
            </w:r>
          </w:p>
        </w:tc>
        <w:tc>
          <w:tcPr>
            <w:tcW w:w="1211" w:type="dxa"/>
            <w:tcBorders>
              <w:top w:val="single" w:sz="4" w:space="0" w:color="000000"/>
              <w:left w:val="single" w:sz="4" w:space="0" w:color="000000"/>
              <w:bottom w:val="single" w:sz="4" w:space="0" w:color="000000"/>
              <w:right w:val="single" w:sz="4" w:space="0" w:color="000000"/>
            </w:tcBorders>
            <w:vAlign w:val="center"/>
          </w:tcPr>
          <w:p w:rsidR="005559AB" w:rsidRPr="003B699A" w:rsidRDefault="00332F96">
            <w:pPr>
              <w:ind w:firstLine="0"/>
              <w:jc w:val="center"/>
              <w:rPr>
                <w:sz w:val="18"/>
                <w:szCs w:val="18"/>
              </w:rPr>
            </w:pPr>
            <w:r w:rsidRPr="003B699A">
              <w:rPr>
                <w:sz w:val="18"/>
                <w:szCs w:val="18"/>
              </w:rPr>
              <w:t>19699,96540</w:t>
            </w:r>
          </w:p>
        </w:tc>
      </w:tr>
      <w:tr w:rsidR="003B699A" w:rsidTr="003B699A">
        <w:trPr>
          <w:trHeight w:val="526"/>
        </w:trPr>
        <w:tc>
          <w:tcPr>
            <w:tcW w:w="439"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spacing w:line="360" w:lineRule="auto"/>
              <w:ind w:left="-82" w:right="-108"/>
              <w:jc w:val="center"/>
              <w:rPr>
                <w:rFonts w:ascii="Times New Roman" w:hAnsi="Times New Roman" w:cs="Times New Roman"/>
                <w:lang w:eastAsia="en-US"/>
              </w:rPr>
            </w:pPr>
            <w:r>
              <w:rPr>
                <w:rFonts w:ascii="Times New Roman" w:hAnsi="Times New Roman" w:cs="Times New Roman"/>
                <w:lang w:eastAsia="en-US"/>
              </w:rPr>
              <w:t>5.6</w:t>
            </w:r>
          </w:p>
        </w:tc>
        <w:tc>
          <w:tcPr>
            <w:tcW w:w="1796"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Normal"/>
              <w:spacing w:line="360" w:lineRule="auto"/>
              <w:ind w:left="34"/>
              <w:rPr>
                <w:rFonts w:ascii="Times New Roman" w:hAnsi="Times New Roman" w:cs="Times New Roman"/>
                <w:i/>
                <w:lang w:eastAsia="en-US"/>
              </w:rPr>
            </w:pPr>
            <w:r>
              <w:rPr>
                <w:rFonts w:ascii="Times New Roman" w:hAnsi="Times New Roman" w:cs="Times New Roman"/>
                <w:i/>
                <w:lang w:eastAsia="en-US"/>
              </w:rPr>
              <w:t>Искусство театра</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left="-82" w:right="-108" w:firstLine="0"/>
              <w:jc w:val="center"/>
              <w:rPr>
                <w:sz w:val="18"/>
                <w:szCs w:val="18"/>
                <w:lang w:eastAsia="en-US"/>
              </w:rPr>
            </w:pPr>
            <w:r>
              <w:rPr>
                <w:sz w:val="18"/>
                <w:szCs w:val="18"/>
                <w:lang w:eastAsia="en-US"/>
              </w:rPr>
              <w:t>12965</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left="-82" w:right="-108" w:firstLine="0"/>
              <w:jc w:val="center"/>
              <w:rPr>
                <w:sz w:val="18"/>
                <w:szCs w:val="18"/>
                <w:lang w:eastAsia="en-US"/>
              </w:rPr>
            </w:pPr>
            <w:r>
              <w:rPr>
                <w:sz w:val="18"/>
                <w:szCs w:val="18"/>
                <w:lang w:eastAsia="en-US"/>
              </w:rPr>
              <w:t>9973</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left="-82" w:right="-108" w:firstLine="0"/>
              <w:jc w:val="center"/>
              <w:rPr>
                <w:sz w:val="18"/>
                <w:szCs w:val="18"/>
                <w:lang w:eastAsia="en-US"/>
              </w:rPr>
            </w:pPr>
            <w:r>
              <w:rPr>
                <w:color w:val="000000"/>
                <w:sz w:val="18"/>
                <w:szCs w:val="22"/>
              </w:rPr>
              <w:t>5460</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left="-82" w:right="-108" w:firstLine="0"/>
              <w:jc w:val="center"/>
              <w:rPr>
                <w:sz w:val="18"/>
                <w:szCs w:val="18"/>
                <w:lang w:eastAsia="en-US"/>
              </w:rPr>
            </w:pPr>
            <w:r>
              <w:rPr>
                <w:color w:val="000000"/>
                <w:sz w:val="18"/>
                <w:szCs w:val="22"/>
              </w:rPr>
              <w:t>5460</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left="-82" w:right="-108" w:firstLine="0"/>
              <w:jc w:val="center"/>
              <w:rPr>
                <w:sz w:val="18"/>
                <w:szCs w:val="18"/>
                <w:lang w:eastAsia="en-US"/>
              </w:rPr>
            </w:pPr>
            <w:r>
              <w:rPr>
                <w:color w:val="000000"/>
                <w:sz w:val="18"/>
                <w:szCs w:val="22"/>
              </w:rPr>
              <w:t>5460</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Pr="003B699A" w:rsidRDefault="00332F96">
            <w:pPr>
              <w:pStyle w:val="ConsPlusCell"/>
              <w:ind w:left="-82" w:right="-108"/>
              <w:jc w:val="center"/>
              <w:rPr>
                <w:rFonts w:ascii="Times New Roman" w:hAnsi="Times New Roman" w:cs="Times New Roman"/>
                <w:sz w:val="18"/>
                <w:szCs w:val="18"/>
                <w:lang w:eastAsia="en-US"/>
              </w:rPr>
            </w:pPr>
            <w:r w:rsidRPr="003B699A">
              <w:rPr>
                <w:rFonts w:ascii="Times New Roman" w:hAnsi="Times New Roman" w:cs="Times New Roman"/>
                <w:color w:val="000000"/>
                <w:sz w:val="18"/>
                <w:szCs w:val="22"/>
              </w:rPr>
              <w:t>5460</w:t>
            </w:r>
          </w:p>
        </w:tc>
        <w:tc>
          <w:tcPr>
            <w:tcW w:w="1134"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ind w:left="-82" w:right="-108"/>
              <w:jc w:val="center"/>
              <w:rPr>
                <w:rFonts w:ascii="Times New Roman" w:hAnsi="Times New Roman" w:cs="Times New Roman"/>
                <w:sz w:val="18"/>
                <w:szCs w:val="18"/>
                <w:lang w:eastAsia="en-US"/>
              </w:rPr>
            </w:pPr>
            <w:r>
              <w:rPr>
                <w:rFonts w:ascii="Times New Roman" w:hAnsi="Times New Roman" w:cs="Times New Roman"/>
                <w:sz w:val="18"/>
                <w:szCs w:val="18"/>
                <w:lang w:eastAsia="en-US"/>
              </w:rPr>
              <w:t>2930,90458</w:t>
            </w:r>
          </w:p>
        </w:tc>
        <w:tc>
          <w:tcPr>
            <w:tcW w:w="1275"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18"/>
              </w:rPr>
            </w:pPr>
            <w:r>
              <w:rPr>
                <w:color w:val="000000"/>
                <w:sz w:val="18"/>
                <w:szCs w:val="18"/>
              </w:rPr>
              <w:t>2845,40341</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18"/>
              </w:rPr>
            </w:pPr>
            <w:r>
              <w:rPr>
                <w:sz w:val="18"/>
                <w:szCs w:val="18"/>
              </w:rPr>
              <w:t>3551,00505</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18"/>
              </w:rPr>
            </w:pPr>
            <w:r>
              <w:rPr>
                <w:sz w:val="18"/>
                <w:szCs w:val="18"/>
              </w:rPr>
              <w:t>3935,25207</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18"/>
              </w:rPr>
            </w:pPr>
            <w:r>
              <w:rPr>
                <w:sz w:val="18"/>
                <w:szCs w:val="18"/>
              </w:rPr>
              <w:t>4223,31037</w:t>
            </w:r>
          </w:p>
        </w:tc>
        <w:tc>
          <w:tcPr>
            <w:tcW w:w="121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18"/>
                <w:szCs w:val="18"/>
              </w:rPr>
            </w:pPr>
            <w:r>
              <w:rPr>
                <w:sz w:val="18"/>
                <w:szCs w:val="18"/>
              </w:rPr>
              <w:t>4223,31037</w:t>
            </w:r>
          </w:p>
        </w:tc>
      </w:tr>
      <w:tr w:rsidR="003B699A" w:rsidTr="003B699A">
        <w:trPr>
          <w:trHeight w:val="283"/>
        </w:trPr>
        <w:tc>
          <w:tcPr>
            <w:tcW w:w="439"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spacing w:line="360" w:lineRule="auto"/>
              <w:ind w:left="-82" w:right="-108"/>
              <w:jc w:val="center"/>
              <w:rPr>
                <w:rFonts w:ascii="Times New Roman" w:hAnsi="Times New Roman" w:cs="Times New Roman"/>
                <w:lang w:eastAsia="en-US"/>
              </w:rPr>
            </w:pPr>
            <w:r>
              <w:rPr>
                <w:rFonts w:ascii="Times New Roman" w:hAnsi="Times New Roman" w:cs="Times New Roman"/>
                <w:lang w:eastAsia="en-US"/>
              </w:rPr>
              <w:t>5.7.</w:t>
            </w:r>
          </w:p>
        </w:tc>
        <w:tc>
          <w:tcPr>
            <w:tcW w:w="1796"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Normal"/>
              <w:spacing w:line="360" w:lineRule="auto"/>
              <w:ind w:left="34"/>
              <w:rPr>
                <w:rFonts w:ascii="Times New Roman" w:hAnsi="Times New Roman" w:cs="Times New Roman"/>
                <w:i/>
                <w:lang w:eastAsia="en-US"/>
              </w:rPr>
            </w:pPr>
            <w:r>
              <w:rPr>
                <w:rFonts w:ascii="Times New Roman" w:hAnsi="Times New Roman" w:cs="Times New Roman"/>
                <w:i/>
                <w:lang w:eastAsia="en-US"/>
              </w:rPr>
              <w:t>Духовые и ударные</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left="-82" w:right="-108" w:firstLine="0"/>
              <w:jc w:val="center"/>
              <w:rPr>
                <w:sz w:val="18"/>
                <w:szCs w:val="18"/>
                <w:lang w:eastAsia="en-US"/>
              </w:rPr>
            </w:pPr>
            <w:r>
              <w:rPr>
                <w:sz w:val="18"/>
                <w:szCs w:val="18"/>
                <w:lang w:eastAsia="en-US"/>
              </w:rPr>
              <w:t>2808</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left="-82" w:right="-108" w:firstLine="0"/>
              <w:jc w:val="center"/>
              <w:rPr>
                <w:sz w:val="18"/>
                <w:szCs w:val="18"/>
                <w:lang w:eastAsia="en-US"/>
              </w:rPr>
            </w:pPr>
            <w:r>
              <w:rPr>
                <w:sz w:val="18"/>
                <w:szCs w:val="18"/>
                <w:lang w:eastAsia="en-US"/>
              </w:rPr>
              <w:t>2808</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left="-82" w:right="-108" w:firstLine="0"/>
              <w:jc w:val="center"/>
              <w:rPr>
                <w:sz w:val="18"/>
                <w:szCs w:val="18"/>
                <w:lang w:eastAsia="en-US"/>
              </w:rPr>
            </w:pPr>
            <w:r>
              <w:rPr>
                <w:color w:val="000000"/>
                <w:sz w:val="18"/>
                <w:szCs w:val="22"/>
              </w:rPr>
              <w:t>1755</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left="-82" w:right="-108" w:firstLine="0"/>
              <w:jc w:val="center"/>
              <w:rPr>
                <w:sz w:val="18"/>
                <w:szCs w:val="18"/>
                <w:lang w:eastAsia="en-US"/>
              </w:rPr>
            </w:pPr>
            <w:r>
              <w:rPr>
                <w:color w:val="000000"/>
                <w:sz w:val="18"/>
                <w:szCs w:val="22"/>
              </w:rPr>
              <w:t>1755</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left="-82" w:right="-108" w:firstLine="0"/>
              <w:jc w:val="center"/>
              <w:rPr>
                <w:sz w:val="18"/>
                <w:szCs w:val="18"/>
                <w:lang w:eastAsia="en-US"/>
              </w:rPr>
            </w:pPr>
            <w:r>
              <w:rPr>
                <w:color w:val="000000"/>
                <w:sz w:val="18"/>
                <w:szCs w:val="22"/>
              </w:rPr>
              <w:t>1755</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Pr="003B699A" w:rsidRDefault="00332F96">
            <w:pPr>
              <w:pStyle w:val="ConsPlusCell"/>
              <w:ind w:left="-82" w:right="-108"/>
              <w:jc w:val="center"/>
              <w:rPr>
                <w:rFonts w:ascii="Times New Roman" w:hAnsi="Times New Roman" w:cs="Times New Roman"/>
                <w:sz w:val="18"/>
                <w:szCs w:val="18"/>
                <w:lang w:eastAsia="en-US"/>
              </w:rPr>
            </w:pPr>
            <w:r w:rsidRPr="003B699A">
              <w:rPr>
                <w:rFonts w:ascii="Times New Roman" w:hAnsi="Times New Roman" w:cs="Times New Roman"/>
                <w:color w:val="000000"/>
                <w:sz w:val="18"/>
                <w:szCs w:val="22"/>
              </w:rPr>
              <w:t>1755</w:t>
            </w:r>
          </w:p>
        </w:tc>
        <w:tc>
          <w:tcPr>
            <w:tcW w:w="1134"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ind w:left="-82" w:right="-108"/>
              <w:jc w:val="center"/>
              <w:rPr>
                <w:rFonts w:ascii="Times New Roman" w:hAnsi="Times New Roman" w:cs="Times New Roman"/>
                <w:sz w:val="18"/>
                <w:szCs w:val="18"/>
                <w:lang w:eastAsia="en-US"/>
              </w:rPr>
            </w:pPr>
            <w:r>
              <w:rPr>
                <w:rFonts w:ascii="Times New Roman" w:hAnsi="Times New Roman" w:cs="Times New Roman"/>
                <w:sz w:val="18"/>
                <w:szCs w:val="18"/>
                <w:lang w:eastAsia="en-US"/>
              </w:rPr>
              <w:t>1516,30307</w:t>
            </w:r>
          </w:p>
        </w:tc>
        <w:tc>
          <w:tcPr>
            <w:tcW w:w="1275"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18"/>
              </w:rPr>
            </w:pPr>
            <w:r>
              <w:rPr>
                <w:color w:val="000000"/>
                <w:sz w:val="18"/>
                <w:szCs w:val="18"/>
              </w:rPr>
              <w:t>1914,21219</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18"/>
              </w:rPr>
            </w:pPr>
            <w:r>
              <w:rPr>
                <w:sz w:val="18"/>
                <w:szCs w:val="18"/>
              </w:rPr>
              <w:t>1672,28792</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18"/>
              </w:rPr>
            </w:pPr>
            <w:r>
              <w:rPr>
                <w:sz w:val="18"/>
                <w:szCs w:val="18"/>
              </w:rPr>
              <w:t>1851,30318</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18"/>
              </w:rPr>
            </w:pPr>
            <w:r>
              <w:rPr>
                <w:sz w:val="18"/>
                <w:szCs w:val="18"/>
              </w:rPr>
              <w:t>1985,44485</w:t>
            </w:r>
          </w:p>
        </w:tc>
        <w:tc>
          <w:tcPr>
            <w:tcW w:w="121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18"/>
                <w:szCs w:val="18"/>
              </w:rPr>
            </w:pPr>
            <w:r>
              <w:rPr>
                <w:sz w:val="18"/>
                <w:szCs w:val="18"/>
              </w:rPr>
              <w:t>1985,44485</w:t>
            </w:r>
          </w:p>
        </w:tc>
      </w:tr>
      <w:tr w:rsidR="003B699A" w:rsidTr="003B699A">
        <w:trPr>
          <w:trHeight w:val="283"/>
        </w:trPr>
        <w:tc>
          <w:tcPr>
            <w:tcW w:w="439"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spacing w:line="360" w:lineRule="auto"/>
              <w:ind w:left="-82" w:right="-108"/>
              <w:jc w:val="center"/>
              <w:rPr>
                <w:rFonts w:ascii="Times New Roman" w:hAnsi="Times New Roman" w:cs="Times New Roman"/>
                <w:lang w:eastAsia="en-US"/>
              </w:rPr>
            </w:pPr>
            <w:r>
              <w:rPr>
                <w:rFonts w:ascii="Times New Roman" w:hAnsi="Times New Roman" w:cs="Times New Roman"/>
                <w:lang w:eastAsia="en-US"/>
              </w:rPr>
              <w:t>5.8</w:t>
            </w:r>
          </w:p>
        </w:tc>
        <w:tc>
          <w:tcPr>
            <w:tcW w:w="1796"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Normal"/>
              <w:spacing w:line="360" w:lineRule="auto"/>
              <w:ind w:left="34"/>
              <w:rPr>
                <w:rFonts w:ascii="Times New Roman" w:hAnsi="Times New Roman" w:cs="Times New Roman"/>
                <w:i/>
                <w:lang w:eastAsia="en-US"/>
              </w:rPr>
            </w:pPr>
            <w:r>
              <w:rPr>
                <w:rFonts w:ascii="Times New Roman" w:hAnsi="Times New Roman" w:cs="Times New Roman"/>
                <w:i/>
                <w:lang w:eastAsia="en-US"/>
              </w:rPr>
              <w:t>Декоративно-прикладное творчество</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left="-82" w:right="-108" w:firstLine="0"/>
              <w:jc w:val="center"/>
              <w:rPr>
                <w:sz w:val="18"/>
                <w:szCs w:val="18"/>
                <w:lang w:eastAsia="en-US"/>
              </w:rPr>
            </w:pPr>
            <w:r>
              <w:rPr>
                <w:sz w:val="18"/>
                <w:szCs w:val="18"/>
                <w:lang w:eastAsia="en-US"/>
              </w:rPr>
              <w:t>9360</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left="-82" w:right="-108" w:firstLine="0"/>
              <w:jc w:val="center"/>
              <w:rPr>
                <w:sz w:val="18"/>
                <w:szCs w:val="18"/>
                <w:lang w:eastAsia="en-US"/>
              </w:rPr>
            </w:pPr>
            <w:r>
              <w:rPr>
                <w:sz w:val="18"/>
                <w:szCs w:val="18"/>
                <w:lang w:eastAsia="en-US"/>
              </w:rPr>
              <w:t>7583</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left="-82" w:right="-108" w:firstLine="0"/>
              <w:jc w:val="center"/>
              <w:rPr>
                <w:sz w:val="18"/>
                <w:szCs w:val="18"/>
                <w:lang w:eastAsia="en-US"/>
              </w:rPr>
            </w:pPr>
            <w:r>
              <w:rPr>
                <w:color w:val="000000"/>
                <w:sz w:val="18"/>
                <w:szCs w:val="22"/>
              </w:rPr>
              <w:t>6240</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left="-82" w:right="-108" w:firstLine="0"/>
              <w:jc w:val="center"/>
              <w:rPr>
                <w:sz w:val="18"/>
                <w:szCs w:val="18"/>
                <w:lang w:eastAsia="en-US"/>
              </w:rPr>
            </w:pPr>
            <w:r>
              <w:rPr>
                <w:color w:val="000000"/>
                <w:sz w:val="18"/>
                <w:szCs w:val="22"/>
              </w:rPr>
              <w:t>6240</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left="-82" w:right="-108" w:firstLine="0"/>
              <w:jc w:val="center"/>
              <w:rPr>
                <w:sz w:val="18"/>
                <w:szCs w:val="18"/>
                <w:lang w:eastAsia="en-US"/>
              </w:rPr>
            </w:pPr>
            <w:r>
              <w:rPr>
                <w:color w:val="000000"/>
                <w:sz w:val="18"/>
                <w:szCs w:val="22"/>
              </w:rPr>
              <w:t>6240</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Pr="003B699A" w:rsidRDefault="00332F96">
            <w:pPr>
              <w:pStyle w:val="ConsPlusCell"/>
              <w:ind w:left="-82" w:right="-108"/>
              <w:jc w:val="center"/>
              <w:rPr>
                <w:rFonts w:ascii="Times New Roman" w:hAnsi="Times New Roman" w:cs="Times New Roman"/>
                <w:sz w:val="18"/>
                <w:szCs w:val="18"/>
                <w:lang w:eastAsia="en-US"/>
              </w:rPr>
            </w:pPr>
            <w:r w:rsidRPr="003B699A">
              <w:rPr>
                <w:rFonts w:ascii="Times New Roman" w:hAnsi="Times New Roman" w:cs="Times New Roman"/>
                <w:color w:val="000000"/>
                <w:sz w:val="18"/>
                <w:szCs w:val="22"/>
              </w:rPr>
              <w:t>6240</w:t>
            </w:r>
          </w:p>
        </w:tc>
        <w:tc>
          <w:tcPr>
            <w:tcW w:w="1134"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ind w:left="-82" w:right="-108"/>
              <w:jc w:val="center"/>
              <w:rPr>
                <w:rFonts w:ascii="Times New Roman" w:hAnsi="Times New Roman" w:cs="Times New Roman"/>
                <w:sz w:val="18"/>
                <w:szCs w:val="18"/>
                <w:lang w:eastAsia="en-US"/>
              </w:rPr>
            </w:pPr>
            <w:r>
              <w:rPr>
                <w:rFonts w:ascii="Times New Roman" w:hAnsi="Times New Roman" w:cs="Times New Roman"/>
                <w:sz w:val="18"/>
                <w:szCs w:val="18"/>
                <w:lang w:eastAsia="en-US"/>
              </w:rPr>
              <w:t>1547,56417</w:t>
            </w:r>
          </w:p>
        </w:tc>
        <w:tc>
          <w:tcPr>
            <w:tcW w:w="1275"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18"/>
              </w:rPr>
            </w:pPr>
            <w:r>
              <w:rPr>
                <w:color w:val="000000"/>
                <w:sz w:val="18"/>
                <w:szCs w:val="18"/>
              </w:rPr>
              <w:t>1598,65652</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18"/>
              </w:rPr>
            </w:pPr>
            <w:r>
              <w:rPr>
                <w:sz w:val="18"/>
                <w:szCs w:val="18"/>
              </w:rPr>
              <w:t>1589,93265</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18"/>
              </w:rPr>
            </w:pPr>
            <w:r>
              <w:rPr>
                <w:sz w:val="18"/>
                <w:szCs w:val="18"/>
              </w:rPr>
              <w:t>1725,12347</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18"/>
              </w:rPr>
            </w:pPr>
            <w:r>
              <w:rPr>
                <w:sz w:val="18"/>
                <w:szCs w:val="18"/>
              </w:rPr>
              <w:t>1825,32026</w:t>
            </w:r>
          </w:p>
        </w:tc>
        <w:tc>
          <w:tcPr>
            <w:tcW w:w="121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sz w:val="18"/>
                <w:szCs w:val="18"/>
              </w:rPr>
            </w:pPr>
            <w:r>
              <w:rPr>
                <w:sz w:val="18"/>
                <w:szCs w:val="18"/>
              </w:rPr>
              <w:t>1825,32026</w:t>
            </w:r>
          </w:p>
        </w:tc>
      </w:tr>
      <w:tr w:rsidR="005559AB" w:rsidTr="003B699A">
        <w:trPr>
          <w:trHeight w:val="283"/>
        </w:trPr>
        <w:tc>
          <w:tcPr>
            <w:tcW w:w="439"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spacing w:line="252" w:lineRule="auto"/>
              <w:ind w:left="-82" w:right="-108"/>
              <w:jc w:val="center"/>
              <w:rPr>
                <w:rFonts w:ascii="Times New Roman" w:hAnsi="Times New Roman" w:cs="Times New Roman"/>
                <w:lang w:eastAsia="en-US"/>
              </w:rPr>
            </w:pPr>
            <w:r>
              <w:rPr>
                <w:rFonts w:ascii="Times New Roman" w:hAnsi="Times New Roman" w:cs="Times New Roman"/>
                <w:lang w:eastAsia="en-US"/>
              </w:rPr>
              <w:t>6.</w:t>
            </w:r>
          </w:p>
        </w:tc>
        <w:tc>
          <w:tcPr>
            <w:tcW w:w="1796"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Nonformat"/>
              <w:spacing w:line="252" w:lineRule="auto"/>
              <w:ind w:left="34"/>
              <w:rPr>
                <w:rFonts w:ascii="Times New Roman" w:hAnsi="Times New Roman" w:cs="Times New Roman"/>
                <w:lang w:eastAsia="en-US"/>
              </w:rPr>
            </w:pPr>
            <w:r>
              <w:rPr>
                <w:rFonts w:ascii="Times New Roman" w:hAnsi="Times New Roman" w:cs="Times New Roman"/>
                <w:lang w:eastAsia="en-US"/>
              </w:rPr>
              <w:t>Наименование муниципальной услуги (работы):</w:t>
            </w:r>
          </w:p>
        </w:tc>
        <w:tc>
          <w:tcPr>
            <w:tcW w:w="12551" w:type="dxa"/>
            <w:gridSpan w:val="12"/>
            <w:tcBorders>
              <w:top w:val="single" w:sz="4" w:space="0" w:color="000000"/>
              <w:left w:val="single" w:sz="4" w:space="0" w:color="000000"/>
              <w:bottom w:val="single" w:sz="4" w:space="0" w:color="000000"/>
              <w:right w:val="single" w:sz="4" w:space="0" w:color="000000"/>
            </w:tcBorders>
          </w:tcPr>
          <w:p w:rsidR="005559AB" w:rsidRDefault="00332F96">
            <w:pPr>
              <w:spacing w:line="252" w:lineRule="auto"/>
              <w:ind w:left="33" w:right="-108" w:firstLine="0"/>
              <w:jc w:val="center"/>
              <w:rPr>
                <w:sz w:val="20"/>
                <w:lang w:eastAsia="en-US"/>
              </w:rPr>
            </w:pPr>
            <w:r>
              <w:rPr>
                <w:sz w:val="20"/>
                <w:lang w:eastAsia="en-US"/>
              </w:rPr>
              <w:t>Реализация дополнительных общеразвивающих программ</w:t>
            </w:r>
            <w:r>
              <w:rPr>
                <w:i/>
                <w:sz w:val="20"/>
                <w:lang w:eastAsia="en-US"/>
              </w:rPr>
              <w:t xml:space="preserve"> </w:t>
            </w:r>
            <w:r>
              <w:rPr>
                <w:sz w:val="20"/>
                <w:lang w:eastAsia="en-US"/>
              </w:rPr>
              <w:t>художественной направленности</w:t>
            </w:r>
          </w:p>
        </w:tc>
      </w:tr>
      <w:tr w:rsidR="003B699A" w:rsidTr="003B699A">
        <w:trPr>
          <w:trHeight w:val="283"/>
        </w:trPr>
        <w:tc>
          <w:tcPr>
            <w:tcW w:w="439"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spacing w:line="252" w:lineRule="auto"/>
              <w:ind w:left="-82" w:right="-108"/>
              <w:jc w:val="center"/>
              <w:rPr>
                <w:rFonts w:ascii="Times New Roman" w:hAnsi="Times New Roman" w:cs="Times New Roman"/>
                <w:lang w:val="en-US" w:eastAsia="en-US"/>
              </w:rPr>
            </w:pPr>
            <w:r>
              <w:rPr>
                <w:rFonts w:ascii="Times New Roman" w:hAnsi="Times New Roman" w:cs="Times New Roman"/>
                <w:lang w:eastAsia="en-US"/>
              </w:rPr>
              <w:t>6.1</w:t>
            </w:r>
          </w:p>
        </w:tc>
        <w:tc>
          <w:tcPr>
            <w:tcW w:w="1796"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Nonformat"/>
              <w:spacing w:line="252" w:lineRule="auto"/>
              <w:ind w:left="34"/>
              <w:rPr>
                <w:rFonts w:ascii="Times New Roman" w:hAnsi="Times New Roman" w:cs="Times New Roman"/>
                <w:lang w:eastAsia="en-US"/>
              </w:rPr>
            </w:pPr>
            <w:r>
              <w:rPr>
                <w:rFonts w:ascii="Times New Roman" w:hAnsi="Times New Roman" w:cs="Times New Roman"/>
                <w:lang w:eastAsia="en-US"/>
              </w:rPr>
              <w:t>Показатель объема услуги (работы):</w:t>
            </w:r>
          </w:p>
          <w:p w:rsidR="005559AB" w:rsidRDefault="00332F96">
            <w:pPr>
              <w:pStyle w:val="ConsPlusNonformat"/>
              <w:spacing w:line="252" w:lineRule="auto"/>
              <w:ind w:left="34"/>
              <w:rPr>
                <w:rFonts w:ascii="Times New Roman" w:hAnsi="Times New Roman" w:cs="Times New Roman"/>
                <w:lang w:eastAsia="en-US"/>
              </w:rPr>
            </w:pPr>
            <w:r>
              <w:rPr>
                <w:rFonts w:ascii="Times New Roman" w:hAnsi="Times New Roman" w:cs="Times New Roman"/>
                <w:lang w:eastAsia="en-US"/>
              </w:rPr>
              <w:t xml:space="preserve">Количество </w:t>
            </w:r>
            <w:proofErr w:type="spellStart"/>
            <w:r>
              <w:rPr>
                <w:rFonts w:ascii="Times New Roman" w:hAnsi="Times New Roman" w:cs="Times New Roman"/>
                <w:lang w:eastAsia="en-US"/>
              </w:rPr>
              <w:t>человеко</w:t>
            </w:r>
            <w:proofErr w:type="spellEnd"/>
            <w:r>
              <w:rPr>
                <w:rFonts w:ascii="Times New Roman" w:hAnsi="Times New Roman" w:cs="Times New Roman"/>
                <w:lang w:eastAsia="en-US"/>
              </w:rPr>
              <w:t>/часов</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ind w:left="-82" w:right="-108"/>
              <w:jc w:val="center"/>
              <w:rPr>
                <w:rFonts w:ascii="Times New Roman" w:hAnsi="Times New Roman" w:cs="Times New Roman"/>
                <w:sz w:val="18"/>
                <w:szCs w:val="18"/>
                <w:lang w:eastAsia="en-US"/>
              </w:rPr>
            </w:pPr>
            <w:r>
              <w:rPr>
                <w:rFonts w:ascii="Times New Roman" w:hAnsi="Times New Roman" w:cs="Times New Roman"/>
                <w:sz w:val="18"/>
                <w:szCs w:val="18"/>
                <w:lang w:eastAsia="en-US"/>
              </w:rPr>
              <w:t>17665</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ind w:left="-82" w:right="-108"/>
              <w:jc w:val="center"/>
              <w:rPr>
                <w:rFonts w:ascii="Times New Roman" w:hAnsi="Times New Roman" w:cs="Times New Roman"/>
                <w:sz w:val="18"/>
                <w:szCs w:val="18"/>
                <w:lang w:eastAsia="en-US"/>
              </w:rPr>
            </w:pPr>
            <w:r>
              <w:rPr>
                <w:rFonts w:ascii="Times New Roman" w:hAnsi="Times New Roman" w:cs="Times New Roman"/>
                <w:sz w:val="18"/>
                <w:szCs w:val="18"/>
                <w:lang w:eastAsia="en-US"/>
              </w:rPr>
              <w:t>21092</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ind w:left="-82" w:right="-108"/>
              <w:jc w:val="center"/>
              <w:rPr>
                <w:rFonts w:ascii="Times New Roman" w:hAnsi="Times New Roman" w:cs="Times New Roman"/>
                <w:sz w:val="18"/>
                <w:szCs w:val="18"/>
                <w:lang w:eastAsia="en-US"/>
              </w:rPr>
            </w:pPr>
            <w:r>
              <w:rPr>
                <w:rFonts w:ascii="Times New Roman" w:hAnsi="Times New Roman" w:cs="Times New Roman"/>
                <w:color w:val="000000"/>
                <w:sz w:val="18"/>
                <w:szCs w:val="22"/>
              </w:rPr>
              <w:t>15834</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ind w:left="-82" w:right="-108"/>
              <w:jc w:val="center"/>
              <w:rPr>
                <w:rFonts w:ascii="Times New Roman" w:hAnsi="Times New Roman" w:cs="Times New Roman"/>
                <w:sz w:val="18"/>
                <w:szCs w:val="18"/>
                <w:lang w:eastAsia="en-US"/>
              </w:rPr>
            </w:pPr>
            <w:r>
              <w:rPr>
                <w:rFonts w:ascii="Times New Roman" w:hAnsi="Times New Roman" w:cs="Times New Roman"/>
                <w:color w:val="000000"/>
                <w:sz w:val="18"/>
                <w:szCs w:val="22"/>
              </w:rPr>
              <w:t>15834</w:t>
            </w:r>
          </w:p>
        </w:tc>
        <w:tc>
          <w:tcPr>
            <w:tcW w:w="850" w:type="dxa"/>
            <w:tcBorders>
              <w:top w:val="single" w:sz="4" w:space="0" w:color="000000"/>
              <w:left w:val="single" w:sz="4" w:space="0" w:color="000000"/>
              <w:bottom w:val="single" w:sz="4" w:space="0" w:color="000000"/>
              <w:right w:val="single" w:sz="4" w:space="0" w:color="000000"/>
            </w:tcBorders>
            <w:vAlign w:val="center"/>
          </w:tcPr>
          <w:p w:rsidR="005559AB" w:rsidRDefault="00332F96">
            <w:pPr>
              <w:pStyle w:val="ConsPlusCell"/>
              <w:ind w:left="-82" w:right="-108"/>
              <w:jc w:val="center"/>
              <w:rPr>
                <w:rFonts w:ascii="Times New Roman" w:hAnsi="Times New Roman" w:cs="Times New Roman"/>
                <w:sz w:val="18"/>
                <w:szCs w:val="18"/>
                <w:lang w:eastAsia="en-US"/>
              </w:rPr>
            </w:pPr>
            <w:r>
              <w:rPr>
                <w:rFonts w:ascii="Times New Roman" w:hAnsi="Times New Roman" w:cs="Times New Roman"/>
                <w:color w:val="000000"/>
                <w:sz w:val="18"/>
                <w:szCs w:val="22"/>
              </w:rPr>
              <w:t>15834</w:t>
            </w:r>
          </w:p>
        </w:tc>
        <w:tc>
          <w:tcPr>
            <w:tcW w:w="851"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right="-97" w:hanging="93"/>
              <w:jc w:val="center"/>
              <w:rPr>
                <w:sz w:val="18"/>
                <w:szCs w:val="18"/>
                <w:lang w:eastAsia="en-US"/>
              </w:rPr>
            </w:pPr>
            <w:r>
              <w:rPr>
                <w:color w:val="000000"/>
                <w:sz w:val="18"/>
                <w:szCs w:val="22"/>
              </w:rPr>
              <w:t>15834</w:t>
            </w:r>
          </w:p>
        </w:tc>
        <w:tc>
          <w:tcPr>
            <w:tcW w:w="1134"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right="-97" w:hanging="93"/>
              <w:jc w:val="center"/>
              <w:rPr>
                <w:sz w:val="18"/>
                <w:szCs w:val="18"/>
                <w:lang w:eastAsia="en-US"/>
              </w:rPr>
            </w:pPr>
            <w:r>
              <w:rPr>
                <w:sz w:val="18"/>
                <w:szCs w:val="18"/>
                <w:lang w:eastAsia="en-US"/>
              </w:rPr>
              <w:t>7036,91354</w:t>
            </w:r>
          </w:p>
        </w:tc>
        <w:tc>
          <w:tcPr>
            <w:tcW w:w="1275"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18"/>
              </w:rPr>
            </w:pPr>
            <w:r>
              <w:rPr>
                <w:color w:val="000000"/>
                <w:sz w:val="18"/>
                <w:szCs w:val="18"/>
              </w:rPr>
              <w:t>10282,57204</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18"/>
              </w:rPr>
            </w:pPr>
            <w:r>
              <w:rPr>
                <w:sz w:val="18"/>
                <w:szCs w:val="18"/>
              </w:rPr>
              <w:t>11155,21958</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ind w:firstLine="0"/>
              <w:jc w:val="center"/>
              <w:rPr>
                <w:color w:val="000000"/>
                <w:sz w:val="18"/>
                <w:szCs w:val="18"/>
              </w:rPr>
            </w:pPr>
            <w:r>
              <w:rPr>
                <w:sz w:val="18"/>
                <w:szCs w:val="18"/>
              </w:rPr>
              <w:t>12305,00999</w:t>
            </w:r>
          </w:p>
        </w:tc>
        <w:tc>
          <w:tcPr>
            <w:tcW w:w="1276" w:type="dxa"/>
            <w:tcBorders>
              <w:top w:val="single" w:sz="4" w:space="0" w:color="000000"/>
              <w:left w:val="single" w:sz="4" w:space="0" w:color="000000"/>
              <w:bottom w:val="single" w:sz="4" w:space="0" w:color="000000"/>
              <w:right w:val="single" w:sz="4" w:space="0" w:color="000000"/>
            </w:tcBorders>
            <w:vAlign w:val="center"/>
          </w:tcPr>
          <w:p w:rsidR="005559AB" w:rsidRDefault="00332F96">
            <w:pPr>
              <w:widowControl/>
              <w:ind w:firstLine="0"/>
              <w:jc w:val="center"/>
              <w:rPr>
                <w:sz w:val="18"/>
                <w:szCs w:val="18"/>
              </w:rPr>
            </w:pPr>
            <w:r>
              <w:rPr>
                <w:sz w:val="18"/>
                <w:szCs w:val="18"/>
              </w:rPr>
              <w:t>13165,27082</w:t>
            </w:r>
          </w:p>
        </w:tc>
        <w:tc>
          <w:tcPr>
            <w:tcW w:w="1211" w:type="dxa"/>
            <w:tcBorders>
              <w:top w:val="single" w:sz="4" w:space="0" w:color="000000"/>
              <w:left w:val="single" w:sz="4" w:space="0" w:color="000000"/>
              <w:bottom w:val="single" w:sz="4" w:space="0" w:color="000000"/>
              <w:right w:val="single" w:sz="4" w:space="0" w:color="000000"/>
            </w:tcBorders>
            <w:vAlign w:val="center"/>
          </w:tcPr>
          <w:p w:rsidR="005559AB" w:rsidRDefault="00332F96">
            <w:pPr>
              <w:widowControl/>
              <w:ind w:firstLine="0"/>
              <w:jc w:val="center"/>
              <w:rPr>
                <w:sz w:val="18"/>
                <w:szCs w:val="18"/>
              </w:rPr>
            </w:pPr>
            <w:r>
              <w:rPr>
                <w:sz w:val="18"/>
                <w:szCs w:val="18"/>
              </w:rPr>
              <w:t>13165,27082</w:t>
            </w:r>
          </w:p>
        </w:tc>
      </w:tr>
    </w:tbl>
    <w:p w:rsidR="005559AB" w:rsidRDefault="005559AB">
      <w:pPr>
        <w:spacing w:line="360" w:lineRule="auto"/>
        <w:ind w:firstLine="0"/>
        <w:jc w:val="center"/>
        <w:rPr>
          <w:sz w:val="20"/>
        </w:rPr>
      </w:pPr>
      <w:bookmarkStart w:id="5" w:name="_GoBack"/>
      <w:bookmarkEnd w:id="5"/>
    </w:p>
    <w:p w:rsidR="005559AB" w:rsidRDefault="00332F96">
      <w:pPr>
        <w:pStyle w:val="ConsPlusTitle"/>
        <w:jc w:val="center"/>
        <w:outlineLvl w:val="2"/>
        <w:rPr>
          <w:rFonts w:ascii="Times New Roman" w:hAnsi="Times New Roman" w:cs="Times New Roman"/>
          <w:sz w:val="25"/>
          <w:szCs w:val="25"/>
        </w:rPr>
      </w:pPr>
      <w:r>
        <w:rPr>
          <w:rFonts w:ascii="Times New Roman" w:hAnsi="Times New Roman" w:cs="Times New Roman"/>
          <w:sz w:val="25"/>
          <w:szCs w:val="25"/>
        </w:rPr>
        <w:t>____________________</w:t>
      </w:r>
    </w:p>
    <w:p w:rsidR="005559AB" w:rsidRPr="003B699A" w:rsidRDefault="005559AB" w:rsidP="003B699A">
      <w:pPr>
        <w:ind w:firstLine="0"/>
        <w:sectPr w:rsidR="005559AB" w:rsidRPr="003B699A">
          <w:pgSz w:w="16838" w:h="11906" w:orient="landscape"/>
          <w:pgMar w:top="851" w:right="1134" w:bottom="567" w:left="1134" w:header="0" w:footer="0" w:gutter="0"/>
          <w:cols w:space="720"/>
          <w:formProt w:val="0"/>
          <w:docGrid w:linePitch="360"/>
        </w:sectPr>
      </w:pPr>
    </w:p>
    <w:p w:rsidR="005559AB" w:rsidRDefault="005559AB" w:rsidP="003B699A">
      <w:pPr>
        <w:ind w:firstLine="0"/>
        <w:rPr>
          <w:sz w:val="20"/>
        </w:rPr>
      </w:pPr>
    </w:p>
    <w:sectPr w:rsidR="005559AB" w:rsidSect="003B699A">
      <w:pgSz w:w="16838" w:h="11906" w:orient="landscape"/>
      <w:pgMar w:top="1418" w:right="709" w:bottom="822"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PT Astra Serif">
    <w:altName w:val="Times New Roman"/>
    <w:charset w:val="01"/>
    <w:family w:val="roman"/>
    <w:pitch w:val="default"/>
  </w:font>
  <w:font w:name="Noto Sans Devanagari">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5CE7"/>
    <w:multiLevelType w:val="multilevel"/>
    <w:tmpl w:val="B4328EE2"/>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CED46D2"/>
    <w:multiLevelType w:val="multilevel"/>
    <w:tmpl w:val="602E34E0"/>
    <w:lvl w:ilvl="0">
      <w:start w:val="1"/>
      <w:numFmt w:val="decimal"/>
      <w:lvlText w:val="%1."/>
      <w:lvlJc w:val="left"/>
      <w:pPr>
        <w:tabs>
          <w:tab w:val="num" w:pos="0"/>
        </w:tabs>
        <w:ind w:left="385" w:hanging="360"/>
      </w:pPr>
    </w:lvl>
    <w:lvl w:ilvl="1">
      <w:start w:val="4"/>
      <w:numFmt w:val="decimal"/>
      <w:lvlText w:val="%1.%2."/>
      <w:lvlJc w:val="left"/>
      <w:pPr>
        <w:tabs>
          <w:tab w:val="num" w:pos="0"/>
        </w:tabs>
        <w:ind w:left="385" w:hanging="360"/>
      </w:pPr>
    </w:lvl>
    <w:lvl w:ilvl="2">
      <w:start w:val="1"/>
      <w:numFmt w:val="decimal"/>
      <w:lvlText w:val="%1.%2.%3."/>
      <w:lvlJc w:val="left"/>
      <w:pPr>
        <w:tabs>
          <w:tab w:val="num" w:pos="0"/>
        </w:tabs>
        <w:ind w:left="745" w:hanging="720"/>
      </w:pPr>
    </w:lvl>
    <w:lvl w:ilvl="3">
      <w:start w:val="1"/>
      <w:numFmt w:val="decimal"/>
      <w:lvlText w:val="%1.%2.%3.%4."/>
      <w:lvlJc w:val="left"/>
      <w:pPr>
        <w:tabs>
          <w:tab w:val="num" w:pos="0"/>
        </w:tabs>
        <w:ind w:left="745" w:hanging="720"/>
      </w:pPr>
    </w:lvl>
    <w:lvl w:ilvl="4">
      <w:start w:val="1"/>
      <w:numFmt w:val="decimal"/>
      <w:lvlText w:val="%1.%2.%3.%4.%5."/>
      <w:lvlJc w:val="left"/>
      <w:pPr>
        <w:tabs>
          <w:tab w:val="num" w:pos="0"/>
        </w:tabs>
        <w:ind w:left="745" w:hanging="720"/>
      </w:pPr>
    </w:lvl>
    <w:lvl w:ilvl="5">
      <w:start w:val="1"/>
      <w:numFmt w:val="decimal"/>
      <w:lvlText w:val="%1.%2.%3.%4.%5.%6."/>
      <w:lvlJc w:val="left"/>
      <w:pPr>
        <w:tabs>
          <w:tab w:val="num" w:pos="0"/>
        </w:tabs>
        <w:ind w:left="1105" w:hanging="1080"/>
      </w:pPr>
    </w:lvl>
    <w:lvl w:ilvl="6">
      <w:start w:val="1"/>
      <w:numFmt w:val="decimal"/>
      <w:lvlText w:val="%1.%2.%3.%4.%5.%6.%7."/>
      <w:lvlJc w:val="left"/>
      <w:pPr>
        <w:tabs>
          <w:tab w:val="num" w:pos="0"/>
        </w:tabs>
        <w:ind w:left="1105" w:hanging="1080"/>
      </w:pPr>
    </w:lvl>
    <w:lvl w:ilvl="7">
      <w:start w:val="1"/>
      <w:numFmt w:val="decimal"/>
      <w:lvlText w:val="%1.%2.%3.%4.%5.%6.%7.%8."/>
      <w:lvlJc w:val="left"/>
      <w:pPr>
        <w:tabs>
          <w:tab w:val="num" w:pos="0"/>
        </w:tabs>
        <w:ind w:left="1105" w:hanging="1080"/>
      </w:pPr>
    </w:lvl>
    <w:lvl w:ilvl="8">
      <w:start w:val="1"/>
      <w:numFmt w:val="decimal"/>
      <w:lvlText w:val="%1.%2.%3.%4.%5.%6.%7.%8.%9."/>
      <w:lvlJc w:val="left"/>
      <w:pPr>
        <w:tabs>
          <w:tab w:val="num" w:pos="0"/>
        </w:tabs>
        <w:ind w:left="1465" w:hanging="1440"/>
      </w:pPr>
    </w:lvl>
  </w:abstractNum>
  <w:abstractNum w:abstractNumId="2" w15:restartNumberingAfterBreak="0">
    <w:nsid w:val="42794C8A"/>
    <w:multiLevelType w:val="multilevel"/>
    <w:tmpl w:val="0502959C"/>
    <w:lvl w:ilvl="0">
      <w:start w:val="1"/>
      <w:numFmt w:val="decimal"/>
      <w:lvlText w:val="%1."/>
      <w:lvlJc w:val="left"/>
      <w:pPr>
        <w:tabs>
          <w:tab w:val="num" w:pos="0"/>
        </w:tabs>
        <w:ind w:left="750" w:hanging="360"/>
      </w:pPr>
    </w:lvl>
    <w:lvl w:ilvl="1">
      <w:start w:val="1"/>
      <w:numFmt w:val="lowerLetter"/>
      <w:lvlText w:val="%2."/>
      <w:lvlJc w:val="left"/>
      <w:pPr>
        <w:tabs>
          <w:tab w:val="num" w:pos="0"/>
        </w:tabs>
        <w:ind w:left="1470" w:hanging="360"/>
      </w:pPr>
    </w:lvl>
    <w:lvl w:ilvl="2">
      <w:start w:val="1"/>
      <w:numFmt w:val="lowerRoman"/>
      <w:lvlText w:val="%3."/>
      <w:lvlJc w:val="right"/>
      <w:pPr>
        <w:tabs>
          <w:tab w:val="num" w:pos="0"/>
        </w:tabs>
        <w:ind w:left="2190" w:hanging="180"/>
      </w:pPr>
    </w:lvl>
    <w:lvl w:ilvl="3">
      <w:start w:val="1"/>
      <w:numFmt w:val="decimal"/>
      <w:lvlText w:val="%4."/>
      <w:lvlJc w:val="left"/>
      <w:pPr>
        <w:tabs>
          <w:tab w:val="num" w:pos="0"/>
        </w:tabs>
        <w:ind w:left="2910" w:hanging="360"/>
      </w:pPr>
    </w:lvl>
    <w:lvl w:ilvl="4">
      <w:start w:val="1"/>
      <w:numFmt w:val="lowerLetter"/>
      <w:lvlText w:val="%5."/>
      <w:lvlJc w:val="left"/>
      <w:pPr>
        <w:tabs>
          <w:tab w:val="num" w:pos="0"/>
        </w:tabs>
        <w:ind w:left="3630" w:hanging="360"/>
      </w:pPr>
    </w:lvl>
    <w:lvl w:ilvl="5">
      <w:start w:val="1"/>
      <w:numFmt w:val="lowerRoman"/>
      <w:lvlText w:val="%6."/>
      <w:lvlJc w:val="right"/>
      <w:pPr>
        <w:tabs>
          <w:tab w:val="num" w:pos="0"/>
        </w:tabs>
        <w:ind w:left="4350" w:hanging="180"/>
      </w:pPr>
    </w:lvl>
    <w:lvl w:ilvl="6">
      <w:start w:val="1"/>
      <w:numFmt w:val="decimal"/>
      <w:lvlText w:val="%7."/>
      <w:lvlJc w:val="left"/>
      <w:pPr>
        <w:tabs>
          <w:tab w:val="num" w:pos="0"/>
        </w:tabs>
        <w:ind w:left="5070" w:hanging="360"/>
      </w:pPr>
    </w:lvl>
    <w:lvl w:ilvl="7">
      <w:start w:val="1"/>
      <w:numFmt w:val="lowerLetter"/>
      <w:lvlText w:val="%8."/>
      <w:lvlJc w:val="left"/>
      <w:pPr>
        <w:tabs>
          <w:tab w:val="num" w:pos="0"/>
        </w:tabs>
        <w:ind w:left="5790" w:hanging="360"/>
      </w:pPr>
    </w:lvl>
    <w:lvl w:ilvl="8">
      <w:start w:val="1"/>
      <w:numFmt w:val="lowerRoman"/>
      <w:lvlText w:val="%9."/>
      <w:lvlJc w:val="right"/>
      <w:pPr>
        <w:tabs>
          <w:tab w:val="num" w:pos="0"/>
        </w:tabs>
        <w:ind w:left="6510" w:hanging="180"/>
      </w:pPr>
    </w:lvl>
  </w:abstractNum>
  <w:abstractNum w:abstractNumId="3" w15:restartNumberingAfterBreak="0">
    <w:nsid w:val="6C8C0FD6"/>
    <w:multiLevelType w:val="multilevel"/>
    <w:tmpl w:val="652E13CC"/>
    <w:lvl w:ilvl="0">
      <w:start w:val="1"/>
      <w:numFmt w:val="decimal"/>
      <w:lvlText w:val="%1."/>
      <w:lvlJc w:val="left"/>
      <w:pPr>
        <w:tabs>
          <w:tab w:val="num" w:pos="0"/>
        </w:tabs>
        <w:ind w:left="390" w:hanging="39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4" w15:restartNumberingAfterBreak="0">
    <w:nsid w:val="750B68EA"/>
    <w:multiLevelType w:val="multilevel"/>
    <w:tmpl w:val="36BC5BC8"/>
    <w:lvl w:ilvl="0">
      <w:start w:val="1"/>
      <w:numFmt w:val="decimal"/>
      <w:lvlText w:val="%1."/>
      <w:lvlJc w:val="left"/>
      <w:pPr>
        <w:tabs>
          <w:tab w:val="num" w:pos="0"/>
        </w:tabs>
        <w:ind w:left="803" w:hanging="360"/>
      </w:pPr>
    </w:lvl>
    <w:lvl w:ilvl="1">
      <w:start w:val="1"/>
      <w:numFmt w:val="decimal"/>
      <w:lvlText w:val="%1.%2."/>
      <w:lvlJc w:val="left"/>
      <w:pPr>
        <w:tabs>
          <w:tab w:val="num" w:pos="0"/>
        </w:tabs>
        <w:ind w:left="803" w:hanging="360"/>
      </w:pPr>
    </w:lvl>
    <w:lvl w:ilvl="2">
      <w:start w:val="1"/>
      <w:numFmt w:val="decimal"/>
      <w:lvlText w:val="%1.%2.%3."/>
      <w:lvlJc w:val="left"/>
      <w:pPr>
        <w:tabs>
          <w:tab w:val="num" w:pos="0"/>
        </w:tabs>
        <w:ind w:left="1163" w:hanging="720"/>
      </w:pPr>
    </w:lvl>
    <w:lvl w:ilvl="3">
      <w:start w:val="1"/>
      <w:numFmt w:val="decimal"/>
      <w:lvlText w:val="%1.%2.%3.%4."/>
      <w:lvlJc w:val="left"/>
      <w:pPr>
        <w:tabs>
          <w:tab w:val="num" w:pos="0"/>
        </w:tabs>
        <w:ind w:left="1163" w:hanging="720"/>
      </w:pPr>
    </w:lvl>
    <w:lvl w:ilvl="4">
      <w:start w:val="1"/>
      <w:numFmt w:val="decimal"/>
      <w:lvlText w:val="%1.%2.%3.%4.%5."/>
      <w:lvlJc w:val="left"/>
      <w:pPr>
        <w:tabs>
          <w:tab w:val="num" w:pos="0"/>
        </w:tabs>
        <w:ind w:left="1523" w:hanging="1080"/>
      </w:pPr>
    </w:lvl>
    <w:lvl w:ilvl="5">
      <w:start w:val="1"/>
      <w:numFmt w:val="decimal"/>
      <w:lvlText w:val="%1.%2.%3.%4.%5.%6."/>
      <w:lvlJc w:val="left"/>
      <w:pPr>
        <w:tabs>
          <w:tab w:val="num" w:pos="0"/>
        </w:tabs>
        <w:ind w:left="1523" w:hanging="1080"/>
      </w:pPr>
    </w:lvl>
    <w:lvl w:ilvl="6">
      <w:start w:val="1"/>
      <w:numFmt w:val="decimal"/>
      <w:lvlText w:val="%1.%2.%3.%4.%5.%6.%7."/>
      <w:lvlJc w:val="left"/>
      <w:pPr>
        <w:tabs>
          <w:tab w:val="num" w:pos="0"/>
        </w:tabs>
        <w:ind w:left="1523" w:hanging="1080"/>
      </w:pPr>
    </w:lvl>
    <w:lvl w:ilvl="7">
      <w:start w:val="1"/>
      <w:numFmt w:val="decimal"/>
      <w:lvlText w:val="%1.%2.%3.%4.%5.%6.%7.%8."/>
      <w:lvlJc w:val="left"/>
      <w:pPr>
        <w:tabs>
          <w:tab w:val="num" w:pos="0"/>
        </w:tabs>
        <w:ind w:left="1883" w:hanging="1440"/>
      </w:pPr>
    </w:lvl>
    <w:lvl w:ilvl="8">
      <w:start w:val="1"/>
      <w:numFmt w:val="decimal"/>
      <w:lvlText w:val="%1.%2.%3.%4.%5.%6.%7.%8.%9."/>
      <w:lvlJc w:val="left"/>
      <w:pPr>
        <w:tabs>
          <w:tab w:val="num" w:pos="0"/>
        </w:tabs>
        <w:ind w:left="1883" w:hanging="1440"/>
      </w:pPr>
    </w:lvl>
  </w:abstractNum>
  <w:abstractNum w:abstractNumId="5" w15:restartNumberingAfterBreak="0">
    <w:nsid w:val="763E7EE4"/>
    <w:multiLevelType w:val="multilevel"/>
    <w:tmpl w:val="80BE998C"/>
    <w:lvl w:ilvl="0">
      <w:start w:val="1"/>
      <w:numFmt w:val="decimal"/>
      <w:lvlText w:val="%1."/>
      <w:lvlJc w:val="left"/>
      <w:pPr>
        <w:tabs>
          <w:tab w:val="num" w:pos="0"/>
        </w:tabs>
        <w:ind w:left="390" w:hanging="390"/>
      </w:pPr>
    </w:lvl>
    <w:lvl w:ilvl="1">
      <w:start w:val="3"/>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6" w15:restartNumberingAfterBreak="0">
    <w:nsid w:val="7E1D7A32"/>
    <w:multiLevelType w:val="multilevel"/>
    <w:tmpl w:val="2A5EBF1E"/>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7" w15:restartNumberingAfterBreak="0">
    <w:nsid w:val="7F5E060A"/>
    <w:multiLevelType w:val="multilevel"/>
    <w:tmpl w:val="BF7A65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1"/>
  </w:num>
  <w:num w:numId="3">
    <w:abstractNumId w:val="3"/>
  </w:num>
  <w:num w:numId="4">
    <w:abstractNumId w:val="6"/>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9AB"/>
    <w:rsid w:val="000E0374"/>
    <w:rsid w:val="00332F96"/>
    <w:rsid w:val="003B699A"/>
    <w:rsid w:val="004755EC"/>
    <w:rsid w:val="005559AB"/>
    <w:rsid w:val="006823E2"/>
    <w:rsid w:val="00815E1D"/>
    <w:rsid w:val="0096260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63CAC"/>
  <w15:docId w15:val="{4FE13105-018E-4326-8CFF-311CEF9C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C7F"/>
    <w:pPr>
      <w:widowControl w:val="0"/>
      <w:ind w:firstLine="709"/>
      <w:jc w:val="both"/>
    </w:pPr>
    <w:rPr>
      <w:rFonts w:ascii="Times New Roman" w:eastAsia="Times New Roman" w:hAnsi="Times New Roman" w:cs="Times New Roman"/>
      <w:sz w:val="26"/>
      <w:szCs w:val="20"/>
      <w:lang w:eastAsia="ru-RU"/>
    </w:rPr>
  </w:style>
  <w:style w:type="paragraph" w:styleId="1">
    <w:name w:val="heading 1"/>
    <w:basedOn w:val="a"/>
    <w:link w:val="10"/>
    <w:qFormat/>
    <w:rsid w:val="007128B5"/>
    <w:pPr>
      <w:widowControl/>
      <w:spacing w:beforeAutospacing="1" w:afterAutospacing="1"/>
      <w:ind w:firstLine="0"/>
      <w:jc w:val="left"/>
      <w:outlineLvl w:val="0"/>
    </w:pPr>
    <w:rPr>
      <w:b/>
      <w:bCs/>
      <w:kern w:val="2"/>
      <w:sz w:val="48"/>
      <w:szCs w:val="48"/>
    </w:rPr>
  </w:style>
  <w:style w:type="paragraph" w:styleId="2">
    <w:name w:val="heading 2"/>
    <w:basedOn w:val="a"/>
    <w:next w:val="a"/>
    <w:link w:val="20"/>
    <w:unhideWhenUsed/>
    <w:qFormat/>
    <w:rsid w:val="00BE177E"/>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BE177E"/>
    <w:pPr>
      <w:keepNext/>
      <w:widowControl/>
      <w:spacing w:before="240" w:after="60"/>
      <w:ind w:firstLine="0"/>
      <w:jc w:val="left"/>
      <w:outlineLvl w:val="2"/>
    </w:pPr>
    <w:rPr>
      <w:rFonts w:ascii="Calibri Light" w:hAnsi="Calibri Light"/>
      <w:b/>
      <w:bCs/>
      <w:szCs w:val="26"/>
    </w:rPr>
  </w:style>
  <w:style w:type="paragraph" w:styleId="8">
    <w:name w:val="heading 8"/>
    <w:basedOn w:val="a"/>
    <w:next w:val="a"/>
    <w:link w:val="80"/>
    <w:uiPriority w:val="99"/>
    <w:semiHidden/>
    <w:unhideWhenUsed/>
    <w:qFormat/>
    <w:rsid w:val="00BE177E"/>
    <w:pPr>
      <w:widowControl/>
      <w:spacing w:before="240" w:after="60"/>
      <w:ind w:firstLine="0"/>
      <w:jc w:val="left"/>
      <w:outlineLvl w:val="7"/>
    </w:pPr>
    <w:rPr>
      <w:rFonts w:ascii="Calibri" w:hAnsi="Calibri"/>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7128B5"/>
    <w:rPr>
      <w:rFonts w:ascii="Times New Roman" w:eastAsia="Times New Roman" w:hAnsi="Times New Roman" w:cs="Times New Roman"/>
      <w:b/>
      <w:bCs/>
      <w:kern w:val="2"/>
      <w:sz w:val="48"/>
      <w:szCs w:val="48"/>
      <w:lang w:eastAsia="ru-RU"/>
    </w:rPr>
  </w:style>
  <w:style w:type="character" w:customStyle="1" w:styleId="docdata">
    <w:name w:val="docdata"/>
    <w:qFormat/>
    <w:rsid w:val="00366C7F"/>
  </w:style>
  <w:style w:type="character" w:customStyle="1" w:styleId="a3">
    <w:name w:val="Верхний колонтитул Знак"/>
    <w:basedOn w:val="a0"/>
    <w:link w:val="a4"/>
    <w:uiPriority w:val="99"/>
    <w:qFormat/>
    <w:rsid w:val="00C852ED"/>
    <w:rPr>
      <w:rFonts w:ascii="Times New Roman" w:eastAsia="Times New Roman" w:hAnsi="Times New Roman" w:cs="Times New Roman"/>
      <w:sz w:val="26"/>
      <w:szCs w:val="20"/>
      <w:lang w:eastAsia="ru-RU"/>
    </w:rPr>
  </w:style>
  <w:style w:type="character" w:customStyle="1" w:styleId="a5">
    <w:name w:val="Текст выноски Знак"/>
    <w:basedOn w:val="a0"/>
    <w:link w:val="a6"/>
    <w:uiPriority w:val="99"/>
    <w:semiHidden/>
    <w:qFormat/>
    <w:rsid w:val="003E7B90"/>
    <w:rPr>
      <w:rFonts w:ascii="Segoe UI" w:eastAsia="Times New Roman" w:hAnsi="Segoe UI" w:cs="Segoe UI"/>
      <w:sz w:val="18"/>
      <w:szCs w:val="18"/>
      <w:lang w:eastAsia="ru-RU"/>
    </w:rPr>
  </w:style>
  <w:style w:type="character" w:customStyle="1" w:styleId="20">
    <w:name w:val="Заголовок 2 Знак"/>
    <w:basedOn w:val="a0"/>
    <w:link w:val="2"/>
    <w:qFormat/>
    <w:rsid w:val="00BE177E"/>
    <w:rPr>
      <w:rFonts w:ascii="Arial" w:eastAsia="Times New Roman" w:hAnsi="Arial" w:cs="Arial"/>
      <w:b/>
      <w:bCs/>
      <w:i/>
      <w:iCs/>
      <w:sz w:val="28"/>
      <w:szCs w:val="28"/>
      <w:lang w:eastAsia="ru-RU"/>
    </w:rPr>
  </w:style>
  <w:style w:type="character" w:customStyle="1" w:styleId="30">
    <w:name w:val="Заголовок 3 Знак"/>
    <w:basedOn w:val="a0"/>
    <w:link w:val="3"/>
    <w:semiHidden/>
    <w:qFormat/>
    <w:rsid w:val="00BE177E"/>
    <w:rPr>
      <w:rFonts w:ascii="Calibri Light" w:eastAsia="Times New Roman" w:hAnsi="Calibri Light" w:cs="Times New Roman"/>
      <w:b/>
      <w:bCs/>
      <w:sz w:val="26"/>
      <w:szCs w:val="26"/>
      <w:lang w:eastAsia="ru-RU"/>
    </w:rPr>
  </w:style>
  <w:style w:type="character" w:customStyle="1" w:styleId="80">
    <w:name w:val="Заголовок 8 Знак"/>
    <w:basedOn w:val="a0"/>
    <w:link w:val="8"/>
    <w:uiPriority w:val="99"/>
    <w:semiHidden/>
    <w:qFormat/>
    <w:rsid w:val="00BE177E"/>
    <w:rPr>
      <w:rFonts w:ascii="Calibri" w:eastAsia="Times New Roman" w:hAnsi="Calibri" w:cs="Times New Roman"/>
      <w:i/>
      <w:iCs/>
      <w:sz w:val="24"/>
      <w:szCs w:val="24"/>
      <w:lang w:eastAsia="ar-SA"/>
    </w:rPr>
  </w:style>
  <w:style w:type="character" w:customStyle="1" w:styleId="HTML">
    <w:name w:val="Стандартный HTML Знак"/>
    <w:basedOn w:val="a0"/>
    <w:link w:val="HTML0"/>
    <w:uiPriority w:val="99"/>
    <w:semiHidden/>
    <w:qFormat/>
    <w:rsid w:val="00BE177E"/>
    <w:rPr>
      <w:rFonts w:ascii="Verdana" w:eastAsia="Times New Roman" w:hAnsi="Verdana" w:cs="Verdana"/>
      <w:sz w:val="20"/>
      <w:szCs w:val="20"/>
      <w:lang w:val="en-US"/>
    </w:rPr>
  </w:style>
  <w:style w:type="character" w:customStyle="1" w:styleId="a7">
    <w:name w:val="Текст сноски Знак"/>
    <w:basedOn w:val="a0"/>
    <w:link w:val="a8"/>
    <w:uiPriority w:val="99"/>
    <w:semiHidden/>
    <w:qFormat/>
    <w:rsid w:val="00BE177E"/>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a"/>
    <w:uiPriority w:val="99"/>
    <w:semiHidden/>
    <w:qFormat/>
    <w:rsid w:val="00BE177E"/>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c"/>
    <w:uiPriority w:val="99"/>
    <w:semiHidden/>
    <w:qFormat/>
    <w:rsid w:val="00BE177E"/>
    <w:rPr>
      <w:rFonts w:ascii="Times New Roman" w:eastAsia="Times New Roman" w:hAnsi="Times New Roman" w:cs="Times New Roman"/>
      <w:sz w:val="26"/>
      <w:szCs w:val="20"/>
      <w:lang w:eastAsia="ru-RU"/>
    </w:rPr>
  </w:style>
  <w:style w:type="character" w:customStyle="1" w:styleId="ad">
    <w:name w:val="Заголовок Знак"/>
    <w:basedOn w:val="a0"/>
    <w:link w:val="ae"/>
    <w:uiPriority w:val="10"/>
    <w:qFormat/>
    <w:rsid w:val="00BE177E"/>
    <w:rPr>
      <w:rFonts w:asciiTheme="majorHAnsi" w:eastAsiaTheme="majorEastAsia" w:hAnsiTheme="majorHAnsi" w:cstheme="majorBidi"/>
      <w:spacing w:val="-10"/>
      <w:kern w:val="2"/>
      <w:sz w:val="56"/>
      <w:szCs w:val="56"/>
      <w:lang w:eastAsia="ru-RU"/>
    </w:rPr>
  </w:style>
  <w:style w:type="character" w:customStyle="1" w:styleId="af">
    <w:name w:val="Основной текст Знак"/>
    <w:basedOn w:val="a0"/>
    <w:link w:val="af0"/>
    <w:uiPriority w:val="99"/>
    <w:semiHidden/>
    <w:qFormat/>
    <w:rsid w:val="00BE177E"/>
    <w:rPr>
      <w:rFonts w:ascii="Calibri" w:eastAsia="Calibri" w:hAnsi="Calibri" w:cs="Times New Roman"/>
    </w:rPr>
  </w:style>
  <w:style w:type="character" w:customStyle="1" w:styleId="af1">
    <w:name w:val="Основной текст с отступом Знак"/>
    <w:basedOn w:val="a0"/>
    <w:link w:val="af2"/>
    <w:uiPriority w:val="99"/>
    <w:semiHidden/>
    <w:qFormat/>
    <w:rsid w:val="00BE177E"/>
    <w:rPr>
      <w:rFonts w:ascii="Times New Roman" w:eastAsia="MS Mincho" w:hAnsi="Times New Roman" w:cs="Times New Roman"/>
      <w:sz w:val="24"/>
      <w:szCs w:val="24"/>
      <w:lang w:eastAsia="ru-RU"/>
    </w:rPr>
  </w:style>
  <w:style w:type="character" w:customStyle="1" w:styleId="21">
    <w:name w:val="Основной текст 2 Знак"/>
    <w:basedOn w:val="a0"/>
    <w:link w:val="22"/>
    <w:uiPriority w:val="99"/>
    <w:semiHidden/>
    <w:qFormat/>
    <w:rsid w:val="00BE177E"/>
    <w:rPr>
      <w:rFonts w:ascii="Times New Roman" w:eastAsia="Times New Roman" w:hAnsi="Times New Roman" w:cs="Times New Roman"/>
      <w:sz w:val="26"/>
      <w:szCs w:val="20"/>
      <w:lang w:eastAsia="ru-RU"/>
    </w:rPr>
  </w:style>
  <w:style w:type="character" w:customStyle="1" w:styleId="23">
    <w:name w:val="Основной текст с отступом 2 Знак"/>
    <w:basedOn w:val="a0"/>
    <w:link w:val="24"/>
    <w:uiPriority w:val="99"/>
    <w:semiHidden/>
    <w:qFormat/>
    <w:rsid w:val="00BE177E"/>
    <w:rPr>
      <w:rFonts w:ascii="Times New Roman" w:eastAsia="Times New Roman" w:hAnsi="Times New Roman" w:cs="Times New Roman"/>
      <w:sz w:val="26"/>
      <w:szCs w:val="20"/>
      <w:lang w:eastAsia="ru-RU"/>
    </w:rPr>
  </w:style>
  <w:style w:type="character" w:customStyle="1" w:styleId="af3">
    <w:name w:val="Другое_"/>
    <w:basedOn w:val="a0"/>
    <w:link w:val="af4"/>
    <w:qFormat/>
    <w:rsid w:val="00B26193"/>
    <w:rPr>
      <w:rFonts w:ascii="Times New Roman" w:eastAsia="Times New Roman" w:hAnsi="Times New Roman" w:cs="Times New Roman"/>
      <w:sz w:val="9"/>
      <w:szCs w:val="9"/>
    </w:rPr>
  </w:style>
  <w:style w:type="character" w:styleId="af5">
    <w:name w:val="Strong"/>
    <w:basedOn w:val="a0"/>
    <w:uiPriority w:val="22"/>
    <w:qFormat/>
    <w:rsid w:val="00A56F78"/>
    <w:rPr>
      <w:b/>
      <w:bCs/>
    </w:rPr>
  </w:style>
  <w:style w:type="character" w:styleId="af6">
    <w:name w:val="Hyperlink"/>
    <w:rPr>
      <w:color w:val="000080"/>
      <w:u w:val="single"/>
    </w:rPr>
  </w:style>
  <w:style w:type="paragraph" w:styleId="ae">
    <w:name w:val="Title"/>
    <w:basedOn w:val="a"/>
    <w:next w:val="af0"/>
    <w:link w:val="ad"/>
    <w:uiPriority w:val="10"/>
    <w:qFormat/>
    <w:rsid w:val="00BE177E"/>
    <w:pPr>
      <w:contextualSpacing/>
    </w:pPr>
    <w:rPr>
      <w:rFonts w:asciiTheme="majorHAnsi" w:eastAsiaTheme="majorEastAsia" w:hAnsiTheme="majorHAnsi" w:cstheme="majorBidi"/>
      <w:spacing w:val="-10"/>
      <w:kern w:val="2"/>
      <w:sz w:val="56"/>
      <w:szCs w:val="56"/>
    </w:rPr>
  </w:style>
  <w:style w:type="paragraph" w:styleId="af0">
    <w:name w:val="Body Text"/>
    <w:basedOn w:val="a"/>
    <w:link w:val="af"/>
    <w:uiPriority w:val="99"/>
    <w:semiHidden/>
    <w:unhideWhenUsed/>
    <w:rsid w:val="00BE177E"/>
    <w:pPr>
      <w:widowControl/>
      <w:spacing w:after="120" w:line="276" w:lineRule="auto"/>
      <w:ind w:firstLine="0"/>
      <w:jc w:val="left"/>
    </w:pPr>
    <w:rPr>
      <w:rFonts w:ascii="Calibri" w:eastAsia="Calibri" w:hAnsi="Calibri"/>
      <w:sz w:val="22"/>
      <w:szCs w:val="22"/>
      <w:lang w:eastAsia="en-US"/>
    </w:rPr>
  </w:style>
  <w:style w:type="paragraph" w:styleId="af7">
    <w:name w:val="List"/>
    <w:basedOn w:val="af0"/>
    <w:rPr>
      <w:rFonts w:ascii="PT Astra Serif" w:hAnsi="PT Astra Serif" w:cs="Noto Sans Devanagari"/>
    </w:rPr>
  </w:style>
  <w:style w:type="paragraph" w:styleId="af8">
    <w:name w:val="caption"/>
    <w:basedOn w:val="a"/>
    <w:qFormat/>
    <w:pPr>
      <w:suppressLineNumbers/>
      <w:spacing w:before="120" w:after="120"/>
    </w:pPr>
    <w:rPr>
      <w:rFonts w:ascii="PT Astra Serif" w:hAnsi="PT Astra Serif" w:cs="Noto Sans Devanagari"/>
      <w:i/>
      <w:iCs/>
      <w:sz w:val="24"/>
      <w:szCs w:val="24"/>
    </w:rPr>
  </w:style>
  <w:style w:type="paragraph" w:styleId="af9">
    <w:name w:val="index heading"/>
    <w:basedOn w:val="a"/>
    <w:qFormat/>
    <w:pPr>
      <w:suppressLineNumbers/>
    </w:pPr>
    <w:rPr>
      <w:rFonts w:ascii="PT Astra Serif" w:hAnsi="PT Astra Serif" w:cs="Noto Sans Devanagari"/>
    </w:rPr>
  </w:style>
  <w:style w:type="paragraph" w:customStyle="1" w:styleId="ConsPlusTitle">
    <w:name w:val="ConsPlusTitle"/>
    <w:uiPriority w:val="99"/>
    <w:qFormat/>
    <w:rsid w:val="00366C7F"/>
    <w:pPr>
      <w:widowControl w:val="0"/>
    </w:pPr>
    <w:rPr>
      <w:rFonts w:ascii="Arial" w:eastAsia="Times New Roman" w:hAnsi="Arial" w:cs="Arial"/>
      <w:b/>
      <w:bCs/>
      <w:sz w:val="20"/>
      <w:szCs w:val="20"/>
      <w:lang w:eastAsia="ru-RU"/>
    </w:rPr>
  </w:style>
  <w:style w:type="paragraph" w:customStyle="1" w:styleId="ConsPlusCell">
    <w:name w:val="ConsPlusCell"/>
    <w:qFormat/>
    <w:rsid w:val="00366C7F"/>
    <w:pPr>
      <w:widowControl w:val="0"/>
    </w:pPr>
    <w:rPr>
      <w:rFonts w:ascii="Arial" w:eastAsia="Times New Roman" w:hAnsi="Arial" w:cs="Arial"/>
      <w:sz w:val="20"/>
      <w:szCs w:val="20"/>
      <w:lang w:eastAsia="ru-RU"/>
    </w:rPr>
  </w:style>
  <w:style w:type="paragraph" w:customStyle="1" w:styleId="ConsPlusNormal">
    <w:name w:val="ConsPlusNormal"/>
    <w:qFormat/>
    <w:rsid w:val="00366C7F"/>
    <w:pPr>
      <w:widowControl w:val="0"/>
    </w:pPr>
    <w:rPr>
      <w:rFonts w:ascii="Arial" w:eastAsia="Times New Roman" w:hAnsi="Arial" w:cs="Arial"/>
      <w:sz w:val="20"/>
      <w:szCs w:val="20"/>
      <w:lang w:eastAsia="ru-RU"/>
    </w:rPr>
  </w:style>
  <w:style w:type="paragraph" w:styleId="afa">
    <w:name w:val="List Paragraph"/>
    <w:basedOn w:val="a"/>
    <w:uiPriority w:val="34"/>
    <w:qFormat/>
    <w:rsid w:val="00366C7F"/>
    <w:pPr>
      <w:widowControl/>
      <w:ind w:left="720" w:firstLine="0"/>
      <w:contextualSpacing/>
      <w:jc w:val="left"/>
    </w:pPr>
    <w:rPr>
      <w:sz w:val="24"/>
      <w:szCs w:val="24"/>
    </w:rPr>
  </w:style>
  <w:style w:type="paragraph" w:customStyle="1" w:styleId="western">
    <w:name w:val="western"/>
    <w:basedOn w:val="a"/>
    <w:uiPriority w:val="99"/>
    <w:qFormat/>
    <w:rsid w:val="00366C7F"/>
    <w:pPr>
      <w:widowControl/>
      <w:spacing w:beforeAutospacing="1" w:after="142" w:line="276" w:lineRule="auto"/>
    </w:pPr>
    <w:rPr>
      <w:szCs w:val="26"/>
    </w:rPr>
  </w:style>
  <w:style w:type="paragraph" w:styleId="afb">
    <w:name w:val="Normal (Web)"/>
    <w:basedOn w:val="a"/>
    <w:uiPriority w:val="99"/>
    <w:semiHidden/>
    <w:unhideWhenUsed/>
    <w:qFormat/>
    <w:rsid w:val="00CD2624"/>
    <w:rPr>
      <w:sz w:val="24"/>
      <w:szCs w:val="24"/>
    </w:rPr>
  </w:style>
  <w:style w:type="paragraph" w:customStyle="1" w:styleId="afc">
    <w:name w:val="Колонтитул"/>
    <w:basedOn w:val="a"/>
    <w:qFormat/>
  </w:style>
  <w:style w:type="paragraph" w:styleId="a4">
    <w:name w:val="header"/>
    <w:basedOn w:val="a"/>
    <w:link w:val="a3"/>
    <w:uiPriority w:val="99"/>
    <w:rsid w:val="00C852ED"/>
    <w:pPr>
      <w:tabs>
        <w:tab w:val="center" w:pos="4677"/>
        <w:tab w:val="right" w:pos="9355"/>
      </w:tabs>
    </w:pPr>
  </w:style>
  <w:style w:type="paragraph" w:styleId="a6">
    <w:name w:val="Balloon Text"/>
    <w:basedOn w:val="a"/>
    <w:link w:val="a5"/>
    <w:uiPriority w:val="99"/>
    <w:semiHidden/>
    <w:unhideWhenUsed/>
    <w:qFormat/>
    <w:rsid w:val="003E7B90"/>
    <w:rPr>
      <w:rFonts w:ascii="Segoe UI" w:hAnsi="Segoe UI" w:cs="Segoe UI"/>
      <w:sz w:val="18"/>
      <w:szCs w:val="18"/>
    </w:rPr>
  </w:style>
  <w:style w:type="paragraph" w:styleId="HTML0">
    <w:name w:val="HTML Preformatted"/>
    <w:basedOn w:val="a"/>
    <w:link w:val="HTML"/>
    <w:uiPriority w:val="99"/>
    <w:semiHidden/>
    <w:unhideWhenUsed/>
    <w:qFormat/>
    <w:rsid w:val="00BE177E"/>
    <w:pPr>
      <w:widowControl/>
      <w:ind w:firstLine="0"/>
      <w:jc w:val="left"/>
    </w:pPr>
    <w:rPr>
      <w:rFonts w:ascii="Verdana" w:hAnsi="Verdana" w:cs="Verdana"/>
      <w:sz w:val="20"/>
      <w:lang w:val="en-US" w:eastAsia="en-US"/>
    </w:rPr>
  </w:style>
  <w:style w:type="paragraph" w:styleId="a8">
    <w:name w:val="footnote text"/>
    <w:basedOn w:val="a"/>
    <w:link w:val="a7"/>
    <w:uiPriority w:val="99"/>
    <w:semiHidden/>
    <w:unhideWhenUsed/>
    <w:rsid w:val="00BE177E"/>
    <w:pPr>
      <w:widowControl/>
      <w:ind w:firstLine="0"/>
      <w:jc w:val="left"/>
    </w:pPr>
    <w:rPr>
      <w:sz w:val="20"/>
    </w:rPr>
  </w:style>
  <w:style w:type="paragraph" w:styleId="aa">
    <w:name w:val="annotation text"/>
    <w:basedOn w:val="a"/>
    <w:link w:val="a9"/>
    <w:uiPriority w:val="99"/>
    <w:semiHidden/>
    <w:unhideWhenUsed/>
    <w:qFormat/>
    <w:rsid w:val="00BE177E"/>
    <w:pPr>
      <w:widowControl/>
      <w:ind w:firstLine="0"/>
      <w:jc w:val="left"/>
    </w:pPr>
    <w:rPr>
      <w:sz w:val="20"/>
    </w:rPr>
  </w:style>
  <w:style w:type="paragraph" w:styleId="ac">
    <w:name w:val="footer"/>
    <w:basedOn w:val="a"/>
    <w:link w:val="ab"/>
    <w:uiPriority w:val="99"/>
    <w:semiHidden/>
    <w:unhideWhenUsed/>
    <w:rsid w:val="00BE177E"/>
    <w:pPr>
      <w:tabs>
        <w:tab w:val="center" w:pos="4677"/>
        <w:tab w:val="right" w:pos="9355"/>
      </w:tabs>
    </w:pPr>
  </w:style>
  <w:style w:type="paragraph" w:styleId="af2">
    <w:name w:val="Body Text Indent"/>
    <w:basedOn w:val="a"/>
    <w:link w:val="af1"/>
    <w:uiPriority w:val="99"/>
    <w:semiHidden/>
    <w:unhideWhenUsed/>
    <w:rsid w:val="00BE177E"/>
    <w:pPr>
      <w:widowControl/>
      <w:spacing w:after="120"/>
      <w:ind w:left="283" w:firstLine="0"/>
      <w:jc w:val="left"/>
    </w:pPr>
    <w:rPr>
      <w:rFonts w:eastAsia="MS Mincho"/>
      <w:sz w:val="24"/>
      <w:szCs w:val="24"/>
    </w:rPr>
  </w:style>
  <w:style w:type="paragraph" w:styleId="22">
    <w:name w:val="Body Text 2"/>
    <w:basedOn w:val="a"/>
    <w:link w:val="21"/>
    <w:uiPriority w:val="99"/>
    <w:semiHidden/>
    <w:unhideWhenUsed/>
    <w:qFormat/>
    <w:rsid w:val="00BE177E"/>
    <w:pPr>
      <w:spacing w:after="120" w:line="480" w:lineRule="auto"/>
    </w:pPr>
  </w:style>
  <w:style w:type="paragraph" w:styleId="24">
    <w:name w:val="Body Text Indent 2"/>
    <w:basedOn w:val="a"/>
    <w:link w:val="23"/>
    <w:uiPriority w:val="99"/>
    <w:semiHidden/>
    <w:unhideWhenUsed/>
    <w:qFormat/>
    <w:rsid w:val="00BE177E"/>
    <w:pPr>
      <w:spacing w:after="120" w:line="480" w:lineRule="auto"/>
      <w:ind w:left="283"/>
    </w:pPr>
  </w:style>
  <w:style w:type="paragraph" w:customStyle="1" w:styleId="ConsPlusNonformat">
    <w:name w:val="ConsPlusNonformat"/>
    <w:qFormat/>
    <w:rsid w:val="005E303B"/>
    <w:pPr>
      <w:widowControl w:val="0"/>
    </w:pPr>
    <w:rPr>
      <w:rFonts w:ascii="Courier New" w:eastAsia="Times New Roman" w:hAnsi="Courier New" w:cs="Courier New"/>
      <w:sz w:val="20"/>
      <w:szCs w:val="20"/>
      <w:lang w:eastAsia="ru-RU"/>
    </w:rPr>
  </w:style>
  <w:style w:type="paragraph" w:customStyle="1" w:styleId="afd">
    <w:name w:val="Знак Знак Знак Знак Знак Знак Знак Знак Знак Знак"/>
    <w:basedOn w:val="a"/>
    <w:qFormat/>
    <w:rsid w:val="00CD66C1"/>
    <w:pPr>
      <w:spacing w:after="160" w:line="240" w:lineRule="exact"/>
      <w:ind w:firstLine="0"/>
      <w:jc w:val="right"/>
    </w:pPr>
    <w:rPr>
      <w:sz w:val="20"/>
      <w:lang w:val="en-GB" w:eastAsia="en-US"/>
    </w:rPr>
  </w:style>
  <w:style w:type="paragraph" w:customStyle="1" w:styleId="af4">
    <w:name w:val="Другое"/>
    <w:basedOn w:val="a"/>
    <w:link w:val="af3"/>
    <w:qFormat/>
    <w:rsid w:val="00B26193"/>
    <w:pPr>
      <w:ind w:firstLine="360"/>
      <w:jc w:val="left"/>
    </w:pPr>
    <w:rPr>
      <w:sz w:val="9"/>
      <w:szCs w:val="9"/>
      <w:lang w:eastAsia="en-US"/>
    </w:rPr>
  </w:style>
  <w:style w:type="table" w:styleId="afe">
    <w:name w:val="Table Grid"/>
    <w:basedOn w:val="a1"/>
    <w:rsid w:val="00366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BE8CDA10E8209D9647605603E1A0805C28B4EE813EBFCC6D6C1805F188FF803F1936038E3BE19C2263EC83DBFDLFF6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BE8CDA10E8209D9647605603E1A0805C29B0E0823ABACC6D6C1805F188FF803F1936038E3BE19C2263EC83DBFDLFF6B"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5B97C2E07D25896C92A8A959CFC621DD6CD4DBD83800E8AEA59449080DCD36B92FFFBAAF4CFB70369F663D2872z2GAE" TargetMode="External"/><Relationship Id="rId5" Type="http://schemas.openxmlformats.org/officeDocument/2006/relationships/webSettings" Target="webSettings.xml"/><Relationship Id="rId10" Type="http://schemas.openxmlformats.org/officeDocument/2006/relationships/hyperlink" Target="consultantplus://offline/ref=5B97C2E07D25896C92A8A959CFC621DD6BD2D4D33E04E8AEA59449080DCD36B92FFFBAAF4CFB70369F663D2872z2GAE" TargetMode="External"/><Relationship Id="rId4" Type="http://schemas.openxmlformats.org/officeDocument/2006/relationships/settings" Target="settings.xml"/><Relationship Id="rId9" Type="http://schemas.openxmlformats.org/officeDocument/2006/relationships/hyperlink" Target="consultantplus://offline/ref=BE8CDA10E8209D9647605603E1A0805C28B4EE813EBFCC6D6C1805F188FF803F0B365B823AE182226AF9D58ABBA3B112D4591B82BFA3BD32L1FFB"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9973F-7880-45EE-A32B-29388D779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49</Pages>
  <Words>11969</Words>
  <Characters>68227</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Елена Евгеньевна</dc:creator>
  <dc:description/>
  <cp:lastModifiedBy>Герасимова Зоя Николаевна</cp:lastModifiedBy>
  <cp:revision>23</cp:revision>
  <cp:lastPrinted>2025-05-22T03:44:00Z</cp:lastPrinted>
  <dcterms:created xsi:type="dcterms:W3CDTF">2025-03-21T02:29:00Z</dcterms:created>
  <dcterms:modified xsi:type="dcterms:W3CDTF">2025-05-22T03:44:00Z</dcterms:modified>
  <dc:language>ru-RU</dc:language>
</cp:coreProperties>
</file>