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66" w:rsidRPr="00EF1E8D" w:rsidRDefault="00EF1E8D" w:rsidP="00865E66">
      <w:pPr>
        <w:pStyle w:val="ConsPlusNormal"/>
        <w:jc w:val="center"/>
        <w:rPr>
          <w:sz w:val="26"/>
          <w:szCs w:val="26"/>
        </w:rPr>
      </w:pPr>
      <w:r>
        <w:rPr>
          <w:sz w:val="26"/>
          <w:szCs w:val="26"/>
        </w:rPr>
        <w:t>ОТЧЕТ</w:t>
      </w:r>
    </w:p>
    <w:p w:rsidR="00865E66" w:rsidRPr="004A57C1" w:rsidRDefault="00EF1E8D" w:rsidP="00865E66">
      <w:pPr>
        <w:pStyle w:val="ConsPlusNormal"/>
        <w:jc w:val="center"/>
        <w:rPr>
          <w:b/>
          <w:sz w:val="26"/>
          <w:szCs w:val="26"/>
        </w:rPr>
      </w:pPr>
      <w:r>
        <w:rPr>
          <w:b/>
          <w:sz w:val="26"/>
          <w:szCs w:val="26"/>
        </w:rPr>
        <w:t>о реализации п</w:t>
      </w:r>
      <w:r w:rsidR="00865E66" w:rsidRPr="004A57C1">
        <w:rPr>
          <w:b/>
          <w:sz w:val="26"/>
          <w:szCs w:val="26"/>
        </w:rPr>
        <w:t>лан</w:t>
      </w:r>
      <w:r>
        <w:rPr>
          <w:b/>
          <w:sz w:val="26"/>
          <w:szCs w:val="26"/>
        </w:rPr>
        <w:t>а</w:t>
      </w:r>
      <w:r w:rsidR="00865E66" w:rsidRPr="004A57C1">
        <w:rPr>
          <w:b/>
          <w:sz w:val="26"/>
          <w:szCs w:val="26"/>
        </w:rPr>
        <w:t xml:space="preserve"> мероприятий («дорожн</w:t>
      </w:r>
      <w:r>
        <w:rPr>
          <w:b/>
          <w:sz w:val="26"/>
          <w:szCs w:val="26"/>
        </w:rPr>
        <w:t>ой</w:t>
      </w:r>
      <w:r w:rsidR="00865E66" w:rsidRPr="004A57C1">
        <w:rPr>
          <w:b/>
          <w:sz w:val="26"/>
          <w:szCs w:val="26"/>
        </w:rPr>
        <w:t xml:space="preserve"> карт</w:t>
      </w:r>
      <w:r>
        <w:rPr>
          <w:b/>
          <w:sz w:val="26"/>
          <w:szCs w:val="26"/>
        </w:rPr>
        <w:t>ы</w:t>
      </w:r>
      <w:r w:rsidR="00865E66" w:rsidRPr="004A57C1">
        <w:rPr>
          <w:b/>
          <w:sz w:val="26"/>
          <w:szCs w:val="26"/>
        </w:rPr>
        <w:t>»)</w:t>
      </w:r>
    </w:p>
    <w:p w:rsidR="00865E66" w:rsidRPr="00A90DB2" w:rsidRDefault="00865E66" w:rsidP="008A29AF">
      <w:pPr>
        <w:pStyle w:val="ConsPlusNormal"/>
        <w:jc w:val="center"/>
        <w:rPr>
          <w:sz w:val="26"/>
          <w:szCs w:val="26"/>
        </w:rPr>
      </w:pPr>
      <w:r w:rsidRPr="004A57C1">
        <w:rPr>
          <w:b/>
          <w:sz w:val="26"/>
          <w:szCs w:val="26"/>
        </w:rPr>
        <w:t>по содействию развитию конкуренции в Арсеньевском городском округе</w:t>
      </w:r>
      <w:r w:rsidR="00EF1E8D">
        <w:rPr>
          <w:b/>
          <w:sz w:val="26"/>
          <w:szCs w:val="26"/>
        </w:rPr>
        <w:t xml:space="preserve"> за</w:t>
      </w:r>
      <w:r w:rsidR="00B121B7" w:rsidRPr="00B121B7">
        <w:rPr>
          <w:b/>
          <w:sz w:val="26"/>
          <w:szCs w:val="26"/>
        </w:rPr>
        <w:t xml:space="preserve"> </w:t>
      </w:r>
      <w:r w:rsidR="00FE0C8C">
        <w:rPr>
          <w:b/>
          <w:sz w:val="26"/>
          <w:szCs w:val="26"/>
        </w:rPr>
        <w:t>3</w:t>
      </w:r>
      <w:bookmarkStart w:id="0" w:name="_GoBack"/>
      <w:bookmarkEnd w:id="0"/>
      <w:r w:rsidR="00B121B7" w:rsidRPr="00B121B7">
        <w:rPr>
          <w:b/>
          <w:sz w:val="26"/>
          <w:szCs w:val="26"/>
        </w:rPr>
        <w:t xml:space="preserve"> </w:t>
      </w:r>
      <w:r w:rsidR="00B121B7">
        <w:rPr>
          <w:b/>
          <w:sz w:val="26"/>
          <w:szCs w:val="26"/>
        </w:rPr>
        <w:t>квартал</w:t>
      </w:r>
      <w:r w:rsidR="00B121B7" w:rsidRPr="00B121B7">
        <w:rPr>
          <w:b/>
          <w:sz w:val="26"/>
          <w:szCs w:val="26"/>
        </w:rPr>
        <w:t xml:space="preserve"> </w:t>
      </w:r>
      <w:r w:rsidR="00B121B7">
        <w:rPr>
          <w:b/>
          <w:sz w:val="26"/>
          <w:szCs w:val="26"/>
        </w:rPr>
        <w:t>2021</w:t>
      </w:r>
      <w:r w:rsidR="00EF1E8D">
        <w:rPr>
          <w:b/>
          <w:sz w:val="26"/>
          <w:szCs w:val="26"/>
        </w:rPr>
        <w:t xml:space="preserve"> год</w:t>
      </w:r>
      <w:r w:rsidR="00B121B7">
        <w:rPr>
          <w:b/>
          <w:sz w:val="26"/>
          <w:szCs w:val="26"/>
        </w:rPr>
        <w:t>а</w:t>
      </w:r>
      <w:r w:rsidRPr="004A57C1">
        <w:rPr>
          <w:b/>
          <w:sz w:val="26"/>
          <w:szCs w:val="26"/>
        </w:rPr>
        <w:t xml:space="preserve"> </w:t>
      </w:r>
    </w:p>
    <w:tbl>
      <w:tblPr>
        <w:tblW w:w="158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6"/>
        <w:gridCol w:w="1419"/>
        <w:gridCol w:w="46"/>
        <w:gridCol w:w="2789"/>
        <w:gridCol w:w="1134"/>
        <w:gridCol w:w="710"/>
        <w:gridCol w:w="709"/>
        <w:gridCol w:w="1701"/>
        <w:gridCol w:w="3827"/>
        <w:gridCol w:w="15"/>
      </w:tblGrid>
      <w:tr w:rsidR="004D164E" w:rsidRPr="00BA0E0F" w:rsidTr="00E15FAA">
        <w:trPr>
          <w:gridAfter w:val="1"/>
          <w:wAfter w:w="15" w:type="dxa"/>
          <w:trHeight w:val="766"/>
          <w:tblHeader/>
        </w:trPr>
        <w:tc>
          <w:tcPr>
            <w:tcW w:w="567" w:type="dxa"/>
            <w:vMerge w:val="restart"/>
            <w:vAlign w:val="center"/>
          </w:tcPr>
          <w:p w:rsidR="004D164E" w:rsidRPr="000D4B5C" w:rsidRDefault="004D164E" w:rsidP="00865E66">
            <w:pPr>
              <w:pStyle w:val="ConsPlusNormal"/>
              <w:jc w:val="center"/>
              <w:rPr>
                <w:sz w:val="22"/>
                <w:szCs w:val="22"/>
              </w:rPr>
            </w:pPr>
            <w:r w:rsidRPr="000D4B5C">
              <w:rPr>
                <w:sz w:val="22"/>
                <w:szCs w:val="22"/>
              </w:rPr>
              <w:t>№ п/п</w:t>
            </w:r>
          </w:p>
        </w:tc>
        <w:tc>
          <w:tcPr>
            <w:tcW w:w="2976" w:type="dxa"/>
            <w:vMerge w:val="restart"/>
            <w:vAlign w:val="center"/>
          </w:tcPr>
          <w:p w:rsidR="004D164E" w:rsidRPr="000D4B5C" w:rsidRDefault="004D164E" w:rsidP="00865E66">
            <w:pPr>
              <w:pStyle w:val="ConsPlusNormal"/>
              <w:jc w:val="center"/>
              <w:rPr>
                <w:sz w:val="22"/>
                <w:szCs w:val="22"/>
              </w:rPr>
            </w:pPr>
            <w:r w:rsidRPr="000D4B5C">
              <w:rPr>
                <w:sz w:val="22"/>
                <w:szCs w:val="22"/>
              </w:rPr>
              <w:t>Наименование мероприятия</w:t>
            </w:r>
          </w:p>
        </w:tc>
        <w:tc>
          <w:tcPr>
            <w:tcW w:w="1465" w:type="dxa"/>
            <w:gridSpan w:val="2"/>
            <w:vMerge w:val="restart"/>
            <w:vAlign w:val="center"/>
          </w:tcPr>
          <w:p w:rsidR="004D164E" w:rsidRPr="000D4B5C" w:rsidRDefault="004D164E" w:rsidP="00865E66">
            <w:pPr>
              <w:pStyle w:val="ConsPlusNormal"/>
              <w:jc w:val="center"/>
              <w:rPr>
                <w:sz w:val="22"/>
                <w:szCs w:val="22"/>
              </w:rPr>
            </w:pPr>
            <w:r w:rsidRPr="000D4B5C">
              <w:rPr>
                <w:sz w:val="22"/>
                <w:szCs w:val="22"/>
              </w:rPr>
              <w:t>Срок исполнения мероприятия</w:t>
            </w:r>
          </w:p>
        </w:tc>
        <w:tc>
          <w:tcPr>
            <w:tcW w:w="2789" w:type="dxa"/>
            <w:vMerge w:val="restart"/>
            <w:vAlign w:val="center"/>
          </w:tcPr>
          <w:p w:rsidR="004D164E" w:rsidRPr="000D4B5C" w:rsidRDefault="004D164E" w:rsidP="00865E66">
            <w:pPr>
              <w:pStyle w:val="ConsPlusNormal"/>
              <w:jc w:val="center"/>
              <w:rPr>
                <w:sz w:val="22"/>
                <w:szCs w:val="22"/>
              </w:rPr>
            </w:pPr>
            <w:r w:rsidRPr="000D4B5C">
              <w:rPr>
                <w:sz w:val="22"/>
                <w:szCs w:val="22"/>
              </w:rPr>
              <w:t>Наименование показателя</w:t>
            </w:r>
          </w:p>
        </w:tc>
        <w:tc>
          <w:tcPr>
            <w:tcW w:w="1134" w:type="dxa"/>
            <w:vMerge w:val="restart"/>
            <w:vAlign w:val="center"/>
          </w:tcPr>
          <w:p w:rsidR="004D164E" w:rsidRPr="000D4B5C" w:rsidRDefault="004D164E" w:rsidP="00865E66">
            <w:pPr>
              <w:pStyle w:val="ConsPlusNormal"/>
              <w:jc w:val="center"/>
              <w:rPr>
                <w:sz w:val="22"/>
                <w:szCs w:val="22"/>
              </w:rPr>
            </w:pPr>
            <w:r w:rsidRPr="000D4B5C">
              <w:rPr>
                <w:sz w:val="22"/>
                <w:szCs w:val="22"/>
              </w:rPr>
              <w:t>Единицы измерения</w:t>
            </w:r>
          </w:p>
        </w:tc>
        <w:tc>
          <w:tcPr>
            <w:tcW w:w="1419" w:type="dxa"/>
            <w:gridSpan w:val="2"/>
          </w:tcPr>
          <w:p w:rsidR="004D164E" w:rsidRPr="000D4B5C" w:rsidRDefault="004D164E" w:rsidP="00865E66">
            <w:pPr>
              <w:pStyle w:val="ConsPlusNormal"/>
              <w:jc w:val="center"/>
              <w:rPr>
                <w:sz w:val="22"/>
                <w:szCs w:val="22"/>
              </w:rPr>
            </w:pPr>
            <w:r w:rsidRPr="000D4B5C">
              <w:rPr>
                <w:sz w:val="22"/>
                <w:szCs w:val="22"/>
              </w:rPr>
              <w:t>Целевые значения показателя</w:t>
            </w:r>
          </w:p>
          <w:p w:rsidR="004D164E" w:rsidRPr="000D4B5C" w:rsidRDefault="004D164E" w:rsidP="00271B0B">
            <w:pPr>
              <w:pStyle w:val="ConsPlusNormal"/>
              <w:jc w:val="center"/>
              <w:rPr>
                <w:sz w:val="22"/>
                <w:szCs w:val="22"/>
              </w:rPr>
            </w:pPr>
            <w:r w:rsidRPr="000D4B5C">
              <w:rPr>
                <w:sz w:val="22"/>
                <w:szCs w:val="22"/>
              </w:rPr>
              <w:t>на</w:t>
            </w:r>
            <w:r w:rsidRPr="000D4B5C">
              <w:rPr>
                <w:sz w:val="22"/>
                <w:szCs w:val="22"/>
                <w:lang w:val="en-US"/>
              </w:rPr>
              <w:t xml:space="preserve"> </w:t>
            </w:r>
            <w:r w:rsidR="00DB2B15">
              <w:rPr>
                <w:sz w:val="22"/>
                <w:szCs w:val="22"/>
              </w:rPr>
              <w:t>2021</w:t>
            </w:r>
          </w:p>
        </w:tc>
        <w:tc>
          <w:tcPr>
            <w:tcW w:w="1701" w:type="dxa"/>
            <w:vMerge w:val="restart"/>
            <w:vAlign w:val="center"/>
          </w:tcPr>
          <w:p w:rsidR="004D164E" w:rsidRPr="000D4B5C" w:rsidRDefault="00921D52" w:rsidP="004D164E">
            <w:pPr>
              <w:pStyle w:val="ConsPlusNormal"/>
              <w:jc w:val="center"/>
              <w:rPr>
                <w:sz w:val="22"/>
                <w:szCs w:val="22"/>
              </w:rPr>
            </w:pPr>
            <w:r w:rsidRPr="000D4B5C">
              <w:rPr>
                <w:sz w:val="22"/>
                <w:szCs w:val="22"/>
              </w:rPr>
              <w:t>Ответственный ис</w:t>
            </w:r>
            <w:r w:rsidR="00166957" w:rsidRPr="000D4B5C">
              <w:rPr>
                <w:sz w:val="22"/>
                <w:szCs w:val="22"/>
              </w:rPr>
              <w:t>полнитель</w:t>
            </w:r>
          </w:p>
        </w:tc>
        <w:tc>
          <w:tcPr>
            <w:tcW w:w="3827" w:type="dxa"/>
            <w:vMerge w:val="restart"/>
            <w:vAlign w:val="center"/>
          </w:tcPr>
          <w:p w:rsidR="004D164E" w:rsidRPr="000D4B5C" w:rsidRDefault="004D164E" w:rsidP="004D164E">
            <w:pPr>
              <w:pStyle w:val="ConsPlusNormal"/>
              <w:jc w:val="center"/>
              <w:rPr>
                <w:sz w:val="22"/>
                <w:szCs w:val="22"/>
              </w:rPr>
            </w:pPr>
            <w:r w:rsidRPr="000D4B5C">
              <w:rPr>
                <w:sz w:val="22"/>
                <w:szCs w:val="22"/>
              </w:rPr>
              <w:t>Исполнение</w:t>
            </w:r>
          </w:p>
        </w:tc>
      </w:tr>
      <w:tr w:rsidR="004D164E" w:rsidRPr="00BA0E0F" w:rsidTr="00E15FAA">
        <w:trPr>
          <w:gridAfter w:val="1"/>
          <w:wAfter w:w="15" w:type="dxa"/>
          <w:trHeight w:val="169"/>
        </w:trPr>
        <w:tc>
          <w:tcPr>
            <w:tcW w:w="567" w:type="dxa"/>
            <w:vMerge/>
            <w:vAlign w:val="center"/>
          </w:tcPr>
          <w:p w:rsidR="004D164E" w:rsidRPr="000D4B5C" w:rsidRDefault="004D164E" w:rsidP="00865E66">
            <w:pPr>
              <w:pStyle w:val="ConsPlusNormal"/>
              <w:jc w:val="both"/>
              <w:rPr>
                <w:sz w:val="22"/>
                <w:szCs w:val="22"/>
              </w:rPr>
            </w:pPr>
          </w:p>
        </w:tc>
        <w:tc>
          <w:tcPr>
            <w:tcW w:w="2976" w:type="dxa"/>
            <w:vMerge/>
            <w:vAlign w:val="center"/>
          </w:tcPr>
          <w:p w:rsidR="004D164E" w:rsidRPr="000D4B5C" w:rsidRDefault="004D164E" w:rsidP="00865E66">
            <w:pPr>
              <w:pStyle w:val="ConsPlusNormal"/>
              <w:jc w:val="both"/>
              <w:rPr>
                <w:sz w:val="22"/>
                <w:szCs w:val="22"/>
              </w:rPr>
            </w:pPr>
          </w:p>
        </w:tc>
        <w:tc>
          <w:tcPr>
            <w:tcW w:w="1465" w:type="dxa"/>
            <w:gridSpan w:val="2"/>
            <w:vMerge/>
            <w:vAlign w:val="center"/>
          </w:tcPr>
          <w:p w:rsidR="004D164E" w:rsidRPr="000D4B5C" w:rsidRDefault="004D164E" w:rsidP="00865E66">
            <w:pPr>
              <w:pStyle w:val="ConsPlusNormal"/>
              <w:jc w:val="both"/>
              <w:rPr>
                <w:sz w:val="22"/>
                <w:szCs w:val="22"/>
              </w:rPr>
            </w:pPr>
          </w:p>
        </w:tc>
        <w:tc>
          <w:tcPr>
            <w:tcW w:w="2789" w:type="dxa"/>
            <w:vMerge/>
            <w:vAlign w:val="center"/>
          </w:tcPr>
          <w:p w:rsidR="004D164E" w:rsidRPr="000D4B5C" w:rsidRDefault="004D164E" w:rsidP="00865E66">
            <w:pPr>
              <w:pStyle w:val="ConsPlusNormal"/>
              <w:jc w:val="both"/>
              <w:rPr>
                <w:sz w:val="22"/>
                <w:szCs w:val="22"/>
              </w:rPr>
            </w:pPr>
          </w:p>
        </w:tc>
        <w:tc>
          <w:tcPr>
            <w:tcW w:w="1134" w:type="dxa"/>
            <w:vMerge/>
            <w:vAlign w:val="center"/>
          </w:tcPr>
          <w:p w:rsidR="004D164E" w:rsidRPr="000D4B5C" w:rsidRDefault="004D164E" w:rsidP="00865E66">
            <w:pPr>
              <w:pStyle w:val="ConsPlusNormal"/>
              <w:jc w:val="both"/>
              <w:rPr>
                <w:sz w:val="22"/>
                <w:szCs w:val="22"/>
              </w:rPr>
            </w:pPr>
          </w:p>
        </w:tc>
        <w:tc>
          <w:tcPr>
            <w:tcW w:w="710" w:type="dxa"/>
          </w:tcPr>
          <w:p w:rsidR="004D164E" w:rsidRPr="000D4B5C" w:rsidRDefault="004D164E" w:rsidP="00865E66">
            <w:pPr>
              <w:pStyle w:val="ConsPlusNormal"/>
              <w:jc w:val="center"/>
              <w:rPr>
                <w:sz w:val="22"/>
                <w:szCs w:val="22"/>
              </w:rPr>
            </w:pPr>
            <w:r w:rsidRPr="000D4B5C">
              <w:rPr>
                <w:sz w:val="22"/>
                <w:szCs w:val="22"/>
              </w:rPr>
              <w:t>план</w:t>
            </w:r>
          </w:p>
        </w:tc>
        <w:tc>
          <w:tcPr>
            <w:tcW w:w="709" w:type="dxa"/>
          </w:tcPr>
          <w:p w:rsidR="004D164E" w:rsidRPr="000D4B5C" w:rsidRDefault="004D164E" w:rsidP="00865E66">
            <w:pPr>
              <w:pStyle w:val="ConsPlusNormal"/>
              <w:jc w:val="center"/>
              <w:rPr>
                <w:sz w:val="22"/>
                <w:szCs w:val="22"/>
              </w:rPr>
            </w:pPr>
            <w:r w:rsidRPr="000D4B5C">
              <w:rPr>
                <w:sz w:val="22"/>
                <w:szCs w:val="22"/>
              </w:rPr>
              <w:t>отчет</w:t>
            </w:r>
          </w:p>
        </w:tc>
        <w:tc>
          <w:tcPr>
            <w:tcW w:w="1701" w:type="dxa"/>
            <w:vMerge/>
          </w:tcPr>
          <w:p w:rsidR="004D164E" w:rsidRPr="000D4B5C" w:rsidRDefault="004D164E" w:rsidP="00865E66">
            <w:pPr>
              <w:pStyle w:val="ConsPlusNormal"/>
              <w:jc w:val="both"/>
              <w:rPr>
                <w:sz w:val="22"/>
                <w:szCs w:val="22"/>
              </w:rPr>
            </w:pPr>
          </w:p>
        </w:tc>
        <w:tc>
          <w:tcPr>
            <w:tcW w:w="3827" w:type="dxa"/>
            <w:vMerge/>
          </w:tcPr>
          <w:p w:rsidR="004D164E" w:rsidRPr="000D4B5C" w:rsidRDefault="004D164E" w:rsidP="00865E66">
            <w:pPr>
              <w:pStyle w:val="ConsPlusNormal"/>
              <w:jc w:val="both"/>
              <w:rPr>
                <w:sz w:val="22"/>
                <w:szCs w:val="22"/>
              </w:rPr>
            </w:pPr>
          </w:p>
        </w:tc>
      </w:tr>
      <w:tr w:rsidR="00193212" w:rsidRPr="00821CD4" w:rsidTr="00E15FAA">
        <w:trPr>
          <w:trHeight w:val="420"/>
        </w:trPr>
        <w:tc>
          <w:tcPr>
            <w:tcW w:w="15893" w:type="dxa"/>
            <w:gridSpan w:val="11"/>
          </w:tcPr>
          <w:p w:rsidR="00193212" w:rsidRPr="00EB18B2" w:rsidRDefault="00193212" w:rsidP="00865E66">
            <w:pPr>
              <w:ind w:firstLine="0"/>
              <w:jc w:val="center"/>
              <w:rPr>
                <w:b/>
                <w:szCs w:val="26"/>
              </w:rPr>
            </w:pPr>
            <w:r w:rsidRPr="006160A0">
              <w:rPr>
                <w:b/>
                <w:szCs w:val="26"/>
              </w:rPr>
              <w:t xml:space="preserve">1. </w:t>
            </w:r>
            <w:r w:rsidRPr="006160A0">
              <w:rPr>
                <w:rFonts w:eastAsia="Calibri"/>
                <w:b/>
                <w:szCs w:val="26"/>
              </w:rPr>
              <w:t>Рынок услуг дошкольного образования</w:t>
            </w:r>
          </w:p>
        </w:tc>
      </w:tr>
      <w:tr w:rsidR="00193212" w:rsidRPr="00821CD4" w:rsidTr="00E15FAA">
        <w:trPr>
          <w:trHeight w:val="1092"/>
        </w:trPr>
        <w:tc>
          <w:tcPr>
            <w:tcW w:w="15893" w:type="dxa"/>
            <w:gridSpan w:val="11"/>
          </w:tcPr>
          <w:p w:rsidR="006160A0" w:rsidRPr="006160A0" w:rsidRDefault="006160A0" w:rsidP="006160A0">
            <w:pPr>
              <w:pStyle w:val="ConsPlusNormal"/>
              <w:ind w:firstLine="651"/>
              <w:jc w:val="both"/>
              <w:rPr>
                <w:sz w:val="22"/>
                <w:szCs w:val="22"/>
              </w:rPr>
            </w:pPr>
            <w:r w:rsidRPr="006160A0">
              <w:rPr>
                <w:sz w:val="22"/>
                <w:szCs w:val="22"/>
              </w:rPr>
              <w:t>На 01.07.2021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6160A0" w:rsidRPr="006160A0" w:rsidRDefault="006160A0" w:rsidP="006160A0">
            <w:pPr>
              <w:pStyle w:val="ConsPlusNormal"/>
              <w:ind w:firstLine="651"/>
              <w:rPr>
                <w:sz w:val="22"/>
                <w:szCs w:val="22"/>
              </w:rPr>
            </w:pPr>
            <w:r w:rsidRPr="006160A0">
              <w:rPr>
                <w:sz w:val="22"/>
                <w:szCs w:val="22"/>
              </w:rPr>
              <w:t xml:space="preserve">На территории городского округа зарегистрировано 4169 детей в возрасте от 0 до 7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w:t>
            </w:r>
            <w:r>
              <w:rPr>
                <w:sz w:val="22"/>
                <w:szCs w:val="22"/>
              </w:rPr>
              <w:t>2</w:t>
            </w:r>
            <w:r w:rsidRPr="006160A0">
              <w:rPr>
                <w:sz w:val="22"/>
                <w:szCs w:val="22"/>
              </w:rPr>
              <w:t xml:space="preserve"> квартал 2021 года получило 2835детей.</w:t>
            </w:r>
          </w:p>
          <w:p w:rsidR="006160A0" w:rsidRPr="006160A0" w:rsidRDefault="006160A0" w:rsidP="006160A0">
            <w:pPr>
              <w:pStyle w:val="ConsPlusNormal"/>
              <w:ind w:firstLine="651"/>
              <w:jc w:val="both"/>
              <w:rPr>
                <w:sz w:val="22"/>
                <w:szCs w:val="22"/>
              </w:rPr>
            </w:pPr>
            <w:r w:rsidRPr="006160A0">
              <w:rPr>
                <w:sz w:val="22"/>
                <w:szCs w:val="22"/>
              </w:rPr>
              <w:t>Родительская плата за содержание (присмотр и уход) ребенка в детском саду составляет 1800 рублей в месяц – для групп раннего возраста, 1890 рублей в месяц - для групп дошкольного возраста.</w:t>
            </w:r>
          </w:p>
          <w:p w:rsidR="006160A0" w:rsidRPr="006160A0" w:rsidRDefault="006160A0" w:rsidP="006160A0">
            <w:pPr>
              <w:pStyle w:val="ConsPlusNormal"/>
              <w:ind w:firstLine="651"/>
              <w:jc w:val="both"/>
              <w:rPr>
                <w:sz w:val="22"/>
                <w:szCs w:val="22"/>
              </w:rPr>
            </w:pPr>
            <w:r w:rsidRPr="006160A0">
              <w:rPr>
                <w:sz w:val="22"/>
                <w:szCs w:val="22"/>
              </w:rPr>
              <w:t>Услуги в сфере дошкольного образования по уходу и присмотру за детьми дошкольного возраста оказывают 1 индивидуальный предприниматель (10 мест).</w:t>
            </w:r>
          </w:p>
          <w:p w:rsidR="006160A0" w:rsidRPr="006160A0" w:rsidRDefault="006160A0" w:rsidP="006160A0">
            <w:pPr>
              <w:pStyle w:val="ConsPlusNormal"/>
              <w:ind w:firstLine="651"/>
              <w:rPr>
                <w:sz w:val="22"/>
                <w:szCs w:val="22"/>
              </w:rPr>
            </w:pPr>
            <w:r w:rsidRPr="006160A0">
              <w:rPr>
                <w:sz w:val="22"/>
                <w:szCs w:val="22"/>
              </w:rPr>
              <w:t xml:space="preserve">Плата за присмотр и уход за детьми в частных дошкольных группах в месяц составляет 6,5 тыс. руб. </w:t>
            </w:r>
          </w:p>
          <w:p w:rsidR="00193212" w:rsidRPr="00821CD4" w:rsidRDefault="006160A0" w:rsidP="006160A0">
            <w:pPr>
              <w:pStyle w:val="ConsPlusNormal"/>
              <w:jc w:val="both"/>
              <w:rPr>
                <w:sz w:val="22"/>
                <w:szCs w:val="22"/>
                <w:highlight w:val="yellow"/>
              </w:rPr>
            </w:pPr>
            <w:r w:rsidRPr="006160A0">
              <w:rPr>
                <w:sz w:val="22"/>
                <w:szCs w:val="22"/>
              </w:rPr>
              <w:t xml:space="preserve">Проблемные вопросы: Высокая стоимость услуг по присмотру и уходу за детьми, оказываемых индивидуальными предпринимателями. Недостаток </w:t>
            </w:r>
            <w:r>
              <w:rPr>
                <w:sz w:val="22"/>
                <w:szCs w:val="22"/>
              </w:rPr>
              <w:t xml:space="preserve">– отсутствие </w:t>
            </w:r>
            <w:r w:rsidRPr="006160A0">
              <w:rPr>
                <w:sz w:val="22"/>
                <w:szCs w:val="22"/>
              </w:rPr>
              <w:t>квалифицированных педагогических кадров.</w:t>
            </w:r>
          </w:p>
        </w:tc>
      </w:tr>
      <w:tr w:rsidR="00EB18B2" w:rsidRPr="00821CD4" w:rsidTr="002B7E85">
        <w:trPr>
          <w:gridAfter w:val="1"/>
          <w:wAfter w:w="15" w:type="dxa"/>
        </w:trPr>
        <w:tc>
          <w:tcPr>
            <w:tcW w:w="567" w:type="dxa"/>
          </w:tcPr>
          <w:p w:rsidR="00EB18B2" w:rsidRPr="00D945CD" w:rsidRDefault="00EB18B2" w:rsidP="00EB18B2">
            <w:pPr>
              <w:pStyle w:val="ConsPlusNormal"/>
              <w:jc w:val="both"/>
              <w:rPr>
                <w:sz w:val="22"/>
                <w:szCs w:val="22"/>
              </w:rPr>
            </w:pPr>
            <w:r w:rsidRPr="00D945CD">
              <w:rPr>
                <w:sz w:val="22"/>
                <w:szCs w:val="22"/>
              </w:rPr>
              <w:t>1.1</w:t>
            </w:r>
          </w:p>
        </w:tc>
        <w:tc>
          <w:tcPr>
            <w:tcW w:w="2976" w:type="dxa"/>
          </w:tcPr>
          <w:p w:rsidR="00EB18B2" w:rsidRPr="00D945CD" w:rsidRDefault="00EB18B2" w:rsidP="00EB18B2">
            <w:pPr>
              <w:pStyle w:val="ConsPlusNormal"/>
              <w:rPr>
                <w:sz w:val="22"/>
                <w:szCs w:val="22"/>
              </w:rPr>
            </w:pPr>
            <w:r w:rsidRPr="00D945CD">
              <w:rPr>
                <w:sz w:val="22"/>
                <w:szCs w:val="22"/>
              </w:rPr>
              <w:t>Консультационная и методическая помощь индивидуальным предпринимателям оказывающим услуги по присмотру и уходу за детьми в Арсеньевском городском округе</w:t>
            </w:r>
          </w:p>
        </w:tc>
        <w:tc>
          <w:tcPr>
            <w:tcW w:w="1465" w:type="dxa"/>
            <w:gridSpan w:val="2"/>
          </w:tcPr>
          <w:p w:rsidR="00EB18B2" w:rsidRPr="00D945CD" w:rsidRDefault="00EB18B2" w:rsidP="00EB18B2">
            <w:pPr>
              <w:pStyle w:val="ConsPlusNormal"/>
              <w:jc w:val="center"/>
              <w:rPr>
                <w:sz w:val="22"/>
                <w:szCs w:val="22"/>
              </w:rPr>
            </w:pPr>
            <w:r w:rsidRPr="00D945CD">
              <w:rPr>
                <w:sz w:val="22"/>
                <w:szCs w:val="22"/>
              </w:rPr>
              <w:t>2019-2022</w:t>
            </w:r>
          </w:p>
        </w:tc>
        <w:tc>
          <w:tcPr>
            <w:tcW w:w="2789" w:type="dxa"/>
          </w:tcPr>
          <w:p w:rsidR="00EB18B2" w:rsidRPr="00D945CD" w:rsidRDefault="00EB18B2" w:rsidP="00EB18B2">
            <w:pPr>
              <w:pStyle w:val="ConsPlusNormal"/>
              <w:jc w:val="center"/>
              <w:rPr>
                <w:sz w:val="22"/>
                <w:szCs w:val="22"/>
              </w:rPr>
            </w:pPr>
            <w:r w:rsidRPr="00D945CD">
              <w:rPr>
                <w:sz w:val="22"/>
                <w:szCs w:val="22"/>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w:t>
            </w:r>
            <w:r w:rsidRPr="00D945CD">
              <w:rPr>
                <w:sz w:val="22"/>
                <w:szCs w:val="22"/>
              </w:rPr>
              <w:lastRenderedPageBreak/>
              <w:t>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tcPr>
          <w:p w:rsidR="00EB18B2" w:rsidRPr="00D945CD" w:rsidRDefault="00EB18B2" w:rsidP="00EB18B2">
            <w:pPr>
              <w:pStyle w:val="ConsPlusNormal"/>
              <w:jc w:val="center"/>
              <w:rPr>
                <w:sz w:val="22"/>
                <w:szCs w:val="22"/>
              </w:rPr>
            </w:pPr>
            <w:r w:rsidRPr="00D945CD">
              <w:rPr>
                <w:sz w:val="22"/>
                <w:szCs w:val="22"/>
              </w:rPr>
              <w:lastRenderedPageBreak/>
              <w:t>проценты</w:t>
            </w:r>
          </w:p>
          <w:p w:rsidR="00EB18B2" w:rsidRPr="00D945CD" w:rsidRDefault="00EB18B2" w:rsidP="00EB18B2">
            <w:pPr>
              <w:ind w:firstLine="0"/>
              <w:rPr>
                <w:sz w:val="22"/>
                <w:szCs w:val="22"/>
              </w:rPr>
            </w:pPr>
          </w:p>
        </w:tc>
        <w:tc>
          <w:tcPr>
            <w:tcW w:w="710" w:type="dxa"/>
          </w:tcPr>
          <w:p w:rsidR="00EB18B2" w:rsidRPr="00D945CD" w:rsidRDefault="00EB18B2" w:rsidP="00EB18B2">
            <w:pPr>
              <w:pStyle w:val="ConsPlusNormal"/>
              <w:jc w:val="center"/>
              <w:rPr>
                <w:sz w:val="22"/>
                <w:szCs w:val="22"/>
              </w:rPr>
            </w:pPr>
            <w:r w:rsidRPr="00D945CD">
              <w:rPr>
                <w:sz w:val="22"/>
                <w:szCs w:val="22"/>
              </w:rPr>
              <w:t>0,05</w:t>
            </w:r>
          </w:p>
          <w:p w:rsidR="00EB18B2" w:rsidRPr="00D945CD" w:rsidRDefault="00EB18B2" w:rsidP="00EB18B2">
            <w:pPr>
              <w:pStyle w:val="ConsPlusNormal"/>
              <w:jc w:val="center"/>
              <w:rPr>
                <w:sz w:val="22"/>
                <w:szCs w:val="22"/>
              </w:rPr>
            </w:pPr>
          </w:p>
        </w:tc>
        <w:tc>
          <w:tcPr>
            <w:tcW w:w="709" w:type="dxa"/>
            <w:shd w:val="clear" w:color="auto" w:fill="auto"/>
          </w:tcPr>
          <w:p w:rsidR="00EB18B2" w:rsidRPr="00EB18B2" w:rsidRDefault="00EB18B2" w:rsidP="00EB18B2">
            <w:pPr>
              <w:pStyle w:val="ConsPlusNormal"/>
              <w:jc w:val="center"/>
              <w:rPr>
                <w:sz w:val="22"/>
                <w:szCs w:val="22"/>
              </w:rPr>
            </w:pPr>
            <w:r w:rsidRPr="00EB18B2">
              <w:rPr>
                <w:sz w:val="22"/>
                <w:szCs w:val="22"/>
              </w:rPr>
              <w:t>0,35</w:t>
            </w:r>
          </w:p>
          <w:p w:rsidR="00EB18B2" w:rsidRPr="00EB18B2" w:rsidRDefault="00EB18B2" w:rsidP="00EB18B2">
            <w:pPr>
              <w:pStyle w:val="ConsPlusNormal"/>
              <w:jc w:val="center"/>
              <w:rPr>
                <w:sz w:val="22"/>
                <w:szCs w:val="22"/>
              </w:rPr>
            </w:pPr>
          </w:p>
          <w:p w:rsidR="00EB18B2" w:rsidRPr="00EB18B2" w:rsidRDefault="00EB18B2" w:rsidP="00EB18B2">
            <w:pPr>
              <w:pStyle w:val="ConsPlusNormal"/>
              <w:jc w:val="center"/>
              <w:rPr>
                <w:sz w:val="22"/>
                <w:szCs w:val="22"/>
              </w:rPr>
            </w:pPr>
            <w:r w:rsidRPr="00EB18B2">
              <w:rPr>
                <w:sz w:val="22"/>
                <w:szCs w:val="22"/>
              </w:rPr>
              <w:t>(10/2847*100=0,35)</w:t>
            </w:r>
          </w:p>
        </w:tc>
        <w:tc>
          <w:tcPr>
            <w:tcW w:w="1701" w:type="dxa"/>
            <w:shd w:val="clear" w:color="auto" w:fill="auto"/>
          </w:tcPr>
          <w:p w:rsidR="00EB18B2" w:rsidRPr="00EB18B2" w:rsidRDefault="00EB18B2" w:rsidP="00EB18B2">
            <w:pPr>
              <w:pStyle w:val="ConsPlusNormal"/>
              <w:jc w:val="center"/>
              <w:rPr>
                <w:sz w:val="22"/>
                <w:szCs w:val="22"/>
              </w:rPr>
            </w:pPr>
            <w:r w:rsidRPr="00EB18B2">
              <w:rPr>
                <w:sz w:val="22"/>
                <w:szCs w:val="22"/>
              </w:rPr>
              <w:t>Управление образования администрации городского округа</w:t>
            </w:r>
          </w:p>
        </w:tc>
        <w:tc>
          <w:tcPr>
            <w:tcW w:w="3827" w:type="dxa"/>
          </w:tcPr>
          <w:p w:rsidR="00EB18B2" w:rsidRPr="00EB18B2" w:rsidRDefault="00EB18B2" w:rsidP="006160A0">
            <w:pPr>
              <w:pStyle w:val="ConsPlusNormal"/>
              <w:rPr>
                <w:sz w:val="22"/>
                <w:szCs w:val="22"/>
              </w:rPr>
            </w:pPr>
            <w:r w:rsidRPr="00EB18B2">
              <w:rPr>
                <w:sz w:val="22"/>
                <w:szCs w:val="22"/>
              </w:rPr>
              <w:t xml:space="preserve">Обращения за консультационной и методической помощью в 1 </w:t>
            </w:r>
            <w:r w:rsidR="006160A0">
              <w:rPr>
                <w:sz w:val="22"/>
                <w:szCs w:val="22"/>
              </w:rPr>
              <w:t xml:space="preserve">полугодии </w:t>
            </w:r>
            <w:r w:rsidRPr="00EB18B2">
              <w:rPr>
                <w:sz w:val="22"/>
                <w:szCs w:val="22"/>
              </w:rPr>
              <w:t xml:space="preserve">2021 года не поступали. </w:t>
            </w:r>
          </w:p>
        </w:tc>
      </w:tr>
      <w:tr w:rsidR="0042764F" w:rsidRPr="00821CD4" w:rsidTr="00E15FAA">
        <w:tc>
          <w:tcPr>
            <w:tcW w:w="15893" w:type="dxa"/>
            <w:gridSpan w:val="11"/>
          </w:tcPr>
          <w:p w:rsidR="0042764F" w:rsidRPr="00B121B7" w:rsidRDefault="0042764F" w:rsidP="00865E66">
            <w:pPr>
              <w:ind w:firstLine="0"/>
              <w:jc w:val="center"/>
              <w:rPr>
                <w:b/>
                <w:szCs w:val="26"/>
                <w:highlight w:val="yellow"/>
              </w:rPr>
            </w:pPr>
            <w:r w:rsidRPr="006160A0">
              <w:rPr>
                <w:b/>
                <w:szCs w:val="26"/>
              </w:rPr>
              <w:t xml:space="preserve">2. </w:t>
            </w:r>
            <w:r w:rsidRPr="006160A0">
              <w:rPr>
                <w:rFonts w:eastAsia="Calibri"/>
                <w:b/>
                <w:szCs w:val="26"/>
              </w:rPr>
              <w:t>Рынок услуг дополнительного образования детей</w:t>
            </w:r>
          </w:p>
        </w:tc>
      </w:tr>
      <w:tr w:rsidR="0042764F" w:rsidRPr="00821CD4" w:rsidTr="00E15FAA">
        <w:tc>
          <w:tcPr>
            <w:tcW w:w="15893" w:type="dxa"/>
            <w:gridSpan w:val="11"/>
          </w:tcPr>
          <w:p w:rsidR="006160A0" w:rsidRDefault="006160A0" w:rsidP="006160A0">
            <w:pPr>
              <w:pStyle w:val="ConsPlusNormal"/>
              <w:ind w:firstLine="301"/>
            </w:pPr>
            <w:r>
              <w:t xml:space="preserve">Реализация полномочия в области предоставления дополнительного образования осуществляется через функционирование </w:t>
            </w:r>
            <w:r w:rsidR="00BE04A0">
              <w:t>муниципальных учреждений</w:t>
            </w:r>
            <w:r>
              <w:t xml:space="preserve"> «Центр внешкольной работы» и "Учебно-методический центр", </w:t>
            </w:r>
            <w:r w:rsidR="00BE04A0">
              <w:t xml:space="preserve">«Детская школа искусств», «Детская цирковая школа», </w:t>
            </w:r>
            <w:r>
              <w:t xml:space="preserve">в которых обучается </w:t>
            </w:r>
            <w:proofErr w:type="gramStart"/>
            <w:r w:rsidR="006F5075">
              <w:t xml:space="preserve">4914 </w:t>
            </w:r>
            <w:r>
              <w:t xml:space="preserve"> (</w:t>
            </w:r>
            <w:proofErr w:type="gramEnd"/>
            <w:r w:rsidR="006F5075">
              <w:t>79</w:t>
            </w:r>
            <w:r>
              <w:t>%) ученик</w:t>
            </w:r>
            <w:r w:rsidR="006F5075">
              <w:t>ов</w:t>
            </w:r>
            <w:r>
              <w:t xml:space="preserve"> по различным направлениям: </w:t>
            </w:r>
          </w:p>
          <w:p w:rsidR="006160A0" w:rsidRDefault="006160A0" w:rsidP="006160A0">
            <w:pPr>
              <w:pStyle w:val="ConsPlusNormal"/>
              <w:ind w:firstLine="301"/>
            </w:pPr>
            <w:r>
              <w:t>- научно – техническ</w:t>
            </w:r>
            <w:r w:rsidR="00854C38">
              <w:t>о</w:t>
            </w:r>
            <w:r>
              <w:t>е и спортивно – техническ</w:t>
            </w:r>
            <w:r w:rsidR="00854C38">
              <w:t>о</w:t>
            </w:r>
            <w:r w:rsidR="001F7219">
              <w:t>е (7</w:t>
            </w:r>
            <w:r>
              <w:t>,5%),</w:t>
            </w:r>
          </w:p>
          <w:p w:rsidR="006160A0" w:rsidRDefault="00854C38" w:rsidP="006160A0">
            <w:pPr>
              <w:pStyle w:val="ConsPlusNormal"/>
              <w:ind w:firstLine="301"/>
            </w:pPr>
            <w:r>
              <w:t>- художественно – эстетическо</w:t>
            </w:r>
            <w:r w:rsidR="001F7219">
              <w:t>е (46</w:t>
            </w:r>
            <w:r w:rsidR="006160A0">
              <w:t xml:space="preserve">,6%), </w:t>
            </w:r>
          </w:p>
          <w:p w:rsidR="006160A0" w:rsidRDefault="006160A0" w:rsidP="006160A0">
            <w:pPr>
              <w:pStyle w:val="ConsPlusNormal"/>
              <w:ind w:firstLine="301"/>
            </w:pPr>
            <w:r>
              <w:t>- эколого – биологическ</w:t>
            </w:r>
            <w:r w:rsidR="00854C38">
              <w:t>ое</w:t>
            </w:r>
            <w:r>
              <w:t xml:space="preserve"> (1</w:t>
            </w:r>
            <w:r w:rsidR="001F7219">
              <w:t>5</w:t>
            </w:r>
            <w:r>
              <w:t xml:space="preserve">,0%), </w:t>
            </w:r>
          </w:p>
          <w:p w:rsidR="00854C38" w:rsidRDefault="00854C38" w:rsidP="006160A0">
            <w:pPr>
              <w:pStyle w:val="ConsPlusNormal"/>
              <w:ind w:firstLine="301"/>
            </w:pPr>
            <w:r>
              <w:t xml:space="preserve">- художественное </w:t>
            </w:r>
            <w:r w:rsidR="001F7219">
              <w:t>– (2,7%),</w:t>
            </w:r>
          </w:p>
          <w:p w:rsidR="00854C38" w:rsidRPr="006F5075" w:rsidRDefault="00854C38" w:rsidP="006160A0">
            <w:pPr>
              <w:pStyle w:val="ConsPlusNormal"/>
              <w:ind w:firstLine="301"/>
            </w:pPr>
            <w:r>
              <w:t xml:space="preserve">- музыкальное </w:t>
            </w:r>
            <w:r w:rsidR="001F7219">
              <w:t>–</w:t>
            </w:r>
            <w:r>
              <w:t xml:space="preserve"> </w:t>
            </w:r>
            <w:r w:rsidR="001F7219">
              <w:t>6,4%</w:t>
            </w:r>
          </w:p>
          <w:p w:rsidR="00854C38" w:rsidRDefault="00854C38" w:rsidP="006160A0">
            <w:pPr>
              <w:pStyle w:val="ConsPlusNormal"/>
              <w:ind w:firstLine="301"/>
            </w:pPr>
            <w:r>
              <w:t>-</w:t>
            </w:r>
            <w:r w:rsidR="001F7219">
              <w:t xml:space="preserve"> </w:t>
            </w:r>
            <w:r>
              <w:t xml:space="preserve">цирковое – </w:t>
            </w:r>
            <w:r w:rsidR="001F7219">
              <w:t>2,1%,</w:t>
            </w:r>
          </w:p>
          <w:p w:rsidR="006160A0" w:rsidRDefault="001F7219" w:rsidP="006160A0">
            <w:pPr>
              <w:pStyle w:val="ConsPlusNormal"/>
              <w:ind w:firstLine="301"/>
            </w:pPr>
            <w:r>
              <w:t>- другие виды деятельности (19,4</w:t>
            </w:r>
            <w:r w:rsidR="006160A0">
              <w:t xml:space="preserve">%). </w:t>
            </w:r>
          </w:p>
          <w:p w:rsidR="006160A0" w:rsidRDefault="006160A0" w:rsidP="006160A0">
            <w:pPr>
              <w:pStyle w:val="ConsPlusNormal"/>
              <w:ind w:firstLine="301"/>
            </w:pPr>
            <w: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6160A0" w:rsidRDefault="006160A0" w:rsidP="006160A0">
            <w:pPr>
              <w:pStyle w:val="ConsPlusNormal"/>
              <w:ind w:firstLine="301"/>
            </w:pPr>
            <w:r>
              <w:t xml:space="preserve">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w:t>
            </w:r>
          </w:p>
          <w:p w:rsidR="00C963D4" w:rsidRPr="00821CD4" w:rsidRDefault="006160A0" w:rsidP="006160A0">
            <w:pPr>
              <w:pStyle w:val="ConsPlusNormal"/>
              <w:ind w:firstLine="301"/>
              <w:rPr>
                <w:highlight w:val="yellow"/>
              </w:rPr>
            </w:pPr>
            <w:r>
              <w:t xml:space="preserve">В настоящее время ведется подготовка к внедрению персонифицированного учета дополнительного образования детей (ПУДО), что позволит более точно учитывать количество частных организаций на данном рынке и количество детей, получающих услуги у этих организаций. Внедрение ПУДО </w:t>
            </w:r>
            <w:r>
              <w:lastRenderedPageBreak/>
              <w:t>планируется завершить к 01.09.2021.</w:t>
            </w:r>
          </w:p>
        </w:tc>
      </w:tr>
      <w:tr w:rsidR="00EB18B2" w:rsidRPr="00821CD4" w:rsidTr="002B7E85">
        <w:trPr>
          <w:gridAfter w:val="1"/>
          <w:wAfter w:w="15" w:type="dxa"/>
        </w:trPr>
        <w:tc>
          <w:tcPr>
            <w:tcW w:w="567" w:type="dxa"/>
          </w:tcPr>
          <w:p w:rsidR="00EB18B2" w:rsidRPr="00961216" w:rsidRDefault="00EB18B2" w:rsidP="00EB18B2">
            <w:pPr>
              <w:pStyle w:val="ConsPlusNormal"/>
              <w:jc w:val="both"/>
            </w:pPr>
            <w:r w:rsidRPr="00961216">
              <w:lastRenderedPageBreak/>
              <w:t>2.1</w:t>
            </w:r>
          </w:p>
        </w:tc>
        <w:tc>
          <w:tcPr>
            <w:tcW w:w="2976" w:type="dxa"/>
          </w:tcPr>
          <w:p w:rsidR="00EB18B2" w:rsidRDefault="00EB18B2" w:rsidP="00EB18B2">
            <w:pPr>
              <w:pStyle w:val="ConsPlusNormal"/>
              <w:jc w:val="both"/>
            </w:pPr>
            <w:r w:rsidRPr="00961216">
              <w:t>Консультационная и методическая помощь индивидуальным предпринимателям, оказывающим услуги по дополнительному образованию детей в городском округе</w:t>
            </w:r>
          </w:p>
          <w:p w:rsidR="00EB18B2" w:rsidRPr="00961216" w:rsidRDefault="00EB18B2" w:rsidP="00EB18B2">
            <w:pPr>
              <w:pStyle w:val="ConsPlusNormal"/>
              <w:jc w:val="both"/>
            </w:pPr>
          </w:p>
        </w:tc>
        <w:tc>
          <w:tcPr>
            <w:tcW w:w="1465" w:type="dxa"/>
            <w:gridSpan w:val="2"/>
          </w:tcPr>
          <w:p w:rsidR="00EB18B2" w:rsidRPr="00961216" w:rsidRDefault="00EB18B2" w:rsidP="00EB18B2">
            <w:pPr>
              <w:pStyle w:val="ConsPlusNormal"/>
              <w:jc w:val="center"/>
            </w:pPr>
            <w:r w:rsidRPr="00961216">
              <w:t>2019 -2022</w:t>
            </w:r>
          </w:p>
        </w:tc>
        <w:tc>
          <w:tcPr>
            <w:tcW w:w="2789" w:type="dxa"/>
          </w:tcPr>
          <w:p w:rsidR="00EB18B2" w:rsidRPr="00961216" w:rsidRDefault="00EB18B2" w:rsidP="00EB18B2">
            <w:pPr>
              <w:pStyle w:val="ConsPlusNormal"/>
              <w:jc w:val="center"/>
            </w:pPr>
            <w:r w:rsidRPr="00961216">
              <w:t>доля организаций частной формы собственности в сфере услуг дополнительного образования детей</w:t>
            </w:r>
          </w:p>
        </w:tc>
        <w:tc>
          <w:tcPr>
            <w:tcW w:w="1134" w:type="dxa"/>
          </w:tcPr>
          <w:p w:rsidR="00EB18B2" w:rsidRPr="00961216" w:rsidRDefault="00EB18B2" w:rsidP="00EB18B2">
            <w:pPr>
              <w:ind w:firstLine="0"/>
              <w:jc w:val="center"/>
              <w:rPr>
                <w:sz w:val="24"/>
                <w:szCs w:val="24"/>
              </w:rPr>
            </w:pPr>
            <w:r w:rsidRPr="00961216">
              <w:rPr>
                <w:sz w:val="24"/>
                <w:szCs w:val="24"/>
              </w:rPr>
              <w:t>проценты</w:t>
            </w:r>
          </w:p>
        </w:tc>
        <w:tc>
          <w:tcPr>
            <w:tcW w:w="710" w:type="dxa"/>
          </w:tcPr>
          <w:p w:rsidR="00EB18B2" w:rsidRPr="00961216" w:rsidRDefault="00EB18B2" w:rsidP="00EB18B2">
            <w:pPr>
              <w:pStyle w:val="ConsPlusNormal"/>
              <w:jc w:val="center"/>
            </w:pPr>
            <w:r>
              <w:t>0,3</w:t>
            </w:r>
          </w:p>
          <w:p w:rsidR="00EB18B2" w:rsidRPr="00961216" w:rsidRDefault="00EB18B2" w:rsidP="00EB18B2">
            <w:pPr>
              <w:pStyle w:val="ConsPlusNormal"/>
              <w:jc w:val="center"/>
            </w:pPr>
          </w:p>
        </w:tc>
        <w:tc>
          <w:tcPr>
            <w:tcW w:w="709" w:type="dxa"/>
            <w:shd w:val="clear" w:color="auto" w:fill="auto"/>
          </w:tcPr>
          <w:p w:rsidR="00EB18B2" w:rsidRPr="00EB18B2" w:rsidRDefault="00EB18B2" w:rsidP="00EB18B2">
            <w:pPr>
              <w:widowControl/>
              <w:autoSpaceDE/>
              <w:autoSpaceDN/>
              <w:adjustRightInd/>
              <w:ind w:firstLine="0"/>
              <w:jc w:val="center"/>
              <w:rPr>
                <w:sz w:val="24"/>
                <w:szCs w:val="24"/>
              </w:rPr>
            </w:pPr>
            <w:r w:rsidRPr="00EB18B2">
              <w:rPr>
                <w:sz w:val="24"/>
                <w:szCs w:val="24"/>
              </w:rPr>
              <w:t>78,0</w:t>
            </w:r>
          </w:p>
          <w:p w:rsidR="00EB18B2" w:rsidRPr="00EB18B2" w:rsidRDefault="00EB18B2" w:rsidP="00EB18B2">
            <w:pPr>
              <w:pStyle w:val="ConsPlusNormal"/>
              <w:jc w:val="center"/>
            </w:pPr>
          </w:p>
        </w:tc>
        <w:tc>
          <w:tcPr>
            <w:tcW w:w="1701" w:type="dxa"/>
            <w:shd w:val="clear" w:color="auto" w:fill="auto"/>
          </w:tcPr>
          <w:p w:rsidR="00EB18B2" w:rsidRPr="00EB18B2" w:rsidRDefault="00EB18B2" w:rsidP="00EB18B2">
            <w:pPr>
              <w:pStyle w:val="ConsPlusNormal"/>
              <w:jc w:val="center"/>
            </w:pPr>
            <w:r w:rsidRPr="00EB18B2">
              <w:t>Управление образования администрации городского округа</w:t>
            </w:r>
          </w:p>
        </w:tc>
        <w:tc>
          <w:tcPr>
            <w:tcW w:w="3827" w:type="dxa"/>
            <w:shd w:val="clear" w:color="auto" w:fill="auto"/>
          </w:tcPr>
          <w:p w:rsidR="00EB18B2" w:rsidRPr="00EB18B2" w:rsidRDefault="00EB18B2" w:rsidP="00EB18B2">
            <w:pPr>
              <w:pStyle w:val="ConsPlusNormal"/>
            </w:pPr>
            <w:r w:rsidRPr="00EB18B2">
              <w:t>Обращения за консультационной и методической помощью за 1 квартал 2021  года не поступали.</w:t>
            </w:r>
          </w:p>
        </w:tc>
      </w:tr>
      <w:tr w:rsidR="0042764F" w:rsidRPr="00821CD4" w:rsidTr="00E15FAA">
        <w:tc>
          <w:tcPr>
            <w:tcW w:w="15893" w:type="dxa"/>
            <w:gridSpan w:val="11"/>
          </w:tcPr>
          <w:p w:rsidR="0042764F" w:rsidRPr="006160A0" w:rsidRDefault="0042764F" w:rsidP="00865E66">
            <w:pPr>
              <w:ind w:firstLine="0"/>
              <w:jc w:val="center"/>
              <w:rPr>
                <w:b/>
                <w:szCs w:val="26"/>
              </w:rPr>
            </w:pPr>
            <w:r w:rsidRPr="006160A0">
              <w:rPr>
                <w:b/>
                <w:szCs w:val="26"/>
              </w:rPr>
              <w:t xml:space="preserve">3. </w:t>
            </w:r>
            <w:r w:rsidRPr="006160A0">
              <w:rPr>
                <w:rFonts w:eastAsia="Calibri"/>
                <w:b/>
                <w:szCs w:val="26"/>
              </w:rPr>
              <w:t>Рынок услуг детского отдыха и оздоровления</w:t>
            </w:r>
          </w:p>
        </w:tc>
      </w:tr>
      <w:tr w:rsidR="0042764F" w:rsidRPr="00821CD4" w:rsidTr="00E15FAA">
        <w:tc>
          <w:tcPr>
            <w:tcW w:w="15893" w:type="dxa"/>
            <w:gridSpan w:val="11"/>
          </w:tcPr>
          <w:p w:rsidR="0042764F" w:rsidRPr="00620EA0" w:rsidRDefault="006160A0" w:rsidP="006160A0">
            <w:pPr>
              <w:pStyle w:val="ConsPlusNormal"/>
              <w:ind w:firstLine="651"/>
              <w:jc w:val="both"/>
              <w:rPr>
                <w:rFonts w:ascii="Calibri" w:hAnsi="Calibri"/>
                <w:highlight w:val="yellow"/>
              </w:rPr>
            </w:pPr>
            <w:r w:rsidRPr="006160A0">
              <w:t>Организация отдыха, оздоровления, занятости детей и подростков в городском округе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на 2020 - 2024 годы,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центры «Мария» и ШУС «Соробан». За период май - июнь услугу по оздоровлению и отдыху на территории Арсеньевского городского округа получили 3156 человек.</w:t>
            </w:r>
          </w:p>
        </w:tc>
      </w:tr>
      <w:tr w:rsidR="00166957" w:rsidRPr="00821CD4" w:rsidTr="00E15FAA">
        <w:trPr>
          <w:gridAfter w:val="1"/>
          <w:wAfter w:w="15" w:type="dxa"/>
          <w:trHeight w:val="416"/>
        </w:trPr>
        <w:tc>
          <w:tcPr>
            <w:tcW w:w="567" w:type="dxa"/>
          </w:tcPr>
          <w:p w:rsidR="00166957" w:rsidRPr="00961216" w:rsidRDefault="00166957" w:rsidP="00865E66">
            <w:pPr>
              <w:pStyle w:val="ConsPlusNormal"/>
              <w:jc w:val="both"/>
            </w:pPr>
            <w:r w:rsidRPr="00961216">
              <w:t>3.1</w:t>
            </w:r>
          </w:p>
        </w:tc>
        <w:tc>
          <w:tcPr>
            <w:tcW w:w="2976" w:type="dxa"/>
          </w:tcPr>
          <w:p w:rsidR="00166957" w:rsidRPr="00961216" w:rsidRDefault="00166957" w:rsidP="00865E66">
            <w:pPr>
              <w:pStyle w:val="ConsPlusNormal"/>
              <w:jc w:val="both"/>
            </w:pPr>
            <w:r w:rsidRPr="00961216">
              <w:t xml:space="preserve">Консультационная и методическая помощь индивидуальным предпринимателям оказывающим услуги организации летнего </w:t>
            </w:r>
            <w:r w:rsidRPr="00961216">
              <w:lastRenderedPageBreak/>
              <w:t>отдыха и оздоровления детей в Арсеньевском городском округе</w:t>
            </w:r>
          </w:p>
        </w:tc>
        <w:tc>
          <w:tcPr>
            <w:tcW w:w="1465" w:type="dxa"/>
            <w:gridSpan w:val="2"/>
          </w:tcPr>
          <w:p w:rsidR="00166957" w:rsidRPr="00961216" w:rsidRDefault="00166957" w:rsidP="00865E66">
            <w:pPr>
              <w:pStyle w:val="ConsPlusNormal"/>
              <w:jc w:val="center"/>
            </w:pPr>
            <w:r w:rsidRPr="00961216">
              <w:lastRenderedPageBreak/>
              <w:t>2019-2022</w:t>
            </w:r>
          </w:p>
        </w:tc>
        <w:tc>
          <w:tcPr>
            <w:tcW w:w="2789" w:type="dxa"/>
            <w:vMerge w:val="restart"/>
          </w:tcPr>
          <w:p w:rsidR="00166957" w:rsidRPr="00961216" w:rsidRDefault="00166957" w:rsidP="00865E66">
            <w:pPr>
              <w:ind w:firstLine="0"/>
              <w:jc w:val="center"/>
              <w:rPr>
                <w:sz w:val="24"/>
                <w:szCs w:val="24"/>
              </w:rPr>
            </w:pPr>
            <w:r w:rsidRPr="00961216">
              <w:rPr>
                <w:sz w:val="24"/>
                <w:szCs w:val="24"/>
              </w:rPr>
              <w:t>доля организаций отдыха и оздоровления детей частной формы собственности, процент</w:t>
            </w:r>
          </w:p>
          <w:p w:rsidR="00166957" w:rsidRPr="00961216" w:rsidRDefault="00166957" w:rsidP="00865E66">
            <w:pPr>
              <w:ind w:firstLine="0"/>
              <w:jc w:val="center"/>
              <w:rPr>
                <w:sz w:val="24"/>
                <w:szCs w:val="24"/>
              </w:rPr>
            </w:pPr>
          </w:p>
          <w:p w:rsidR="00166957" w:rsidRPr="00DB6B8E" w:rsidRDefault="00166957" w:rsidP="00865E66">
            <w:pPr>
              <w:ind w:firstLine="0"/>
              <w:jc w:val="center"/>
              <w:rPr>
                <w:sz w:val="24"/>
                <w:szCs w:val="24"/>
              </w:rPr>
            </w:pPr>
          </w:p>
          <w:p w:rsidR="00166957" w:rsidRPr="00961216" w:rsidRDefault="00166957" w:rsidP="00865E66">
            <w:pPr>
              <w:ind w:firstLine="0"/>
              <w:jc w:val="center"/>
              <w:rPr>
                <w:sz w:val="24"/>
                <w:szCs w:val="24"/>
              </w:rPr>
            </w:pPr>
          </w:p>
        </w:tc>
        <w:tc>
          <w:tcPr>
            <w:tcW w:w="1134" w:type="dxa"/>
            <w:vMerge w:val="restart"/>
          </w:tcPr>
          <w:p w:rsidR="00166957" w:rsidRPr="00961216" w:rsidRDefault="00166957" w:rsidP="00865E66">
            <w:pPr>
              <w:ind w:firstLine="0"/>
              <w:jc w:val="center"/>
              <w:rPr>
                <w:sz w:val="24"/>
                <w:szCs w:val="24"/>
              </w:rPr>
            </w:pPr>
            <w:r w:rsidRPr="00961216">
              <w:rPr>
                <w:sz w:val="24"/>
                <w:szCs w:val="24"/>
              </w:rPr>
              <w:lastRenderedPageBreak/>
              <w:t>проценты</w:t>
            </w:r>
          </w:p>
        </w:tc>
        <w:tc>
          <w:tcPr>
            <w:tcW w:w="710" w:type="dxa"/>
            <w:vMerge w:val="restart"/>
          </w:tcPr>
          <w:p w:rsidR="00166957" w:rsidRPr="00961216" w:rsidRDefault="00724218" w:rsidP="003F38BC">
            <w:pPr>
              <w:pStyle w:val="ConsPlusNormal"/>
              <w:jc w:val="center"/>
            </w:pPr>
            <w:r>
              <w:t>0,04</w:t>
            </w:r>
          </w:p>
          <w:p w:rsidR="00166957" w:rsidRPr="00961216" w:rsidRDefault="00166957" w:rsidP="00865E66">
            <w:pPr>
              <w:pStyle w:val="ConsPlusNormal"/>
              <w:jc w:val="both"/>
            </w:pPr>
          </w:p>
        </w:tc>
        <w:tc>
          <w:tcPr>
            <w:tcW w:w="709" w:type="dxa"/>
            <w:vMerge w:val="restart"/>
          </w:tcPr>
          <w:p w:rsidR="00166957" w:rsidRPr="00961216" w:rsidRDefault="007A37E3" w:rsidP="003F38BC">
            <w:pPr>
              <w:widowControl/>
              <w:autoSpaceDE/>
              <w:autoSpaceDN/>
              <w:adjustRightInd/>
              <w:ind w:firstLine="0"/>
              <w:jc w:val="center"/>
              <w:rPr>
                <w:sz w:val="24"/>
                <w:szCs w:val="24"/>
              </w:rPr>
            </w:pPr>
            <w:r>
              <w:rPr>
                <w:sz w:val="24"/>
                <w:szCs w:val="24"/>
              </w:rPr>
              <w:t>1</w:t>
            </w:r>
            <w:r w:rsidR="003F5368">
              <w:rPr>
                <w:sz w:val="24"/>
                <w:szCs w:val="24"/>
              </w:rPr>
              <w:t>1</w:t>
            </w:r>
          </w:p>
          <w:p w:rsidR="00166957" w:rsidRPr="00961216" w:rsidRDefault="00166957" w:rsidP="00865E66">
            <w:pPr>
              <w:pStyle w:val="ConsPlusNormal"/>
              <w:jc w:val="both"/>
            </w:pPr>
          </w:p>
        </w:tc>
        <w:tc>
          <w:tcPr>
            <w:tcW w:w="1701" w:type="dxa"/>
            <w:vMerge w:val="restart"/>
          </w:tcPr>
          <w:p w:rsidR="00166957" w:rsidRPr="00961216" w:rsidRDefault="00166957" w:rsidP="00166957">
            <w:pPr>
              <w:pStyle w:val="ConsPlusNormal"/>
              <w:jc w:val="center"/>
            </w:pPr>
            <w:r w:rsidRPr="00961216">
              <w:t>Управление образования администрации городского округа</w:t>
            </w:r>
          </w:p>
        </w:tc>
        <w:tc>
          <w:tcPr>
            <w:tcW w:w="3827" w:type="dxa"/>
            <w:vMerge w:val="restart"/>
          </w:tcPr>
          <w:p w:rsidR="00166957" w:rsidRPr="00821CD4" w:rsidRDefault="006160A0" w:rsidP="003F5368">
            <w:pPr>
              <w:pStyle w:val="ConsPlusNormal"/>
              <w:jc w:val="both"/>
              <w:rPr>
                <w:highlight w:val="yellow"/>
              </w:rPr>
            </w:pPr>
            <w:r w:rsidRPr="006160A0">
              <w:t>За 1 полугодие оказана консультативная и методическая помощь по организации оздоровления и отдыха детей  ШУС «Соробан».</w:t>
            </w:r>
          </w:p>
        </w:tc>
      </w:tr>
      <w:tr w:rsidR="00166957" w:rsidRPr="00821CD4" w:rsidTr="00E15FAA">
        <w:trPr>
          <w:gridAfter w:val="1"/>
          <w:wAfter w:w="15" w:type="dxa"/>
          <w:trHeight w:val="420"/>
        </w:trPr>
        <w:tc>
          <w:tcPr>
            <w:tcW w:w="567" w:type="dxa"/>
          </w:tcPr>
          <w:p w:rsidR="00166957" w:rsidRPr="00961216" w:rsidRDefault="00166957" w:rsidP="00865E66">
            <w:pPr>
              <w:pStyle w:val="ConsPlusNormal"/>
              <w:jc w:val="both"/>
            </w:pPr>
            <w:r w:rsidRPr="00961216">
              <w:t>3.2</w:t>
            </w:r>
          </w:p>
        </w:tc>
        <w:tc>
          <w:tcPr>
            <w:tcW w:w="2976" w:type="dxa"/>
          </w:tcPr>
          <w:p w:rsidR="00166957" w:rsidRPr="00961216" w:rsidRDefault="00166957" w:rsidP="00865E66">
            <w:pPr>
              <w:pStyle w:val="ConsPlusNormal"/>
              <w:jc w:val="both"/>
              <w:rPr>
                <w:rFonts w:ascii="Traditional Arabic" w:hAnsi="Traditional Arabic" w:cs="Traditional Arabic"/>
              </w:rPr>
            </w:pPr>
            <w:r w:rsidRPr="00961216">
              <w:t>Реализация</w:t>
            </w:r>
            <w:r w:rsidRPr="00961216">
              <w:rPr>
                <w:rFonts w:ascii="Traditional Arabic" w:hAnsi="Traditional Arabic" w:cs="Traditional Arabic"/>
              </w:rPr>
              <w:t xml:space="preserve"> </w:t>
            </w:r>
            <w:r w:rsidRPr="00961216">
              <w:t>механизмов</w:t>
            </w:r>
            <w:r w:rsidRPr="00961216">
              <w:rPr>
                <w:rFonts w:ascii="Traditional Arabic" w:hAnsi="Traditional Arabic" w:cs="Traditional Arabic"/>
              </w:rPr>
              <w:t xml:space="preserve"> </w:t>
            </w:r>
            <w:r w:rsidRPr="00961216">
              <w:t>снижения</w:t>
            </w:r>
            <w:r w:rsidRPr="00961216">
              <w:rPr>
                <w:rFonts w:ascii="Traditional Arabic" w:hAnsi="Traditional Arabic" w:cs="Traditional Arabic"/>
              </w:rPr>
              <w:t xml:space="preserve"> </w:t>
            </w:r>
            <w:r w:rsidRPr="00961216">
              <w:t>стоимости</w:t>
            </w:r>
            <w:r w:rsidRPr="00961216">
              <w:rPr>
                <w:rFonts w:ascii="Traditional Arabic" w:hAnsi="Traditional Arabic" w:cs="Traditional Arabic"/>
              </w:rPr>
              <w:t xml:space="preserve"> </w:t>
            </w:r>
            <w:r w:rsidRPr="00961216">
              <w:t>путевок</w:t>
            </w:r>
            <w:r w:rsidRPr="00961216">
              <w:rPr>
                <w:rFonts w:ascii="Traditional Arabic" w:hAnsi="Traditional Arabic" w:cs="Traditional Arabic"/>
              </w:rPr>
              <w:t xml:space="preserve"> </w:t>
            </w:r>
            <w:r w:rsidRPr="00961216">
              <w:t>в</w:t>
            </w:r>
            <w:r w:rsidRPr="00961216">
              <w:rPr>
                <w:rFonts w:ascii="Traditional Arabic" w:hAnsi="Traditional Arabic" w:cs="Traditional Arabic"/>
              </w:rPr>
              <w:t xml:space="preserve"> </w:t>
            </w:r>
            <w:r w:rsidRPr="00961216">
              <w:t>детские</w:t>
            </w:r>
            <w:r w:rsidRPr="00961216">
              <w:rPr>
                <w:rFonts w:ascii="Traditional Arabic" w:hAnsi="Traditional Arabic" w:cs="Traditional Arabic"/>
              </w:rPr>
              <w:t xml:space="preserve"> </w:t>
            </w:r>
            <w:r w:rsidRPr="00961216">
              <w:t>оздоровительные</w:t>
            </w:r>
            <w:r w:rsidRPr="00961216">
              <w:rPr>
                <w:rFonts w:ascii="Traditional Arabic" w:hAnsi="Traditional Arabic" w:cs="Traditional Arabic"/>
              </w:rPr>
              <w:t xml:space="preserve"> </w:t>
            </w:r>
            <w:r w:rsidRPr="00961216">
              <w:t>лагеря</w:t>
            </w:r>
            <w:r w:rsidRPr="00961216">
              <w:rPr>
                <w:rFonts w:ascii="Traditional Arabic" w:hAnsi="Traditional Arabic" w:cs="Traditional Arabic"/>
              </w:rPr>
              <w:t xml:space="preserve"> </w:t>
            </w:r>
            <w:r w:rsidRPr="00961216">
              <w:t>Арсеньевского</w:t>
            </w:r>
            <w:r w:rsidRPr="00961216">
              <w:rPr>
                <w:rFonts w:ascii="Traditional Arabic" w:hAnsi="Traditional Arabic" w:cs="Traditional Arabic"/>
              </w:rPr>
              <w:t xml:space="preserve"> </w:t>
            </w:r>
            <w:r w:rsidRPr="00961216">
              <w:t>городского</w:t>
            </w:r>
            <w:r w:rsidRPr="00961216">
              <w:rPr>
                <w:rFonts w:ascii="Traditional Arabic" w:hAnsi="Traditional Arabic" w:cs="Traditional Arabic"/>
              </w:rPr>
              <w:t xml:space="preserve"> </w:t>
            </w:r>
            <w:r w:rsidRPr="00961216">
              <w:t>округа</w:t>
            </w:r>
          </w:p>
        </w:tc>
        <w:tc>
          <w:tcPr>
            <w:tcW w:w="1465" w:type="dxa"/>
            <w:gridSpan w:val="2"/>
          </w:tcPr>
          <w:p w:rsidR="00166957" w:rsidRPr="00961216" w:rsidRDefault="00166957" w:rsidP="00865E66">
            <w:pPr>
              <w:pStyle w:val="ConsPlusNormal"/>
              <w:jc w:val="center"/>
            </w:pPr>
            <w:r w:rsidRPr="00961216">
              <w:t>2019-2022</w:t>
            </w:r>
          </w:p>
        </w:tc>
        <w:tc>
          <w:tcPr>
            <w:tcW w:w="2789" w:type="dxa"/>
            <w:vMerge/>
          </w:tcPr>
          <w:p w:rsidR="00166957" w:rsidRPr="00961216" w:rsidRDefault="00166957" w:rsidP="00865E66">
            <w:pPr>
              <w:ind w:firstLine="0"/>
              <w:jc w:val="center"/>
              <w:rPr>
                <w:sz w:val="24"/>
                <w:szCs w:val="24"/>
              </w:rPr>
            </w:pPr>
          </w:p>
        </w:tc>
        <w:tc>
          <w:tcPr>
            <w:tcW w:w="1134" w:type="dxa"/>
            <w:vMerge/>
          </w:tcPr>
          <w:p w:rsidR="00166957" w:rsidRPr="00961216" w:rsidRDefault="00166957" w:rsidP="00865E66">
            <w:pPr>
              <w:ind w:firstLine="0"/>
              <w:jc w:val="center"/>
              <w:rPr>
                <w:sz w:val="24"/>
                <w:szCs w:val="24"/>
              </w:rPr>
            </w:pPr>
          </w:p>
        </w:tc>
        <w:tc>
          <w:tcPr>
            <w:tcW w:w="710" w:type="dxa"/>
            <w:vMerge/>
          </w:tcPr>
          <w:p w:rsidR="00166957" w:rsidRPr="00961216" w:rsidRDefault="00166957" w:rsidP="00865E66">
            <w:pPr>
              <w:pStyle w:val="ConsPlusNormal"/>
              <w:jc w:val="both"/>
            </w:pPr>
          </w:p>
        </w:tc>
        <w:tc>
          <w:tcPr>
            <w:tcW w:w="709" w:type="dxa"/>
            <w:vMerge/>
          </w:tcPr>
          <w:p w:rsidR="00166957" w:rsidRPr="00961216" w:rsidRDefault="00166957" w:rsidP="00865E66">
            <w:pPr>
              <w:pStyle w:val="ConsPlusNormal"/>
              <w:jc w:val="both"/>
            </w:pPr>
          </w:p>
        </w:tc>
        <w:tc>
          <w:tcPr>
            <w:tcW w:w="1701" w:type="dxa"/>
            <w:vMerge/>
          </w:tcPr>
          <w:p w:rsidR="00166957" w:rsidRPr="00961216" w:rsidRDefault="00166957" w:rsidP="00BE2AD4">
            <w:pPr>
              <w:pStyle w:val="ConsPlusNormal"/>
            </w:pPr>
          </w:p>
        </w:tc>
        <w:tc>
          <w:tcPr>
            <w:tcW w:w="3827" w:type="dxa"/>
            <w:vMerge/>
          </w:tcPr>
          <w:p w:rsidR="00166957" w:rsidRPr="00821CD4" w:rsidRDefault="00166957" w:rsidP="00BE2AD4">
            <w:pPr>
              <w:pStyle w:val="ConsPlusNormal"/>
              <w:rPr>
                <w:highlight w:val="yellow"/>
              </w:rPr>
            </w:pPr>
          </w:p>
        </w:tc>
      </w:tr>
      <w:tr w:rsidR="0042764F" w:rsidRPr="00821CD4" w:rsidTr="00E15FAA">
        <w:tc>
          <w:tcPr>
            <w:tcW w:w="15893" w:type="dxa"/>
            <w:gridSpan w:val="11"/>
          </w:tcPr>
          <w:p w:rsidR="0042764F" w:rsidRPr="00821CD4" w:rsidRDefault="0042764F" w:rsidP="00196F33">
            <w:pPr>
              <w:ind w:firstLine="0"/>
              <w:jc w:val="center"/>
              <w:rPr>
                <w:b/>
                <w:szCs w:val="26"/>
                <w:highlight w:val="yellow"/>
              </w:rPr>
            </w:pPr>
            <w:r w:rsidRPr="00E15FAA">
              <w:rPr>
                <w:b/>
                <w:szCs w:val="26"/>
              </w:rPr>
              <w:t xml:space="preserve">4. </w:t>
            </w:r>
            <w:r w:rsidRPr="00E15FAA">
              <w:rPr>
                <w:rFonts w:eastAsia="Calibri"/>
                <w:b/>
                <w:szCs w:val="26"/>
              </w:rPr>
              <w:t>Рынок медицинских услуг</w:t>
            </w:r>
          </w:p>
        </w:tc>
      </w:tr>
      <w:tr w:rsidR="0042764F" w:rsidRPr="00821CD4" w:rsidTr="00E15FAA">
        <w:tc>
          <w:tcPr>
            <w:tcW w:w="15893" w:type="dxa"/>
            <w:gridSpan w:val="11"/>
          </w:tcPr>
          <w:p w:rsidR="0042764F" w:rsidRPr="00794388" w:rsidRDefault="00166957" w:rsidP="00265F52">
            <w:pPr>
              <w:pStyle w:val="ConsPlusNormal"/>
            </w:pPr>
            <w:r w:rsidRPr="00794388">
              <w:t>По состоянию на 01.</w:t>
            </w:r>
            <w:r w:rsidR="00794388" w:rsidRPr="00794388">
              <w:t>0</w:t>
            </w:r>
            <w:r w:rsidR="00265F52" w:rsidRPr="00265F52">
              <w:t>7</w:t>
            </w:r>
            <w:r w:rsidR="0042764F" w:rsidRPr="00794388">
              <w:t>.202</w:t>
            </w:r>
            <w:r w:rsidR="00794388" w:rsidRPr="00794388">
              <w:t>1</w:t>
            </w:r>
            <w:r w:rsidR="0042764F" w:rsidRPr="00794388">
              <w:t xml:space="preserve"> года на территории городского округа на рынке медицинских услуг осуществляют деятельность 1</w:t>
            </w:r>
            <w:r w:rsidR="00794388" w:rsidRPr="00794388">
              <w:t>4</w:t>
            </w:r>
            <w:r w:rsidR="0042764F" w:rsidRPr="00794388">
              <w:t xml:space="preserve"> организаций различных форм собственности, в том числе </w:t>
            </w:r>
            <w:r w:rsidR="004F01C3">
              <w:t>3</w:t>
            </w:r>
            <w:r w:rsidR="0042764F" w:rsidRPr="00794388">
              <w:t xml:space="preserve">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w:t>
            </w:r>
            <w:r w:rsidR="00794388">
              <w:t>)</w:t>
            </w:r>
            <w:r w:rsidR="0042764F" w:rsidRPr="00794388">
              <w:t xml:space="preserve"> и 11 частных организаций, в том числе 6 медицинских центров, 5 стоматологических клиник. Таким образом, конкуренция в сфере медицинских услуг достаточно развита и в целом удовлетворяет потребности населения, в том числе жителей близлежащих районов при долевом участии частных организаций в размере 7</w:t>
            </w:r>
            <w:r w:rsidR="00265F52">
              <w:t>9</w:t>
            </w:r>
            <w:r w:rsidR="0042764F" w:rsidRPr="00794388">
              <w:t xml:space="preserve">%. </w:t>
            </w:r>
          </w:p>
        </w:tc>
      </w:tr>
      <w:tr w:rsidR="00271B0B" w:rsidRPr="00821CD4" w:rsidTr="00E15FAA">
        <w:trPr>
          <w:gridAfter w:val="1"/>
          <w:wAfter w:w="15" w:type="dxa"/>
        </w:trPr>
        <w:tc>
          <w:tcPr>
            <w:tcW w:w="567" w:type="dxa"/>
          </w:tcPr>
          <w:p w:rsidR="00271B0B" w:rsidRPr="00794388" w:rsidRDefault="00271B0B" w:rsidP="0042764F">
            <w:pPr>
              <w:pStyle w:val="ConsPlusNormal"/>
              <w:jc w:val="both"/>
            </w:pPr>
            <w:r w:rsidRPr="00794388">
              <w:t>4.1</w:t>
            </w:r>
          </w:p>
        </w:tc>
        <w:tc>
          <w:tcPr>
            <w:tcW w:w="2976" w:type="dxa"/>
          </w:tcPr>
          <w:p w:rsidR="00271B0B" w:rsidRPr="00794388" w:rsidRDefault="00271B0B" w:rsidP="0042764F">
            <w:pPr>
              <w:pStyle w:val="ConsPlusNormal"/>
              <w:jc w:val="both"/>
            </w:pPr>
            <w:r w:rsidRPr="00794388">
              <w:t xml:space="preserve">Мониторинг участия  медицинских организаций в системе обязательного медицинского страхования </w:t>
            </w:r>
          </w:p>
        </w:tc>
        <w:tc>
          <w:tcPr>
            <w:tcW w:w="1465" w:type="dxa"/>
            <w:gridSpan w:val="2"/>
          </w:tcPr>
          <w:p w:rsidR="00271B0B" w:rsidRPr="00794388" w:rsidRDefault="00271B0B" w:rsidP="0042764F">
            <w:pPr>
              <w:pStyle w:val="ConsPlusNormal"/>
              <w:jc w:val="center"/>
            </w:pPr>
            <w:r w:rsidRPr="00794388">
              <w:t>2019-2022</w:t>
            </w:r>
          </w:p>
        </w:tc>
        <w:tc>
          <w:tcPr>
            <w:tcW w:w="2789" w:type="dxa"/>
            <w:vMerge w:val="restart"/>
          </w:tcPr>
          <w:p w:rsidR="00271B0B" w:rsidRPr="00794388" w:rsidRDefault="00271B0B" w:rsidP="0042764F">
            <w:pPr>
              <w:ind w:firstLine="0"/>
              <w:jc w:val="center"/>
              <w:rPr>
                <w:sz w:val="24"/>
                <w:szCs w:val="24"/>
              </w:rPr>
            </w:pPr>
            <w:r w:rsidRPr="00794388">
              <w:rPr>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134" w:type="dxa"/>
            <w:vMerge w:val="restart"/>
          </w:tcPr>
          <w:p w:rsidR="00271B0B" w:rsidRPr="00794388" w:rsidRDefault="00271B0B" w:rsidP="0042764F">
            <w:pPr>
              <w:ind w:firstLine="0"/>
              <w:jc w:val="center"/>
              <w:rPr>
                <w:sz w:val="24"/>
                <w:szCs w:val="24"/>
              </w:rPr>
            </w:pPr>
            <w:r w:rsidRPr="00794388">
              <w:rPr>
                <w:sz w:val="24"/>
                <w:szCs w:val="24"/>
              </w:rPr>
              <w:t>проценты</w:t>
            </w:r>
          </w:p>
        </w:tc>
        <w:tc>
          <w:tcPr>
            <w:tcW w:w="710" w:type="dxa"/>
            <w:vMerge w:val="restart"/>
          </w:tcPr>
          <w:p w:rsidR="00271B0B" w:rsidRPr="00794388" w:rsidRDefault="00724218" w:rsidP="0042764F">
            <w:pPr>
              <w:pStyle w:val="ConsPlusNormal"/>
              <w:jc w:val="center"/>
            </w:pPr>
            <w:r>
              <w:t>4,5</w:t>
            </w:r>
          </w:p>
        </w:tc>
        <w:tc>
          <w:tcPr>
            <w:tcW w:w="709" w:type="dxa"/>
            <w:vMerge w:val="restart"/>
          </w:tcPr>
          <w:p w:rsidR="00271B0B" w:rsidRPr="00794388" w:rsidRDefault="006F5075" w:rsidP="00814B91">
            <w:pPr>
              <w:pStyle w:val="ConsPlusNormal"/>
              <w:jc w:val="center"/>
            </w:pPr>
            <w:r>
              <w:t>78,6</w:t>
            </w:r>
          </w:p>
        </w:tc>
        <w:tc>
          <w:tcPr>
            <w:tcW w:w="1701" w:type="dxa"/>
            <w:vMerge w:val="restart"/>
          </w:tcPr>
          <w:p w:rsidR="00271B0B" w:rsidRPr="00821CD4" w:rsidRDefault="00166957" w:rsidP="00166957">
            <w:pPr>
              <w:pStyle w:val="ConsPlusNormal"/>
              <w:jc w:val="center"/>
              <w:rPr>
                <w:highlight w:val="yellow"/>
              </w:rPr>
            </w:pPr>
            <w:r w:rsidRPr="00794388">
              <w:t>Управление экономики и инвестиций администрации городского округа</w:t>
            </w:r>
          </w:p>
        </w:tc>
        <w:tc>
          <w:tcPr>
            <w:tcW w:w="3827" w:type="dxa"/>
          </w:tcPr>
          <w:p w:rsidR="00271B0B" w:rsidRPr="00821CD4" w:rsidRDefault="00794388" w:rsidP="006F5075">
            <w:pPr>
              <w:pStyle w:val="ConsPlusNormal"/>
              <w:rPr>
                <w:highlight w:val="yellow"/>
              </w:rPr>
            </w:pPr>
            <w:r w:rsidRPr="00794388">
              <w:t>В</w:t>
            </w:r>
            <w:r w:rsidR="00A277ED" w:rsidRPr="00A277ED">
              <w:t xml:space="preserve"> </w:t>
            </w:r>
            <w:r w:rsidR="00265F52" w:rsidRPr="00265F52">
              <w:t>2</w:t>
            </w:r>
            <w:r w:rsidR="00A277ED" w:rsidRPr="00A277ED">
              <w:t xml:space="preserve"> </w:t>
            </w:r>
            <w:r w:rsidR="00A277ED">
              <w:t>квартале</w:t>
            </w:r>
            <w:r w:rsidR="00166957" w:rsidRPr="00794388">
              <w:t xml:space="preserve"> </w:t>
            </w:r>
            <w:r w:rsidR="009A0448" w:rsidRPr="00794388">
              <w:t>202</w:t>
            </w:r>
            <w:r w:rsidR="00A277ED">
              <w:t>1</w:t>
            </w:r>
            <w:r w:rsidR="009A0448" w:rsidRPr="00794388">
              <w:t xml:space="preserve"> год</w:t>
            </w:r>
            <w:r w:rsidR="00A277ED">
              <w:t>а</w:t>
            </w:r>
            <w:r w:rsidR="00271B0B" w:rsidRPr="00794388">
              <w:t xml:space="preserve"> в системе обязательного медицинского страхования приняли участие </w:t>
            </w:r>
            <w:r w:rsidR="00414784">
              <w:t>три</w:t>
            </w:r>
            <w:r w:rsidR="00271B0B" w:rsidRPr="00794388">
              <w:t xml:space="preserve"> организации частной системы здравоохранения услуги магнитно-резо</w:t>
            </w:r>
            <w:r w:rsidR="00265F52">
              <w:t>нансной терапии - «АРС-Медикал»;</w:t>
            </w:r>
            <w:r w:rsidR="00271B0B" w:rsidRPr="00794388">
              <w:t xml:space="preserve"> лечебные процедуры -«Гемодиализ»</w:t>
            </w:r>
            <w:r w:rsidR="00265F52">
              <w:t>; терапия,</w:t>
            </w:r>
            <w:r w:rsidR="00414784">
              <w:t xml:space="preserve"> отоларинголог, стоматология, хирургия - поликлиника АО ААК «ПРОГРЕСС»</w:t>
            </w:r>
            <w:r w:rsidR="00271B0B" w:rsidRPr="00794388">
              <w:t>.</w:t>
            </w:r>
            <w:r w:rsidR="00814B91">
              <w:t xml:space="preserve"> </w:t>
            </w:r>
            <w:r w:rsidR="006F5075">
              <w:t xml:space="preserve">При этом доля </w:t>
            </w:r>
            <w:r w:rsidR="006F5075">
              <w:lastRenderedPageBreak/>
              <w:t>з</w:t>
            </w:r>
            <w:r w:rsidR="006F5075" w:rsidRPr="006F5075">
              <w:t>аработанны</w:t>
            </w:r>
            <w:r w:rsidR="006F5075">
              <w:t>х</w:t>
            </w:r>
            <w:r w:rsidR="006F5075" w:rsidRPr="006F5075">
              <w:t xml:space="preserve"> средств в рамках ТП ОМС медицинскими организациями  частной формы собственности по состоянию на 01.07.2021</w:t>
            </w:r>
            <w:r w:rsidR="006F5075">
              <w:t xml:space="preserve"> составила 3,37%.</w:t>
            </w:r>
          </w:p>
        </w:tc>
      </w:tr>
      <w:tr w:rsidR="00271B0B" w:rsidRPr="00821CD4" w:rsidTr="00E15FAA">
        <w:trPr>
          <w:gridAfter w:val="1"/>
          <w:wAfter w:w="15" w:type="dxa"/>
          <w:trHeight w:val="990"/>
        </w:trPr>
        <w:tc>
          <w:tcPr>
            <w:tcW w:w="567" w:type="dxa"/>
          </w:tcPr>
          <w:p w:rsidR="00271B0B" w:rsidRPr="00794388" w:rsidRDefault="00271B0B" w:rsidP="0042764F">
            <w:pPr>
              <w:pStyle w:val="ConsPlusNormal"/>
              <w:jc w:val="both"/>
            </w:pPr>
            <w:r w:rsidRPr="00794388">
              <w:lastRenderedPageBreak/>
              <w:t>4.2</w:t>
            </w:r>
          </w:p>
        </w:tc>
        <w:tc>
          <w:tcPr>
            <w:tcW w:w="2976" w:type="dxa"/>
          </w:tcPr>
          <w:p w:rsidR="00271B0B" w:rsidRPr="00794388" w:rsidRDefault="00271B0B" w:rsidP="0042764F">
            <w:pPr>
              <w:pStyle w:val="ConsPlusNormal"/>
              <w:jc w:val="both"/>
            </w:pPr>
            <w:r w:rsidRPr="00794388">
              <w:t>Проведение анализа состояния и развития конкурентной среды на рынке медицинских услуг</w:t>
            </w:r>
          </w:p>
        </w:tc>
        <w:tc>
          <w:tcPr>
            <w:tcW w:w="1465" w:type="dxa"/>
            <w:gridSpan w:val="2"/>
          </w:tcPr>
          <w:p w:rsidR="00271B0B" w:rsidRPr="00794388" w:rsidRDefault="00271B0B" w:rsidP="0042764F">
            <w:pPr>
              <w:pStyle w:val="ConsPlusNormal"/>
              <w:jc w:val="center"/>
            </w:pPr>
            <w:r w:rsidRPr="00794388">
              <w:t>2019-2022</w:t>
            </w:r>
          </w:p>
        </w:tc>
        <w:tc>
          <w:tcPr>
            <w:tcW w:w="2789" w:type="dxa"/>
            <w:vMerge/>
          </w:tcPr>
          <w:p w:rsidR="00271B0B" w:rsidRPr="00794388" w:rsidRDefault="00271B0B" w:rsidP="0042764F">
            <w:pPr>
              <w:ind w:firstLine="0"/>
              <w:jc w:val="center"/>
              <w:rPr>
                <w:b/>
                <w:sz w:val="24"/>
                <w:szCs w:val="24"/>
              </w:rPr>
            </w:pPr>
          </w:p>
        </w:tc>
        <w:tc>
          <w:tcPr>
            <w:tcW w:w="1134" w:type="dxa"/>
            <w:vMerge/>
          </w:tcPr>
          <w:p w:rsidR="00271B0B" w:rsidRPr="00794388" w:rsidRDefault="00271B0B" w:rsidP="0042764F">
            <w:pPr>
              <w:ind w:firstLine="0"/>
              <w:jc w:val="center"/>
              <w:rPr>
                <w:b/>
                <w:sz w:val="24"/>
                <w:szCs w:val="24"/>
              </w:rPr>
            </w:pPr>
          </w:p>
        </w:tc>
        <w:tc>
          <w:tcPr>
            <w:tcW w:w="710" w:type="dxa"/>
            <w:vMerge/>
          </w:tcPr>
          <w:p w:rsidR="00271B0B" w:rsidRPr="00794388" w:rsidRDefault="00271B0B" w:rsidP="0042764F">
            <w:pPr>
              <w:pStyle w:val="ConsPlusNormal"/>
              <w:jc w:val="both"/>
              <w:rPr>
                <w:b/>
              </w:rPr>
            </w:pPr>
          </w:p>
        </w:tc>
        <w:tc>
          <w:tcPr>
            <w:tcW w:w="709" w:type="dxa"/>
            <w:vMerge/>
          </w:tcPr>
          <w:p w:rsidR="00271B0B" w:rsidRPr="00794388" w:rsidRDefault="00271B0B" w:rsidP="0042764F">
            <w:pPr>
              <w:pStyle w:val="ConsPlusNormal"/>
              <w:jc w:val="both"/>
              <w:rPr>
                <w:b/>
              </w:rPr>
            </w:pPr>
          </w:p>
        </w:tc>
        <w:tc>
          <w:tcPr>
            <w:tcW w:w="1701" w:type="dxa"/>
            <w:vMerge/>
          </w:tcPr>
          <w:p w:rsidR="00271B0B" w:rsidRPr="00821CD4" w:rsidRDefault="00271B0B" w:rsidP="0042764F">
            <w:pPr>
              <w:pStyle w:val="ConsPlusNormal"/>
              <w:jc w:val="both"/>
              <w:rPr>
                <w:highlight w:val="yellow"/>
              </w:rPr>
            </w:pPr>
          </w:p>
        </w:tc>
        <w:tc>
          <w:tcPr>
            <w:tcW w:w="3827" w:type="dxa"/>
          </w:tcPr>
          <w:p w:rsidR="00271B0B" w:rsidRPr="00794388" w:rsidRDefault="00271B0B" w:rsidP="00794388">
            <w:pPr>
              <w:pStyle w:val="ConsPlusNormal"/>
              <w:jc w:val="both"/>
            </w:pPr>
            <w:r w:rsidRPr="00794388">
              <w:t xml:space="preserve">На территории городского округа функционируют </w:t>
            </w:r>
            <w:r w:rsidR="00794388" w:rsidRPr="00794388">
              <w:t>8</w:t>
            </w:r>
            <w:r w:rsidRPr="00794388">
              <w:t xml:space="preserve"> организаций, оказывающих медицинские услуги, из них 6 частной формы собственности (</w:t>
            </w:r>
            <w:r w:rsidR="00794388" w:rsidRPr="00794388">
              <w:t>75</w:t>
            </w:r>
            <w:r w:rsidRPr="00794388">
              <w:t xml:space="preserve">%). </w:t>
            </w:r>
          </w:p>
        </w:tc>
      </w:tr>
      <w:tr w:rsidR="0042764F" w:rsidRPr="00821CD4" w:rsidTr="00E15FAA">
        <w:tc>
          <w:tcPr>
            <w:tcW w:w="15893" w:type="dxa"/>
            <w:gridSpan w:val="11"/>
          </w:tcPr>
          <w:p w:rsidR="0042764F" w:rsidRPr="00A86E92" w:rsidRDefault="0042764F" w:rsidP="0042764F">
            <w:pPr>
              <w:ind w:firstLine="0"/>
              <w:jc w:val="center"/>
              <w:rPr>
                <w:b/>
                <w:szCs w:val="26"/>
              </w:rPr>
            </w:pPr>
            <w:r w:rsidRPr="00A86E92">
              <w:rPr>
                <w:b/>
                <w:szCs w:val="26"/>
              </w:rPr>
              <w:t xml:space="preserve">5. </w:t>
            </w:r>
            <w:r w:rsidRPr="00A86E92">
              <w:rPr>
                <w:rFonts w:eastAsia="Calibri"/>
                <w:b/>
                <w:szCs w:val="26"/>
              </w:rPr>
              <w:t xml:space="preserve">Рынок психолого-педагогического сопровождения детей с ограниченными возможностями здоровья </w:t>
            </w:r>
          </w:p>
        </w:tc>
      </w:tr>
      <w:tr w:rsidR="0042764F" w:rsidRPr="00821CD4" w:rsidTr="00E15FAA">
        <w:tc>
          <w:tcPr>
            <w:tcW w:w="15893" w:type="dxa"/>
            <w:gridSpan w:val="11"/>
          </w:tcPr>
          <w:p w:rsidR="00A86E92" w:rsidRDefault="00A86E92" w:rsidP="00A86E92">
            <w:pPr>
              <w:pStyle w:val="ConsPlusNormal"/>
            </w:pPr>
            <w: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42764F" w:rsidRPr="00821CD4" w:rsidRDefault="00A86E92" w:rsidP="00A86E92">
            <w:pPr>
              <w:pStyle w:val="ConsPlusNormal"/>
              <w:rPr>
                <w:highlight w:val="yellow"/>
              </w:rPr>
            </w:pPr>
            <w: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1500 руб. за одно занятие.</w:t>
            </w:r>
          </w:p>
        </w:tc>
      </w:tr>
      <w:tr w:rsidR="00271B0B" w:rsidRPr="00821CD4" w:rsidTr="00E15FAA">
        <w:trPr>
          <w:gridAfter w:val="1"/>
          <w:wAfter w:w="15" w:type="dxa"/>
        </w:trPr>
        <w:tc>
          <w:tcPr>
            <w:tcW w:w="567" w:type="dxa"/>
            <w:vMerge w:val="restart"/>
          </w:tcPr>
          <w:p w:rsidR="00271B0B" w:rsidRPr="00794388" w:rsidRDefault="00271B0B" w:rsidP="0042764F">
            <w:pPr>
              <w:pStyle w:val="ConsPlusNormal"/>
              <w:jc w:val="both"/>
            </w:pPr>
            <w:r w:rsidRPr="00794388">
              <w:t>5.1</w:t>
            </w:r>
          </w:p>
        </w:tc>
        <w:tc>
          <w:tcPr>
            <w:tcW w:w="2976" w:type="dxa"/>
            <w:vMerge w:val="restart"/>
          </w:tcPr>
          <w:p w:rsidR="00271B0B" w:rsidRPr="00794388" w:rsidRDefault="00271B0B" w:rsidP="0042764F">
            <w:pPr>
              <w:pStyle w:val="ConsPlusNormal"/>
              <w:jc w:val="both"/>
            </w:pPr>
            <w:r w:rsidRPr="00794388">
              <w:t>Консультационная и методическая помощь индивидуальным предпринимателям оказывающим услуги по</w:t>
            </w:r>
            <w:r w:rsidRPr="00794388">
              <w:rPr>
                <w:rFonts w:eastAsia="Calibri"/>
              </w:rPr>
              <w:t xml:space="preserve"> психолого-педагогического сопровождения детей с ограниченными </w:t>
            </w:r>
            <w:r w:rsidRPr="00794388">
              <w:rPr>
                <w:rFonts w:eastAsia="Calibri"/>
              </w:rPr>
              <w:lastRenderedPageBreak/>
              <w:t>возможностями здоровья</w:t>
            </w:r>
          </w:p>
        </w:tc>
        <w:tc>
          <w:tcPr>
            <w:tcW w:w="1465" w:type="dxa"/>
            <w:gridSpan w:val="2"/>
          </w:tcPr>
          <w:p w:rsidR="00271B0B" w:rsidRPr="00794388" w:rsidRDefault="00271B0B" w:rsidP="0042764F">
            <w:pPr>
              <w:pStyle w:val="ConsPlusNormal"/>
              <w:jc w:val="both"/>
            </w:pPr>
            <w:r w:rsidRPr="00794388">
              <w:lastRenderedPageBreak/>
              <w:t>2019-2022</w:t>
            </w:r>
          </w:p>
        </w:tc>
        <w:tc>
          <w:tcPr>
            <w:tcW w:w="2789" w:type="dxa"/>
          </w:tcPr>
          <w:p w:rsidR="00271B0B" w:rsidRPr="00794388" w:rsidRDefault="00271B0B" w:rsidP="0042764F">
            <w:pPr>
              <w:pStyle w:val="ConsPlusNormal"/>
              <w:jc w:val="both"/>
            </w:pPr>
            <w:r w:rsidRPr="00794388">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4" w:type="dxa"/>
          </w:tcPr>
          <w:p w:rsidR="00271B0B" w:rsidRPr="00794388" w:rsidRDefault="00271B0B" w:rsidP="0042764F">
            <w:pPr>
              <w:ind w:firstLine="0"/>
              <w:jc w:val="center"/>
              <w:rPr>
                <w:sz w:val="24"/>
                <w:szCs w:val="24"/>
              </w:rPr>
            </w:pPr>
            <w:r w:rsidRPr="00794388">
              <w:rPr>
                <w:sz w:val="24"/>
                <w:szCs w:val="24"/>
              </w:rPr>
              <w:t>проценты</w:t>
            </w:r>
          </w:p>
        </w:tc>
        <w:tc>
          <w:tcPr>
            <w:tcW w:w="710" w:type="dxa"/>
          </w:tcPr>
          <w:p w:rsidR="00271B0B" w:rsidRPr="00794388" w:rsidRDefault="00271B0B" w:rsidP="0042764F">
            <w:pPr>
              <w:pStyle w:val="ConsPlusNormal"/>
              <w:jc w:val="center"/>
            </w:pPr>
            <w:r w:rsidRPr="00794388">
              <w:t>15</w:t>
            </w:r>
          </w:p>
        </w:tc>
        <w:tc>
          <w:tcPr>
            <w:tcW w:w="709" w:type="dxa"/>
          </w:tcPr>
          <w:p w:rsidR="00271B0B" w:rsidRPr="00794388" w:rsidRDefault="00271B0B" w:rsidP="0042764F">
            <w:pPr>
              <w:pStyle w:val="ConsPlusNormal"/>
              <w:jc w:val="center"/>
            </w:pPr>
            <w:r w:rsidRPr="00794388">
              <w:t>36</w:t>
            </w:r>
          </w:p>
        </w:tc>
        <w:tc>
          <w:tcPr>
            <w:tcW w:w="1701" w:type="dxa"/>
          </w:tcPr>
          <w:p w:rsidR="00271B0B" w:rsidRPr="00794388" w:rsidRDefault="00166957" w:rsidP="00166957">
            <w:pPr>
              <w:pStyle w:val="ConsPlusNormal"/>
              <w:jc w:val="center"/>
            </w:pPr>
            <w:r w:rsidRPr="00794388">
              <w:t>Управление образования администрации городского округа</w:t>
            </w:r>
          </w:p>
        </w:tc>
        <w:tc>
          <w:tcPr>
            <w:tcW w:w="3827" w:type="dxa"/>
          </w:tcPr>
          <w:p w:rsidR="00271B0B" w:rsidRPr="00B121B7" w:rsidRDefault="00147019" w:rsidP="00A86E92">
            <w:pPr>
              <w:pStyle w:val="ConsPlusNormal"/>
              <w:rPr>
                <w:highlight w:val="yellow"/>
              </w:rPr>
            </w:pPr>
            <w:r w:rsidRPr="00794388">
              <w:t>Обращения за консультационной и методической помощью</w:t>
            </w:r>
            <w:r w:rsidR="00F004EA">
              <w:t xml:space="preserve"> от индивидуальных предпринимателей </w:t>
            </w:r>
            <w:r w:rsidR="00794388" w:rsidRPr="00794388">
              <w:t>в</w:t>
            </w:r>
            <w:r w:rsidR="00F004EA">
              <w:t xml:space="preserve"> 1 </w:t>
            </w:r>
            <w:r w:rsidR="00A86E92">
              <w:t xml:space="preserve">полугодии </w:t>
            </w:r>
            <w:r w:rsidRPr="00794388">
              <w:t>202</w:t>
            </w:r>
            <w:r w:rsidR="00F004EA">
              <w:t>1</w:t>
            </w:r>
            <w:r w:rsidRPr="00794388">
              <w:t xml:space="preserve"> год</w:t>
            </w:r>
            <w:r w:rsidR="00F004EA">
              <w:t>а</w:t>
            </w:r>
            <w:r w:rsidRPr="00794388">
              <w:t xml:space="preserve"> не поступали</w:t>
            </w:r>
          </w:p>
        </w:tc>
      </w:tr>
      <w:tr w:rsidR="00147019" w:rsidRPr="00821CD4" w:rsidTr="00E15FAA">
        <w:trPr>
          <w:gridAfter w:val="1"/>
          <w:wAfter w:w="15" w:type="dxa"/>
          <w:trHeight w:val="20"/>
        </w:trPr>
        <w:tc>
          <w:tcPr>
            <w:tcW w:w="567" w:type="dxa"/>
            <w:vMerge/>
          </w:tcPr>
          <w:p w:rsidR="00147019" w:rsidRPr="00794388" w:rsidRDefault="00147019" w:rsidP="00147019">
            <w:pPr>
              <w:pStyle w:val="ConsPlusNormal"/>
              <w:jc w:val="both"/>
            </w:pPr>
          </w:p>
        </w:tc>
        <w:tc>
          <w:tcPr>
            <w:tcW w:w="2976" w:type="dxa"/>
            <w:vMerge/>
          </w:tcPr>
          <w:p w:rsidR="00147019" w:rsidRPr="00794388" w:rsidRDefault="00147019" w:rsidP="00147019">
            <w:pPr>
              <w:ind w:firstLine="0"/>
              <w:jc w:val="center"/>
              <w:rPr>
                <w:sz w:val="24"/>
                <w:szCs w:val="24"/>
              </w:rPr>
            </w:pPr>
          </w:p>
        </w:tc>
        <w:tc>
          <w:tcPr>
            <w:tcW w:w="1465" w:type="dxa"/>
            <w:gridSpan w:val="2"/>
          </w:tcPr>
          <w:p w:rsidR="00147019" w:rsidRPr="00794388" w:rsidRDefault="00147019" w:rsidP="00147019">
            <w:pPr>
              <w:ind w:firstLine="0"/>
              <w:jc w:val="center"/>
              <w:rPr>
                <w:sz w:val="24"/>
                <w:szCs w:val="24"/>
              </w:rPr>
            </w:pPr>
          </w:p>
        </w:tc>
        <w:tc>
          <w:tcPr>
            <w:tcW w:w="2789" w:type="dxa"/>
          </w:tcPr>
          <w:p w:rsidR="00147019" w:rsidRPr="00794388" w:rsidRDefault="00147019" w:rsidP="00147019">
            <w:pPr>
              <w:pStyle w:val="ConsPlusNormal"/>
              <w:jc w:val="both"/>
            </w:pPr>
            <w:r w:rsidRPr="00794388">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134" w:type="dxa"/>
          </w:tcPr>
          <w:p w:rsidR="00147019" w:rsidRPr="00794388" w:rsidRDefault="00147019" w:rsidP="00147019">
            <w:pPr>
              <w:ind w:firstLine="0"/>
              <w:jc w:val="center"/>
              <w:rPr>
                <w:sz w:val="24"/>
                <w:szCs w:val="24"/>
              </w:rPr>
            </w:pPr>
            <w:r w:rsidRPr="00794388">
              <w:rPr>
                <w:sz w:val="24"/>
                <w:szCs w:val="24"/>
              </w:rPr>
              <w:t>проценты</w:t>
            </w:r>
          </w:p>
        </w:tc>
        <w:tc>
          <w:tcPr>
            <w:tcW w:w="710" w:type="dxa"/>
          </w:tcPr>
          <w:p w:rsidR="00147019" w:rsidRPr="00794388" w:rsidRDefault="00147019" w:rsidP="00147019">
            <w:pPr>
              <w:pStyle w:val="ConsPlusNormal"/>
              <w:jc w:val="center"/>
            </w:pPr>
            <w:r w:rsidRPr="00794388">
              <w:t>0,0</w:t>
            </w:r>
            <w:r w:rsidR="00724218">
              <w:t>2</w:t>
            </w:r>
          </w:p>
          <w:p w:rsidR="00147019" w:rsidRPr="00794388" w:rsidRDefault="00147019" w:rsidP="00147019">
            <w:pPr>
              <w:ind w:firstLine="0"/>
              <w:jc w:val="center"/>
              <w:rPr>
                <w:sz w:val="24"/>
                <w:szCs w:val="24"/>
              </w:rPr>
            </w:pPr>
          </w:p>
        </w:tc>
        <w:tc>
          <w:tcPr>
            <w:tcW w:w="709" w:type="dxa"/>
          </w:tcPr>
          <w:p w:rsidR="00147019" w:rsidRPr="00794388" w:rsidRDefault="003C3803" w:rsidP="00147019">
            <w:pPr>
              <w:ind w:firstLine="0"/>
              <w:jc w:val="center"/>
              <w:rPr>
                <w:sz w:val="24"/>
                <w:szCs w:val="24"/>
              </w:rPr>
            </w:pPr>
            <w:r>
              <w:rPr>
                <w:sz w:val="24"/>
                <w:szCs w:val="24"/>
              </w:rPr>
              <w:t>0,02</w:t>
            </w:r>
          </w:p>
        </w:tc>
        <w:tc>
          <w:tcPr>
            <w:tcW w:w="1701" w:type="dxa"/>
          </w:tcPr>
          <w:p w:rsidR="00147019" w:rsidRPr="00794388" w:rsidRDefault="00147019" w:rsidP="00147019">
            <w:pPr>
              <w:pStyle w:val="ConsPlusNormal"/>
              <w:jc w:val="center"/>
            </w:pPr>
            <w:r w:rsidRPr="00794388">
              <w:t>Управление образования администрации городского округа</w:t>
            </w:r>
          </w:p>
        </w:tc>
        <w:tc>
          <w:tcPr>
            <w:tcW w:w="3827" w:type="dxa"/>
          </w:tcPr>
          <w:p w:rsidR="00A86E92" w:rsidRDefault="00A86E92" w:rsidP="00A86E92">
            <w:pPr>
              <w:pStyle w:val="ConsPlusNormal"/>
            </w:pPr>
            <w:r>
              <w:t>Консультационная и методическая помощь образовательными учреждениями в 1 полугодии   2021 года оказана 80 детям.</w:t>
            </w:r>
          </w:p>
          <w:p w:rsidR="00147019" w:rsidRPr="00821CD4" w:rsidRDefault="00A86E92" w:rsidP="00A86E92">
            <w:pPr>
              <w:pStyle w:val="ConsPlusNormal"/>
              <w:jc w:val="both"/>
              <w:rPr>
                <w:highlight w:val="yellow"/>
              </w:rPr>
            </w:pPr>
            <w:r>
              <w:t>Оценочно 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составила 3 ребенка.</w:t>
            </w:r>
          </w:p>
        </w:tc>
      </w:tr>
      <w:tr w:rsidR="00095BBE" w:rsidRPr="00821CD4" w:rsidTr="00E15FAA">
        <w:tc>
          <w:tcPr>
            <w:tcW w:w="15893" w:type="dxa"/>
            <w:gridSpan w:val="11"/>
          </w:tcPr>
          <w:p w:rsidR="00095BBE" w:rsidRPr="00821CD4" w:rsidRDefault="00095BBE" w:rsidP="00147019">
            <w:pPr>
              <w:ind w:firstLine="0"/>
              <w:jc w:val="center"/>
              <w:rPr>
                <w:b/>
                <w:szCs w:val="26"/>
                <w:highlight w:val="yellow"/>
              </w:rPr>
            </w:pPr>
            <w:r w:rsidRPr="00794388">
              <w:rPr>
                <w:b/>
                <w:szCs w:val="26"/>
              </w:rPr>
              <w:t>6. Рынок социальных услуг</w:t>
            </w:r>
          </w:p>
        </w:tc>
      </w:tr>
      <w:tr w:rsidR="00095BBE" w:rsidRPr="00821CD4" w:rsidTr="00E15FAA">
        <w:tc>
          <w:tcPr>
            <w:tcW w:w="15893" w:type="dxa"/>
            <w:gridSpan w:val="11"/>
          </w:tcPr>
          <w:p w:rsidR="00095BBE" w:rsidRPr="00794388" w:rsidRDefault="00095BBE" w:rsidP="00BE04A0">
            <w:pPr>
              <w:pStyle w:val="ConsPlusNormal"/>
            </w:pPr>
            <w:r w:rsidRPr="00794388">
              <w:t xml:space="preserve">По состоянию на </w:t>
            </w:r>
            <w:r w:rsidR="00794388" w:rsidRPr="00794388">
              <w:t>01.0</w:t>
            </w:r>
            <w:r w:rsidR="00BE04A0">
              <w:t>7</w:t>
            </w:r>
            <w:r w:rsidR="00794388" w:rsidRPr="00794388">
              <w:t>.</w:t>
            </w:r>
            <w:r w:rsidRPr="00794388">
              <w:t>202</w:t>
            </w:r>
            <w:r w:rsidR="00794388" w:rsidRPr="00794388">
              <w:t>1</w:t>
            </w:r>
            <w:r w:rsidRPr="00794388">
              <w:t xml:space="preserve"> год</w:t>
            </w:r>
            <w:r w:rsidR="00794388" w:rsidRPr="00794388">
              <w:t>а</w:t>
            </w:r>
            <w:r w:rsidRPr="00794388">
              <w:t xml:space="preserve"> социальные услуги в городском округе оказывают 3 государственные организации социального обслуживания</w:t>
            </w:r>
            <w:r w:rsidR="00794388" w:rsidRPr="00794388">
              <w:t xml:space="preserve"> и 1 организация частной формы собственности</w:t>
            </w:r>
            <w:r w:rsidRPr="00794388">
              <w:t>. Некоммерческие организации, оказывающие социальные услуги на территории городского округа (НКО), отсутствуют.</w:t>
            </w:r>
            <w:r w:rsidR="005C6B8B">
              <w:t xml:space="preserve"> </w:t>
            </w:r>
            <w:r w:rsidR="005C6B8B" w:rsidRPr="005C6B8B">
              <w:t xml:space="preserve">С декабря 2020 года принял первых жителей </w:t>
            </w:r>
            <w:r w:rsidR="00CC1C2C">
              <w:t xml:space="preserve">по направлению Министерства труда и социальной </w:t>
            </w:r>
            <w:r w:rsidR="005C6B8B" w:rsidRPr="005C6B8B">
              <w:t xml:space="preserve">защиты </w:t>
            </w:r>
            <w:r w:rsidR="00CC1C2C">
              <w:t>Приморского края</w:t>
            </w:r>
            <w:r w:rsidR="005C6B8B" w:rsidRPr="005C6B8B">
              <w:t xml:space="preserve">  частный пансионат для людей  пожилого возраста.</w:t>
            </w:r>
          </w:p>
        </w:tc>
      </w:tr>
      <w:tr w:rsidR="006A4CD9" w:rsidRPr="00821CD4" w:rsidTr="00E15FAA">
        <w:trPr>
          <w:gridAfter w:val="1"/>
          <w:wAfter w:w="15" w:type="dxa"/>
        </w:trPr>
        <w:tc>
          <w:tcPr>
            <w:tcW w:w="567" w:type="dxa"/>
          </w:tcPr>
          <w:p w:rsidR="006A4CD9" w:rsidRPr="00EE75B0" w:rsidRDefault="006A4CD9" w:rsidP="00095BBE">
            <w:pPr>
              <w:pStyle w:val="ConsPlusNormal"/>
            </w:pPr>
            <w:r w:rsidRPr="00EE75B0">
              <w:t>6.1</w:t>
            </w:r>
          </w:p>
        </w:tc>
        <w:tc>
          <w:tcPr>
            <w:tcW w:w="2976" w:type="dxa"/>
          </w:tcPr>
          <w:p w:rsidR="006A4CD9" w:rsidRPr="00EE75B0" w:rsidRDefault="006A4CD9" w:rsidP="00095BBE">
            <w:pPr>
              <w:pStyle w:val="ConsPlusNormal"/>
            </w:pPr>
            <w:r w:rsidRPr="00EE75B0">
              <w:t xml:space="preserve">Мониторинг поставщиков </w:t>
            </w:r>
            <w:r w:rsidRPr="00EE75B0">
              <w:lastRenderedPageBreak/>
              <w:t>социальных услуг на территории городского округа</w:t>
            </w:r>
          </w:p>
        </w:tc>
        <w:tc>
          <w:tcPr>
            <w:tcW w:w="1419" w:type="dxa"/>
          </w:tcPr>
          <w:p w:rsidR="006A4CD9" w:rsidRPr="00EE75B0" w:rsidRDefault="006A4CD9" w:rsidP="00095BBE">
            <w:pPr>
              <w:pStyle w:val="ConsPlusNormal"/>
            </w:pPr>
            <w:r w:rsidRPr="00EE75B0">
              <w:lastRenderedPageBreak/>
              <w:t>2020-2022</w:t>
            </w:r>
          </w:p>
        </w:tc>
        <w:tc>
          <w:tcPr>
            <w:tcW w:w="2835" w:type="dxa"/>
            <w:gridSpan w:val="2"/>
          </w:tcPr>
          <w:p w:rsidR="006A4CD9" w:rsidRPr="00EE75B0" w:rsidRDefault="006A4CD9" w:rsidP="00095BBE">
            <w:pPr>
              <w:pStyle w:val="ConsPlusNormal"/>
            </w:pPr>
            <w:r w:rsidRPr="00EE75B0">
              <w:t xml:space="preserve">Доля частных </w:t>
            </w:r>
            <w:r w:rsidRPr="00EE75B0">
              <w:lastRenderedPageBreak/>
              <w:t>организаций, предоставляющих социальные услуги</w:t>
            </w:r>
          </w:p>
        </w:tc>
        <w:tc>
          <w:tcPr>
            <w:tcW w:w="1134" w:type="dxa"/>
          </w:tcPr>
          <w:p w:rsidR="006A4CD9" w:rsidRPr="00EE75B0" w:rsidRDefault="006A4CD9" w:rsidP="00095BBE">
            <w:pPr>
              <w:pStyle w:val="ConsPlusNormal"/>
            </w:pPr>
            <w:r w:rsidRPr="00EE75B0">
              <w:lastRenderedPageBreak/>
              <w:t>проценты</w:t>
            </w:r>
          </w:p>
        </w:tc>
        <w:tc>
          <w:tcPr>
            <w:tcW w:w="710" w:type="dxa"/>
          </w:tcPr>
          <w:p w:rsidR="006A4CD9" w:rsidRPr="00EE75B0" w:rsidRDefault="00724218" w:rsidP="00174F97">
            <w:pPr>
              <w:pStyle w:val="ConsPlusNormal"/>
              <w:jc w:val="center"/>
            </w:pPr>
            <w:r>
              <w:t>25</w:t>
            </w:r>
          </w:p>
        </w:tc>
        <w:tc>
          <w:tcPr>
            <w:tcW w:w="709" w:type="dxa"/>
          </w:tcPr>
          <w:p w:rsidR="006A4CD9" w:rsidRPr="00EE75B0" w:rsidRDefault="00794388" w:rsidP="006A4CD9">
            <w:pPr>
              <w:pStyle w:val="ConsPlusNormal"/>
              <w:jc w:val="center"/>
            </w:pPr>
            <w:r w:rsidRPr="00EE75B0">
              <w:t>25</w:t>
            </w:r>
          </w:p>
        </w:tc>
        <w:tc>
          <w:tcPr>
            <w:tcW w:w="1701" w:type="dxa"/>
          </w:tcPr>
          <w:p w:rsidR="006A4CD9" w:rsidRPr="00EE75B0" w:rsidRDefault="006A4CD9" w:rsidP="00095BBE">
            <w:pPr>
              <w:pStyle w:val="ConsPlusNormal"/>
            </w:pPr>
            <w:r w:rsidRPr="00EE75B0">
              <w:t xml:space="preserve">Управление </w:t>
            </w:r>
            <w:r w:rsidRPr="00EE75B0">
              <w:lastRenderedPageBreak/>
              <w:t>экономики и инвестиций администрации городского округа</w:t>
            </w:r>
          </w:p>
        </w:tc>
        <w:tc>
          <w:tcPr>
            <w:tcW w:w="3827" w:type="dxa"/>
          </w:tcPr>
          <w:p w:rsidR="006A4CD9" w:rsidRPr="00EE75B0" w:rsidRDefault="00265F52" w:rsidP="00854C38">
            <w:pPr>
              <w:pStyle w:val="ConsPlusNormal"/>
            </w:pPr>
            <w:r>
              <w:lastRenderedPageBreak/>
              <w:t xml:space="preserve">На территории городского округа </w:t>
            </w:r>
            <w:r>
              <w:lastRenderedPageBreak/>
              <w:t>осуществляет деятельность</w:t>
            </w:r>
            <w:r w:rsidR="005C6B8B">
              <w:t xml:space="preserve"> частный пансионат по уходу и присмотру за престарелыми гражданами «Дубравушка»</w:t>
            </w:r>
            <w:r>
              <w:t xml:space="preserve">. </w:t>
            </w:r>
            <w:r w:rsidR="002B7D41">
              <w:t>В настоящее время в пансионате находятся</w:t>
            </w:r>
            <w:r w:rsidR="00854C38">
              <w:t xml:space="preserve"> два</w:t>
            </w:r>
            <w:r w:rsidR="002B7D41">
              <w:t xml:space="preserve"> человека.</w:t>
            </w:r>
          </w:p>
        </w:tc>
      </w:tr>
      <w:tr w:rsidR="00147019" w:rsidRPr="00821CD4" w:rsidTr="00E15FAA">
        <w:tc>
          <w:tcPr>
            <w:tcW w:w="15893" w:type="dxa"/>
            <w:gridSpan w:val="11"/>
          </w:tcPr>
          <w:p w:rsidR="00147019" w:rsidRPr="00265F52" w:rsidRDefault="00174F97" w:rsidP="00147019">
            <w:pPr>
              <w:ind w:firstLine="0"/>
              <w:jc w:val="center"/>
              <w:rPr>
                <w:b/>
                <w:szCs w:val="26"/>
                <w:highlight w:val="yellow"/>
              </w:rPr>
            </w:pPr>
            <w:r w:rsidRPr="00436199">
              <w:rPr>
                <w:b/>
                <w:szCs w:val="26"/>
              </w:rPr>
              <w:lastRenderedPageBreak/>
              <w:t>7</w:t>
            </w:r>
            <w:r w:rsidR="00147019" w:rsidRPr="00436199">
              <w:rPr>
                <w:b/>
                <w:szCs w:val="26"/>
              </w:rPr>
              <w:t xml:space="preserve">. </w:t>
            </w:r>
            <w:r w:rsidR="00147019" w:rsidRPr="00436199">
              <w:rPr>
                <w:rFonts w:eastAsia="Calibri"/>
                <w:b/>
                <w:szCs w:val="26"/>
              </w:rPr>
              <w:t>Рынок выполнения работ по благоустройству городской среды</w:t>
            </w:r>
          </w:p>
        </w:tc>
      </w:tr>
      <w:tr w:rsidR="00147019" w:rsidRPr="00821CD4" w:rsidTr="00E15FAA">
        <w:tc>
          <w:tcPr>
            <w:tcW w:w="15893" w:type="dxa"/>
            <w:gridSpan w:val="11"/>
            <w:tcBorders>
              <w:top w:val="single" w:sz="4" w:space="0" w:color="000000"/>
              <w:left w:val="single" w:sz="4" w:space="0" w:color="000000"/>
              <w:bottom w:val="single" w:sz="4" w:space="0" w:color="000000"/>
              <w:right w:val="single" w:sz="4" w:space="0" w:color="000000"/>
            </w:tcBorders>
            <w:shd w:val="clear" w:color="auto" w:fill="auto"/>
          </w:tcPr>
          <w:p w:rsidR="00147019" w:rsidRPr="00821CD4" w:rsidRDefault="004E5284" w:rsidP="00854C38">
            <w:pPr>
              <w:pStyle w:val="ConsPlusNormal"/>
              <w:rPr>
                <w:highlight w:val="yellow"/>
              </w:rPr>
            </w:pPr>
            <w:r w:rsidRPr="004E5284">
              <w:t xml:space="preserve">За 1 </w:t>
            </w:r>
            <w:r w:rsidR="00854C38">
              <w:t>полугодие</w:t>
            </w:r>
            <w:r w:rsidRPr="004E5284">
              <w:t xml:space="preserve"> 2021 года на территории городского округа работы по благоустройству городской среды (в рамках заключенных контрактов) выполняют 8 организаций, являющихся частными, 1 муниципальная бюджетная организация (МБУ «Спецслужба г. Арсеньева»). В рамках национального проекта «Жилье и городская среда» федерального проекта «Формирование комфортной городской среды» и государственной программы Приморского края «1000 дворов Приморья» заключено 6 контрактов на выполнение работ по благоустройству общественных территорий (парк «Восток», парк «Аскольд», сквер по ул. Калининская, 14) и детских и спортивных площадок на территории Арсеньевского городского округа. Содействие развитию конкуренции направлено на увеличение доли частных хозяйствующих субъектов на данном рынке.</w:t>
            </w:r>
          </w:p>
        </w:tc>
      </w:tr>
      <w:tr w:rsidR="00D07D51" w:rsidRPr="00821CD4" w:rsidTr="00E15FAA">
        <w:trPr>
          <w:gridAfter w:val="1"/>
          <w:wAfter w:w="15" w:type="dxa"/>
        </w:trPr>
        <w:tc>
          <w:tcPr>
            <w:tcW w:w="567" w:type="dxa"/>
          </w:tcPr>
          <w:p w:rsidR="00D07D51" w:rsidRPr="00EE75B0" w:rsidRDefault="00D07D51" w:rsidP="00D07D51">
            <w:pPr>
              <w:pStyle w:val="ConsPlusNormal"/>
              <w:jc w:val="both"/>
            </w:pPr>
            <w:r w:rsidRPr="00EE75B0">
              <w:t>7.1</w:t>
            </w:r>
          </w:p>
        </w:tc>
        <w:tc>
          <w:tcPr>
            <w:tcW w:w="2976" w:type="dxa"/>
          </w:tcPr>
          <w:p w:rsidR="00D07D51" w:rsidRPr="00EE75B0" w:rsidRDefault="00D07D51" w:rsidP="00D07D51">
            <w:pPr>
              <w:pStyle w:val="ConsPlusNormal"/>
              <w:jc w:val="both"/>
            </w:pPr>
            <w:r w:rsidRPr="00EE75B0">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465" w:type="dxa"/>
            <w:gridSpan w:val="2"/>
          </w:tcPr>
          <w:p w:rsidR="00D07D51" w:rsidRPr="00EE75B0" w:rsidRDefault="00D07D51" w:rsidP="00D07D51">
            <w:pPr>
              <w:pStyle w:val="ConsPlusNormal"/>
              <w:jc w:val="both"/>
            </w:pPr>
          </w:p>
        </w:tc>
        <w:tc>
          <w:tcPr>
            <w:tcW w:w="2789" w:type="dxa"/>
            <w:vMerge w:val="restart"/>
          </w:tcPr>
          <w:p w:rsidR="00D07D51" w:rsidRPr="00EE75B0" w:rsidRDefault="00D07D51" w:rsidP="00D07D51">
            <w:pPr>
              <w:ind w:firstLine="0"/>
              <w:jc w:val="center"/>
              <w:rPr>
                <w:sz w:val="24"/>
                <w:szCs w:val="24"/>
              </w:rPr>
            </w:pPr>
            <w:r w:rsidRPr="00EE75B0">
              <w:rPr>
                <w:sz w:val="24"/>
                <w:szCs w:val="24"/>
              </w:rPr>
              <w:t>доля организаций частной формы собственности в сфере выполнения работ по благоустройству городской среды</w:t>
            </w:r>
          </w:p>
        </w:tc>
        <w:tc>
          <w:tcPr>
            <w:tcW w:w="1134" w:type="dxa"/>
            <w:vMerge w:val="restart"/>
          </w:tcPr>
          <w:p w:rsidR="00D07D51" w:rsidRPr="00EE75B0" w:rsidRDefault="00D07D51" w:rsidP="00D07D51">
            <w:pPr>
              <w:ind w:firstLine="0"/>
              <w:jc w:val="center"/>
              <w:rPr>
                <w:sz w:val="24"/>
                <w:szCs w:val="24"/>
                <w:lang w:val="en-US"/>
              </w:rPr>
            </w:pPr>
            <w:r w:rsidRPr="00EE75B0">
              <w:rPr>
                <w:sz w:val="24"/>
                <w:szCs w:val="24"/>
              </w:rPr>
              <w:t>проценты</w:t>
            </w:r>
          </w:p>
        </w:tc>
        <w:tc>
          <w:tcPr>
            <w:tcW w:w="710" w:type="dxa"/>
            <w:vMerge w:val="restart"/>
          </w:tcPr>
          <w:p w:rsidR="00D07D51" w:rsidRPr="00D62DD9" w:rsidRDefault="00D62DD9" w:rsidP="00D07D51">
            <w:pPr>
              <w:pStyle w:val="ConsPlusNormal"/>
              <w:jc w:val="center"/>
              <w:rPr>
                <w:lang w:val="en-US"/>
              </w:rPr>
            </w:pPr>
            <w:r>
              <w:rPr>
                <w:lang w:val="en-US"/>
              </w:rPr>
              <w:t>90</w:t>
            </w:r>
          </w:p>
          <w:p w:rsidR="00D07D51" w:rsidRPr="00EE75B0" w:rsidRDefault="00D07D51" w:rsidP="00D07D51">
            <w:pPr>
              <w:ind w:firstLine="0"/>
              <w:jc w:val="center"/>
              <w:rPr>
                <w:sz w:val="24"/>
                <w:szCs w:val="24"/>
              </w:rPr>
            </w:pPr>
          </w:p>
        </w:tc>
        <w:tc>
          <w:tcPr>
            <w:tcW w:w="709" w:type="dxa"/>
            <w:vMerge w:val="restart"/>
          </w:tcPr>
          <w:p w:rsidR="00D07D51" w:rsidRPr="00D07D51" w:rsidRDefault="00D07D51" w:rsidP="00D07D51">
            <w:pPr>
              <w:widowControl/>
              <w:autoSpaceDE/>
              <w:autoSpaceDN/>
              <w:adjustRightInd/>
              <w:ind w:firstLine="0"/>
              <w:jc w:val="center"/>
              <w:rPr>
                <w:sz w:val="24"/>
                <w:szCs w:val="24"/>
                <w:lang w:val="en-US"/>
              </w:rPr>
            </w:pPr>
            <w:r w:rsidRPr="00DB6B8E">
              <w:rPr>
                <w:sz w:val="24"/>
                <w:szCs w:val="24"/>
                <w:lang w:val="en-US"/>
              </w:rPr>
              <w:t>8</w:t>
            </w:r>
            <w:r>
              <w:rPr>
                <w:sz w:val="24"/>
                <w:szCs w:val="24"/>
                <w:lang w:val="en-US"/>
              </w:rPr>
              <w:t>8.9</w:t>
            </w:r>
          </w:p>
          <w:p w:rsidR="00D07D51" w:rsidRPr="00821CD4" w:rsidRDefault="00D07D51" w:rsidP="00D07D51">
            <w:pPr>
              <w:ind w:firstLine="0"/>
              <w:jc w:val="center"/>
              <w:rPr>
                <w:sz w:val="24"/>
                <w:szCs w:val="24"/>
                <w:highlight w:val="yellow"/>
              </w:rPr>
            </w:pPr>
          </w:p>
        </w:tc>
        <w:tc>
          <w:tcPr>
            <w:tcW w:w="1701" w:type="dxa"/>
            <w:vMerge w:val="restart"/>
          </w:tcPr>
          <w:p w:rsidR="00D07D51" w:rsidRPr="00821CD4" w:rsidRDefault="00D07D51" w:rsidP="00D07D51">
            <w:pPr>
              <w:pStyle w:val="ConsPlusNormal"/>
              <w:jc w:val="center"/>
              <w:rPr>
                <w:highlight w:val="yellow"/>
              </w:rPr>
            </w:pPr>
            <w:r w:rsidRPr="00EE75B0">
              <w:t>Управление жизнеобеспечения администрации городского округа</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D51" w:rsidRDefault="00436199" w:rsidP="00D07D51">
            <w:pPr>
              <w:pStyle w:val="ConsPlusNormal"/>
              <w:ind w:firstLine="215"/>
              <w:jc w:val="both"/>
            </w:pPr>
            <w:r w:rsidRPr="00436199">
              <w:t xml:space="preserve">Работы по благоустройству городской среды осуществляются в результате проведения конкурсных процедур и в рамках </w:t>
            </w:r>
            <w:r>
              <w:t xml:space="preserve">исполнения </w:t>
            </w:r>
            <w:r w:rsidRPr="00436199">
              <w:t>муниципального задания.</w:t>
            </w:r>
          </w:p>
          <w:p w:rsidR="00436199" w:rsidRDefault="00436199" w:rsidP="00D07D51">
            <w:pPr>
              <w:pStyle w:val="ConsPlusNormal"/>
              <w:ind w:firstLine="215"/>
              <w:jc w:val="both"/>
            </w:pPr>
          </w:p>
          <w:p w:rsidR="00436199" w:rsidRDefault="00436199" w:rsidP="00D07D51">
            <w:pPr>
              <w:pStyle w:val="ConsPlusNormal"/>
              <w:ind w:firstLine="215"/>
              <w:jc w:val="both"/>
            </w:pPr>
          </w:p>
          <w:p w:rsidR="00436199" w:rsidRDefault="00436199" w:rsidP="00D07D51">
            <w:pPr>
              <w:pStyle w:val="ConsPlusNormal"/>
              <w:ind w:firstLine="215"/>
              <w:jc w:val="both"/>
            </w:pPr>
            <w:r w:rsidRPr="00436199">
              <w:t>Информирование о реализации мероприятий по благоустройству городской среды осуществляется на официальном сайте администрации городского округа http://ars.town/about/struktura/upravle</w:t>
            </w:r>
            <w:r w:rsidRPr="00436199">
              <w:lastRenderedPageBreak/>
              <w:t>nie-zhizneobespecheniya/formirovanie-komfortnoy-gorodskoy-sredy1/</w:t>
            </w:r>
          </w:p>
        </w:tc>
      </w:tr>
      <w:tr w:rsidR="00D07D51" w:rsidRPr="00821CD4" w:rsidTr="00E15FAA">
        <w:trPr>
          <w:gridAfter w:val="1"/>
          <w:wAfter w:w="15" w:type="dxa"/>
        </w:trPr>
        <w:tc>
          <w:tcPr>
            <w:tcW w:w="567" w:type="dxa"/>
          </w:tcPr>
          <w:p w:rsidR="00D07D51" w:rsidRPr="00EE75B0" w:rsidRDefault="00D07D51" w:rsidP="00D07D51">
            <w:pPr>
              <w:pStyle w:val="ConsPlusNormal"/>
              <w:jc w:val="both"/>
            </w:pPr>
            <w:r w:rsidRPr="00EE75B0">
              <w:t>7.2</w:t>
            </w:r>
          </w:p>
        </w:tc>
        <w:tc>
          <w:tcPr>
            <w:tcW w:w="2976" w:type="dxa"/>
          </w:tcPr>
          <w:p w:rsidR="00D07D51" w:rsidRDefault="00D07D51" w:rsidP="00D07D51">
            <w:pPr>
              <w:pStyle w:val="ConsPlusNormal"/>
              <w:jc w:val="both"/>
            </w:pPr>
            <w:r w:rsidRPr="00EE75B0">
              <w:t xml:space="preserve">Информирование в средствах массовой информации о реализации мероприятий муниципальной программы «Формирование </w:t>
            </w:r>
            <w:r w:rsidRPr="00EE75B0">
              <w:lastRenderedPageBreak/>
              <w:t>современной городской среды Арсеньевского городского округа»</w:t>
            </w:r>
          </w:p>
          <w:p w:rsidR="00D07D51" w:rsidRPr="00EE75B0" w:rsidRDefault="00D07D51" w:rsidP="00D07D51">
            <w:pPr>
              <w:pStyle w:val="ConsPlusNormal"/>
              <w:jc w:val="both"/>
            </w:pPr>
          </w:p>
        </w:tc>
        <w:tc>
          <w:tcPr>
            <w:tcW w:w="1465" w:type="dxa"/>
            <w:gridSpan w:val="2"/>
          </w:tcPr>
          <w:p w:rsidR="00D07D51" w:rsidRPr="00EE75B0" w:rsidRDefault="00D07D51" w:rsidP="00D07D51">
            <w:pPr>
              <w:pStyle w:val="ConsPlusNormal"/>
              <w:jc w:val="both"/>
            </w:pPr>
          </w:p>
        </w:tc>
        <w:tc>
          <w:tcPr>
            <w:tcW w:w="2789" w:type="dxa"/>
            <w:vMerge/>
          </w:tcPr>
          <w:p w:rsidR="00D07D51" w:rsidRPr="00EE75B0" w:rsidRDefault="00D07D51" w:rsidP="00D07D51">
            <w:pPr>
              <w:ind w:firstLine="0"/>
              <w:jc w:val="center"/>
              <w:rPr>
                <w:sz w:val="24"/>
                <w:szCs w:val="24"/>
              </w:rPr>
            </w:pPr>
          </w:p>
        </w:tc>
        <w:tc>
          <w:tcPr>
            <w:tcW w:w="1134" w:type="dxa"/>
            <w:vMerge/>
          </w:tcPr>
          <w:p w:rsidR="00D07D51" w:rsidRPr="00EE75B0" w:rsidRDefault="00D07D51" w:rsidP="00D07D51">
            <w:pPr>
              <w:ind w:firstLine="0"/>
              <w:jc w:val="center"/>
              <w:rPr>
                <w:sz w:val="24"/>
                <w:szCs w:val="24"/>
              </w:rPr>
            </w:pPr>
          </w:p>
        </w:tc>
        <w:tc>
          <w:tcPr>
            <w:tcW w:w="710" w:type="dxa"/>
            <w:vMerge/>
          </w:tcPr>
          <w:p w:rsidR="00D07D51" w:rsidRPr="00EE75B0" w:rsidRDefault="00D07D51" w:rsidP="00D07D51">
            <w:pPr>
              <w:ind w:firstLine="0"/>
              <w:jc w:val="center"/>
              <w:rPr>
                <w:sz w:val="24"/>
                <w:szCs w:val="24"/>
              </w:rPr>
            </w:pPr>
          </w:p>
        </w:tc>
        <w:tc>
          <w:tcPr>
            <w:tcW w:w="709" w:type="dxa"/>
            <w:vMerge/>
          </w:tcPr>
          <w:p w:rsidR="00D07D51" w:rsidRPr="00821CD4" w:rsidRDefault="00D07D51" w:rsidP="00D07D51">
            <w:pPr>
              <w:ind w:firstLine="0"/>
              <w:jc w:val="center"/>
              <w:rPr>
                <w:sz w:val="24"/>
                <w:szCs w:val="24"/>
                <w:highlight w:val="yellow"/>
              </w:rPr>
            </w:pPr>
          </w:p>
        </w:tc>
        <w:tc>
          <w:tcPr>
            <w:tcW w:w="1701" w:type="dxa"/>
            <w:vMerge/>
          </w:tcPr>
          <w:p w:rsidR="00D07D51" w:rsidRPr="00821CD4" w:rsidRDefault="00D07D51" w:rsidP="00D07D51">
            <w:pPr>
              <w:pStyle w:val="ConsPlusNormal"/>
              <w:jc w:val="both"/>
              <w:rPr>
                <w:highlight w:val="yellow"/>
              </w:rPr>
            </w:pPr>
          </w:p>
        </w:tc>
        <w:tc>
          <w:tcPr>
            <w:tcW w:w="3827" w:type="dxa"/>
            <w:vMerge/>
          </w:tcPr>
          <w:p w:rsidR="00D07D51" w:rsidRPr="00821CD4" w:rsidRDefault="00D07D51" w:rsidP="00D07D51">
            <w:pPr>
              <w:pStyle w:val="ConsPlusNormal"/>
              <w:jc w:val="both"/>
              <w:rPr>
                <w:highlight w:val="yellow"/>
              </w:rPr>
            </w:pPr>
          </w:p>
        </w:tc>
      </w:tr>
      <w:tr w:rsidR="00D07D51" w:rsidRPr="00821CD4" w:rsidTr="00E15FAA">
        <w:tc>
          <w:tcPr>
            <w:tcW w:w="15893" w:type="dxa"/>
            <w:gridSpan w:val="11"/>
          </w:tcPr>
          <w:p w:rsidR="00D07D51" w:rsidRPr="00EC5664" w:rsidRDefault="00D07D51" w:rsidP="00D07D51">
            <w:pPr>
              <w:ind w:firstLine="0"/>
              <w:jc w:val="center"/>
              <w:rPr>
                <w:rFonts w:eastAsia="Calibri"/>
                <w:b/>
                <w:szCs w:val="26"/>
              </w:rPr>
            </w:pPr>
            <w:r w:rsidRPr="00EC5664">
              <w:rPr>
                <w:b/>
                <w:szCs w:val="26"/>
              </w:rPr>
              <w:t xml:space="preserve">8. </w:t>
            </w:r>
            <w:r w:rsidRPr="00EC5664">
              <w:rPr>
                <w:rFonts w:eastAsia="Calibri"/>
                <w:b/>
                <w:szCs w:val="26"/>
              </w:rPr>
              <w:t>Рынок выполнения работ по содержанию и текущему ремонту общего имущества собственников помещений</w:t>
            </w:r>
          </w:p>
          <w:p w:rsidR="00D07D51" w:rsidRPr="00EC5664" w:rsidRDefault="00D07D51" w:rsidP="00D07D51">
            <w:pPr>
              <w:ind w:firstLine="0"/>
              <w:jc w:val="center"/>
              <w:rPr>
                <w:b/>
                <w:szCs w:val="26"/>
              </w:rPr>
            </w:pPr>
            <w:r w:rsidRPr="00EC5664">
              <w:rPr>
                <w:rFonts w:eastAsia="Calibri"/>
                <w:b/>
                <w:szCs w:val="26"/>
              </w:rPr>
              <w:t xml:space="preserve"> в многоквартирном доме</w:t>
            </w:r>
          </w:p>
        </w:tc>
      </w:tr>
      <w:tr w:rsidR="00D07D51" w:rsidRPr="00821CD4" w:rsidTr="00E15FAA">
        <w:tc>
          <w:tcPr>
            <w:tcW w:w="15893" w:type="dxa"/>
            <w:gridSpan w:val="11"/>
          </w:tcPr>
          <w:p w:rsidR="00D07D51" w:rsidRPr="00AF78DF" w:rsidRDefault="00D07D51" w:rsidP="00D07D51">
            <w:pPr>
              <w:pStyle w:val="ConsPlusNormal"/>
            </w:pPr>
            <w:r w:rsidRPr="00AF78DF">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Учреждения и другие предприятия с государственным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tc>
      </w:tr>
      <w:tr w:rsidR="00D07D51" w:rsidRPr="00821CD4" w:rsidTr="00E15FAA">
        <w:trPr>
          <w:gridAfter w:val="1"/>
          <w:wAfter w:w="15" w:type="dxa"/>
        </w:trPr>
        <w:tc>
          <w:tcPr>
            <w:tcW w:w="567" w:type="dxa"/>
          </w:tcPr>
          <w:p w:rsidR="00D07D51" w:rsidRPr="00EE75B0" w:rsidRDefault="00D07D51" w:rsidP="00D07D51">
            <w:pPr>
              <w:pStyle w:val="ConsPlusNormal"/>
              <w:jc w:val="both"/>
            </w:pPr>
            <w:r w:rsidRPr="00EE75B0">
              <w:t>8.1</w:t>
            </w:r>
          </w:p>
        </w:tc>
        <w:tc>
          <w:tcPr>
            <w:tcW w:w="2976" w:type="dxa"/>
          </w:tcPr>
          <w:p w:rsidR="00D07D51" w:rsidRPr="00EE75B0" w:rsidRDefault="00D07D51" w:rsidP="00D07D51">
            <w:pPr>
              <w:pStyle w:val="ConsPlusNormal"/>
              <w:jc w:val="both"/>
            </w:pPr>
            <w:r w:rsidRPr="00EE75B0">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tcPr>
          <w:p w:rsidR="00D07D51" w:rsidRPr="00EE75B0" w:rsidRDefault="00D07D51" w:rsidP="00D07D51">
            <w:pPr>
              <w:pStyle w:val="ConsPlusNormal"/>
              <w:jc w:val="both"/>
              <w:rPr>
                <w:lang w:val="en-US"/>
              </w:rPr>
            </w:pPr>
            <w:r w:rsidRPr="00EE75B0">
              <w:rPr>
                <w:lang w:val="en-US"/>
              </w:rPr>
              <w:t>2019-2022</w:t>
            </w:r>
          </w:p>
        </w:tc>
        <w:tc>
          <w:tcPr>
            <w:tcW w:w="2789" w:type="dxa"/>
          </w:tcPr>
          <w:p w:rsidR="00D07D51" w:rsidRPr="00EE75B0" w:rsidRDefault="00D07D51" w:rsidP="00D07D51">
            <w:pPr>
              <w:ind w:firstLine="0"/>
              <w:jc w:val="center"/>
              <w:rPr>
                <w:sz w:val="24"/>
                <w:szCs w:val="24"/>
              </w:rPr>
            </w:pPr>
            <w:r w:rsidRPr="00EE75B0">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134" w:type="dxa"/>
          </w:tcPr>
          <w:p w:rsidR="00D07D51" w:rsidRPr="00EE75B0" w:rsidRDefault="00D07D51" w:rsidP="00D07D51">
            <w:pPr>
              <w:ind w:firstLine="0"/>
              <w:jc w:val="center"/>
              <w:rPr>
                <w:sz w:val="24"/>
                <w:szCs w:val="24"/>
              </w:rPr>
            </w:pPr>
            <w:r w:rsidRPr="00EE75B0">
              <w:rPr>
                <w:sz w:val="24"/>
                <w:szCs w:val="24"/>
              </w:rPr>
              <w:t>проценты</w:t>
            </w:r>
          </w:p>
        </w:tc>
        <w:tc>
          <w:tcPr>
            <w:tcW w:w="710" w:type="dxa"/>
          </w:tcPr>
          <w:p w:rsidR="00D07D51" w:rsidRPr="00EE75B0" w:rsidRDefault="00D07D51" w:rsidP="00D07D51">
            <w:pPr>
              <w:pStyle w:val="ConsPlusNormal"/>
              <w:jc w:val="center"/>
            </w:pPr>
            <w:r w:rsidRPr="00EE75B0">
              <w:t>100</w:t>
            </w:r>
          </w:p>
        </w:tc>
        <w:tc>
          <w:tcPr>
            <w:tcW w:w="709" w:type="dxa"/>
          </w:tcPr>
          <w:p w:rsidR="00D07D51" w:rsidRPr="00EE75B0" w:rsidRDefault="00D07D51" w:rsidP="00D07D51">
            <w:pPr>
              <w:pStyle w:val="ConsPlusNormal"/>
              <w:jc w:val="center"/>
            </w:pPr>
            <w:r w:rsidRPr="00EE75B0">
              <w:t>100</w:t>
            </w:r>
          </w:p>
        </w:tc>
        <w:tc>
          <w:tcPr>
            <w:tcW w:w="1701" w:type="dxa"/>
          </w:tcPr>
          <w:p w:rsidR="00D07D51" w:rsidRPr="00EE75B0" w:rsidRDefault="00D07D51" w:rsidP="00D07D51">
            <w:pPr>
              <w:pStyle w:val="ConsPlusNormal"/>
              <w:jc w:val="center"/>
            </w:pPr>
            <w:r w:rsidRPr="00EE75B0">
              <w:t>Управление жизнеобеспечения администрации городского округа</w:t>
            </w:r>
          </w:p>
        </w:tc>
        <w:tc>
          <w:tcPr>
            <w:tcW w:w="3827" w:type="dxa"/>
          </w:tcPr>
          <w:p w:rsidR="00D07D51" w:rsidRPr="00192FE5" w:rsidRDefault="00D07D51" w:rsidP="00D07D51">
            <w:pPr>
              <w:pStyle w:val="ConsPlusNormal"/>
            </w:pPr>
            <w:r w:rsidRPr="00192FE5">
              <w:t xml:space="preserve">Перечень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 размещен на официальном сайте администрации городского округа </w:t>
            </w:r>
            <w:hyperlink r:id="rId8" w:history="1">
              <w:r w:rsidRPr="00192FE5">
                <w:rPr>
                  <w:rStyle w:val="aa"/>
                </w:rPr>
                <w:t>http://ars.town/about/struktura/upravlenie-zhizneobespecheniya/dokumenty/?PAGEN_1=2</w:t>
              </w:r>
            </w:hyperlink>
            <w:r w:rsidRPr="00192FE5">
              <w:t xml:space="preserve"> </w:t>
            </w:r>
          </w:p>
          <w:p w:rsidR="00D07D51" w:rsidRPr="00192FE5" w:rsidRDefault="00D07D51" w:rsidP="00D07D51">
            <w:pPr>
              <w:pStyle w:val="ConsPlusNormal"/>
            </w:pPr>
            <w:r w:rsidRPr="00192FE5">
              <w:t xml:space="preserve">В случае выбора способа </w:t>
            </w:r>
            <w:r w:rsidRPr="00192FE5">
              <w:lastRenderedPageBreak/>
              <w:t xml:space="preserve">управления между собственниками МКД и управляющей организацией </w:t>
            </w:r>
          </w:p>
          <w:p w:rsidR="00D07D51" w:rsidRPr="00192FE5" w:rsidRDefault="00D07D51" w:rsidP="00D07D51">
            <w:pPr>
              <w:pStyle w:val="ConsPlusNormal"/>
            </w:pPr>
            <w:r w:rsidRPr="00192FE5">
              <w:t>договор может быть пролонгирован с той же организацией либо расторгнут, что является конкуренцией.</w:t>
            </w:r>
          </w:p>
          <w:p w:rsidR="00D07D51" w:rsidRPr="00192FE5" w:rsidRDefault="00D07D51" w:rsidP="00D07D51">
            <w:pPr>
              <w:pStyle w:val="ConsPlusNormal"/>
              <w:jc w:val="both"/>
            </w:pPr>
            <w:r w:rsidRPr="00192FE5">
              <w:t>В случае, если собственниками МКД не выбран способ управления, то администрация городского округа проводит открытый конкурс по отбору управляющей организации.</w:t>
            </w:r>
          </w:p>
        </w:tc>
      </w:tr>
      <w:tr w:rsidR="00D07D51" w:rsidRPr="00821CD4" w:rsidTr="00E15FAA">
        <w:tc>
          <w:tcPr>
            <w:tcW w:w="15893" w:type="dxa"/>
            <w:gridSpan w:val="11"/>
          </w:tcPr>
          <w:p w:rsidR="00D07D51" w:rsidRPr="00821CD4" w:rsidRDefault="00D07D51" w:rsidP="00D07D51">
            <w:pPr>
              <w:ind w:firstLine="0"/>
              <w:jc w:val="center"/>
              <w:rPr>
                <w:b/>
                <w:szCs w:val="26"/>
                <w:highlight w:val="yellow"/>
              </w:rPr>
            </w:pPr>
            <w:r w:rsidRPr="00EE75B0">
              <w:rPr>
                <w:b/>
                <w:szCs w:val="26"/>
              </w:rPr>
              <w:lastRenderedPageBreak/>
              <w:t xml:space="preserve">9. </w:t>
            </w:r>
            <w:r w:rsidRPr="00EE75B0">
              <w:rPr>
                <w:rFonts w:eastAsia="Calibri"/>
                <w:b/>
                <w:szCs w:val="26"/>
              </w:rPr>
              <w:t>Рынок оказания услуг по перевозке пассажиров автомобильным транспортом по муниципальным маршрутам регулярных перевозок</w:t>
            </w:r>
          </w:p>
        </w:tc>
      </w:tr>
      <w:tr w:rsidR="00D07D51" w:rsidRPr="00821CD4" w:rsidTr="00E15FAA">
        <w:tc>
          <w:tcPr>
            <w:tcW w:w="15893" w:type="dxa"/>
            <w:gridSpan w:val="11"/>
          </w:tcPr>
          <w:p w:rsidR="006C162D" w:rsidRDefault="006C162D" w:rsidP="006C162D">
            <w:pPr>
              <w:pStyle w:val="ConsPlusNormal"/>
            </w:pPr>
            <w:r>
              <w:t>9. Рынок оказания услуг по перевозке пассажиров автомобильным транспортом по муниципальным маршрутам регулярных перевозок</w:t>
            </w:r>
          </w:p>
          <w:p w:rsidR="00D07D51" w:rsidRPr="00821CD4" w:rsidRDefault="006C162D" w:rsidP="006C162D">
            <w:pPr>
              <w:pStyle w:val="ConsPlusNormal"/>
              <w:rPr>
                <w:highlight w:val="yellow"/>
              </w:rPr>
            </w:pPr>
            <w:r>
              <w:t>На территории городского округа на рынке оказания услуг по перевозке пассажиров автомобильным транспортом осуществляют деятельность 4 автотранспортных предприятия: индивидуальный предприниматель Дасик С.В., Общественная организация инвалидов «Вита», общество с ограниченной ответственностью «АвтоАльянс»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D07D51" w:rsidRPr="00821CD4" w:rsidTr="00E15FAA">
        <w:trPr>
          <w:gridAfter w:val="1"/>
          <w:wAfter w:w="15" w:type="dxa"/>
          <w:trHeight w:val="253"/>
        </w:trPr>
        <w:tc>
          <w:tcPr>
            <w:tcW w:w="567" w:type="dxa"/>
          </w:tcPr>
          <w:p w:rsidR="00D07D51" w:rsidRPr="00EE75B0" w:rsidRDefault="00D07D51" w:rsidP="00D07D51">
            <w:pPr>
              <w:pStyle w:val="ConsPlusNormal"/>
              <w:jc w:val="both"/>
            </w:pPr>
            <w:r w:rsidRPr="00EE75B0">
              <w:t>9.1</w:t>
            </w:r>
          </w:p>
        </w:tc>
        <w:tc>
          <w:tcPr>
            <w:tcW w:w="2976" w:type="dxa"/>
          </w:tcPr>
          <w:p w:rsidR="00D07D51" w:rsidRPr="00EE75B0" w:rsidRDefault="00D07D51" w:rsidP="00D07D51">
            <w:pPr>
              <w:pStyle w:val="ConsPlusNormal"/>
              <w:jc w:val="both"/>
            </w:pPr>
            <w:r w:rsidRPr="00EE75B0">
              <w:t xml:space="preserve">Развитие механизма привлечения перевозчиков к выполнению регулярных пассажирских перевозок автомобильным </w:t>
            </w:r>
            <w:r w:rsidRPr="00EE75B0">
              <w:lastRenderedPageBreak/>
              <w:t>транспортом на муниципальных маршрутах городского округа</w:t>
            </w:r>
          </w:p>
          <w:p w:rsidR="00D07D51" w:rsidRPr="00EE75B0" w:rsidRDefault="00D07D51" w:rsidP="00D07D51">
            <w:pPr>
              <w:pStyle w:val="ConsPlusNormal"/>
              <w:jc w:val="both"/>
            </w:pPr>
          </w:p>
          <w:p w:rsidR="00D07D51" w:rsidRPr="00EE75B0" w:rsidRDefault="00D07D51" w:rsidP="00D07D51">
            <w:pPr>
              <w:pStyle w:val="ConsPlusNormal"/>
              <w:jc w:val="both"/>
            </w:pPr>
          </w:p>
          <w:p w:rsidR="00D07D51" w:rsidRPr="00EE75B0" w:rsidRDefault="00D07D51" w:rsidP="00D07D51">
            <w:pPr>
              <w:pStyle w:val="ConsPlusNormal"/>
              <w:jc w:val="both"/>
            </w:pPr>
          </w:p>
          <w:p w:rsidR="00D07D51" w:rsidRPr="00EE75B0" w:rsidRDefault="00D07D51" w:rsidP="00D07D51">
            <w:pPr>
              <w:pStyle w:val="ConsPlusNormal"/>
              <w:jc w:val="both"/>
            </w:pPr>
          </w:p>
          <w:p w:rsidR="00D07D51" w:rsidRPr="00EE75B0" w:rsidRDefault="00D07D51" w:rsidP="00D07D51">
            <w:pPr>
              <w:pStyle w:val="ConsPlusNormal"/>
              <w:jc w:val="both"/>
            </w:pPr>
          </w:p>
        </w:tc>
        <w:tc>
          <w:tcPr>
            <w:tcW w:w="1465" w:type="dxa"/>
            <w:gridSpan w:val="2"/>
          </w:tcPr>
          <w:p w:rsidR="00D07D51" w:rsidRPr="00EE75B0" w:rsidRDefault="00D07D51" w:rsidP="00D07D51">
            <w:pPr>
              <w:pStyle w:val="ConsPlusNormal"/>
              <w:jc w:val="both"/>
            </w:pPr>
            <w:r w:rsidRPr="00EE75B0">
              <w:lastRenderedPageBreak/>
              <w:t>2019-2022</w:t>
            </w:r>
          </w:p>
        </w:tc>
        <w:tc>
          <w:tcPr>
            <w:tcW w:w="2789" w:type="dxa"/>
            <w:vMerge w:val="restart"/>
          </w:tcPr>
          <w:p w:rsidR="00D07D51" w:rsidRPr="00EE75B0" w:rsidRDefault="00D07D51" w:rsidP="00D07D51">
            <w:pPr>
              <w:ind w:firstLine="0"/>
              <w:jc w:val="center"/>
              <w:rPr>
                <w:sz w:val="24"/>
                <w:szCs w:val="24"/>
              </w:rPr>
            </w:pPr>
            <w:r w:rsidRPr="00EE75B0">
              <w:rPr>
                <w:sz w:val="24"/>
                <w:szCs w:val="24"/>
              </w:rPr>
              <w:t xml:space="preserve">доля услуг (работ) по перевозке пассажиров автомобильным транспортом по муниципальным </w:t>
            </w:r>
            <w:r w:rsidRPr="00EE75B0">
              <w:rPr>
                <w:sz w:val="24"/>
                <w:szCs w:val="24"/>
              </w:rPr>
              <w:lastRenderedPageBreak/>
              <w:t>маршрутам регулярных перевозок, оказанных (выполненных) организациями частной формы собственности</w:t>
            </w:r>
          </w:p>
        </w:tc>
        <w:tc>
          <w:tcPr>
            <w:tcW w:w="1134" w:type="dxa"/>
            <w:vMerge w:val="restart"/>
          </w:tcPr>
          <w:p w:rsidR="00D07D51" w:rsidRPr="00EE75B0" w:rsidRDefault="00D07D51" w:rsidP="00D07D51">
            <w:pPr>
              <w:ind w:firstLine="0"/>
              <w:jc w:val="center"/>
              <w:rPr>
                <w:sz w:val="24"/>
                <w:szCs w:val="24"/>
              </w:rPr>
            </w:pPr>
            <w:r w:rsidRPr="00EE75B0">
              <w:rPr>
                <w:sz w:val="24"/>
                <w:szCs w:val="24"/>
              </w:rPr>
              <w:lastRenderedPageBreak/>
              <w:t>проценты</w:t>
            </w:r>
          </w:p>
        </w:tc>
        <w:tc>
          <w:tcPr>
            <w:tcW w:w="710" w:type="dxa"/>
            <w:vMerge w:val="restart"/>
          </w:tcPr>
          <w:p w:rsidR="00D07D51" w:rsidRPr="00EE75B0" w:rsidRDefault="00D07D51" w:rsidP="00D07D51">
            <w:pPr>
              <w:pStyle w:val="ConsPlusNormal"/>
              <w:jc w:val="center"/>
            </w:pPr>
            <w:r w:rsidRPr="00EE75B0">
              <w:t>100</w:t>
            </w:r>
          </w:p>
          <w:p w:rsidR="00D07D51" w:rsidRPr="00EE75B0" w:rsidRDefault="00D07D51" w:rsidP="00D07D51">
            <w:pPr>
              <w:ind w:firstLine="0"/>
              <w:jc w:val="center"/>
              <w:rPr>
                <w:sz w:val="24"/>
                <w:szCs w:val="24"/>
              </w:rPr>
            </w:pPr>
          </w:p>
        </w:tc>
        <w:tc>
          <w:tcPr>
            <w:tcW w:w="709" w:type="dxa"/>
            <w:vMerge w:val="restart"/>
          </w:tcPr>
          <w:p w:rsidR="00D07D51" w:rsidRPr="00EE75B0" w:rsidRDefault="00D07D51" w:rsidP="00D07D51">
            <w:pPr>
              <w:ind w:firstLine="0"/>
              <w:jc w:val="center"/>
              <w:rPr>
                <w:sz w:val="24"/>
                <w:szCs w:val="24"/>
              </w:rPr>
            </w:pPr>
            <w:r w:rsidRPr="00EE75B0">
              <w:rPr>
                <w:sz w:val="24"/>
                <w:szCs w:val="24"/>
              </w:rPr>
              <w:t>100</w:t>
            </w:r>
          </w:p>
        </w:tc>
        <w:tc>
          <w:tcPr>
            <w:tcW w:w="1701" w:type="dxa"/>
            <w:vMerge w:val="restart"/>
          </w:tcPr>
          <w:p w:rsidR="00D07D51" w:rsidRPr="00EE75B0" w:rsidRDefault="00D07D51" w:rsidP="00D07D51">
            <w:pPr>
              <w:pStyle w:val="ConsPlusNormal"/>
              <w:jc w:val="center"/>
            </w:pPr>
            <w:r w:rsidRPr="00EE75B0">
              <w:t xml:space="preserve">Управление жизнеобеспечения администрации городского </w:t>
            </w:r>
            <w:r w:rsidRPr="00EE75B0">
              <w:lastRenderedPageBreak/>
              <w:t>округа</w:t>
            </w:r>
          </w:p>
          <w:p w:rsidR="00D07D51" w:rsidRPr="00EE75B0" w:rsidRDefault="00D07D51" w:rsidP="00D07D51">
            <w:pPr>
              <w:pStyle w:val="ConsPlusNormal"/>
              <w:jc w:val="both"/>
            </w:pPr>
          </w:p>
        </w:tc>
        <w:tc>
          <w:tcPr>
            <w:tcW w:w="3827" w:type="dxa"/>
            <w:shd w:val="clear" w:color="auto" w:fill="auto"/>
          </w:tcPr>
          <w:p w:rsidR="006C162D" w:rsidRPr="006C162D" w:rsidRDefault="006C162D" w:rsidP="006C162D">
            <w:pPr>
              <w:ind w:firstLine="215"/>
              <w:rPr>
                <w:sz w:val="24"/>
                <w:szCs w:val="24"/>
              </w:rPr>
            </w:pPr>
            <w:r w:rsidRPr="006C162D">
              <w:rPr>
                <w:sz w:val="24"/>
                <w:szCs w:val="24"/>
              </w:rPr>
              <w:lastRenderedPageBreak/>
              <w:t xml:space="preserve">28 апреля 2021 года состоялось заседание комиссии по открытому конкурсу на право осуществления перевозок по муниципальному маршруту регулярных перевозок на </w:t>
            </w:r>
            <w:r w:rsidRPr="006C162D">
              <w:rPr>
                <w:sz w:val="24"/>
                <w:szCs w:val="24"/>
              </w:rPr>
              <w:lastRenderedPageBreak/>
              <w:t xml:space="preserve">территории Арсеньевского городского округа № 4 «Вокзал-Айболит», процедура данного открытого конкурса приостановлена в связи </w:t>
            </w:r>
            <w:r>
              <w:rPr>
                <w:sz w:val="24"/>
                <w:szCs w:val="24"/>
              </w:rPr>
              <w:t>по</w:t>
            </w:r>
            <w:r w:rsidRPr="006C162D">
              <w:rPr>
                <w:sz w:val="24"/>
                <w:szCs w:val="24"/>
              </w:rPr>
              <w:t xml:space="preserve"> результат</w:t>
            </w:r>
            <w:r>
              <w:rPr>
                <w:sz w:val="24"/>
                <w:szCs w:val="24"/>
              </w:rPr>
              <w:t>ам</w:t>
            </w:r>
            <w:r w:rsidRPr="006C162D">
              <w:rPr>
                <w:sz w:val="24"/>
                <w:szCs w:val="24"/>
              </w:rPr>
              <w:t xml:space="preserve"> конкурса.</w:t>
            </w:r>
          </w:p>
          <w:p w:rsidR="006C162D" w:rsidRPr="006C162D" w:rsidRDefault="006C162D" w:rsidP="006C162D">
            <w:pPr>
              <w:ind w:firstLine="215"/>
              <w:rPr>
                <w:sz w:val="24"/>
                <w:szCs w:val="24"/>
              </w:rPr>
            </w:pPr>
            <w:r w:rsidRPr="006C162D">
              <w:rPr>
                <w:sz w:val="24"/>
                <w:szCs w:val="24"/>
              </w:rPr>
              <w:t>28 июня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6 «Вокзал – Школа № 6» и № 11а «Вокзал – Смена»: открытый конкурс по маршруту № 11а «Вокзал – Смена» признан несостоявши</w:t>
            </w:r>
            <w:r>
              <w:rPr>
                <w:sz w:val="24"/>
                <w:szCs w:val="24"/>
              </w:rPr>
              <w:t>мся в связи с отсутствием подан</w:t>
            </w:r>
            <w:r w:rsidRPr="006C162D">
              <w:rPr>
                <w:sz w:val="24"/>
                <w:szCs w:val="24"/>
              </w:rPr>
              <w:t>ных заявок, открытый конкурс по маршруту № 6 «Вокзал – Школа № 6» признан состоявшимся, процедура не завершена</w:t>
            </w:r>
            <w:r>
              <w:rPr>
                <w:sz w:val="24"/>
                <w:szCs w:val="24"/>
              </w:rPr>
              <w:t xml:space="preserve"> в связи с проведением осмотра транспортных средств на соответствие заявленным критериям</w:t>
            </w:r>
            <w:r w:rsidRPr="006C162D">
              <w:rPr>
                <w:sz w:val="24"/>
                <w:szCs w:val="24"/>
              </w:rPr>
              <w:t>.</w:t>
            </w:r>
          </w:p>
          <w:p w:rsidR="00D07D51" w:rsidRPr="0010766B" w:rsidRDefault="006C162D" w:rsidP="006C162D">
            <w:pPr>
              <w:ind w:firstLine="215"/>
              <w:rPr>
                <w:sz w:val="24"/>
                <w:szCs w:val="24"/>
              </w:rPr>
            </w:pPr>
            <w:r w:rsidRPr="006C162D">
              <w:rPr>
                <w:sz w:val="24"/>
                <w:szCs w:val="24"/>
              </w:rPr>
              <w:t xml:space="preserve">Информация об условиях конкурсов на право заключения договора на выполнение </w:t>
            </w:r>
            <w:r w:rsidRPr="006C162D">
              <w:rPr>
                <w:sz w:val="24"/>
                <w:szCs w:val="24"/>
              </w:rPr>
              <w:lastRenderedPageBreak/>
              <w:t>регулярных перевозок пассажиров автомобильным транспортом по муниципальным маршрутам регулярных перевозок на территории Арсеньевского городского округа размещается на официальном сайте Арсеньевского городского округа ars.town</w:t>
            </w:r>
          </w:p>
        </w:tc>
      </w:tr>
      <w:tr w:rsidR="006C162D" w:rsidRPr="00821CD4" w:rsidTr="00E15FAA">
        <w:trPr>
          <w:gridAfter w:val="1"/>
          <w:wAfter w:w="15" w:type="dxa"/>
          <w:trHeight w:val="1665"/>
        </w:trPr>
        <w:tc>
          <w:tcPr>
            <w:tcW w:w="567" w:type="dxa"/>
          </w:tcPr>
          <w:p w:rsidR="006C162D" w:rsidRPr="0010766B" w:rsidRDefault="006C162D" w:rsidP="006C162D">
            <w:pPr>
              <w:pStyle w:val="ConsPlusNormal"/>
              <w:jc w:val="both"/>
            </w:pPr>
            <w:r w:rsidRPr="0010766B">
              <w:lastRenderedPageBreak/>
              <w:t>9.2</w:t>
            </w:r>
          </w:p>
        </w:tc>
        <w:tc>
          <w:tcPr>
            <w:tcW w:w="2976" w:type="dxa"/>
          </w:tcPr>
          <w:p w:rsidR="006C162D" w:rsidRPr="0010766B" w:rsidRDefault="006C162D" w:rsidP="006C162D">
            <w:pPr>
              <w:pStyle w:val="ConsPlusNormal"/>
              <w:jc w:val="both"/>
            </w:pPr>
            <w:r w:rsidRPr="0010766B">
              <w:t>Развитие и совершенствование законодательства в области регулирования пассажирских регулярных перевозок</w:t>
            </w:r>
          </w:p>
        </w:tc>
        <w:tc>
          <w:tcPr>
            <w:tcW w:w="1465" w:type="dxa"/>
            <w:gridSpan w:val="2"/>
          </w:tcPr>
          <w:p w:rsidR="006C162D" w:rsidRPr="0010766B" w:rsidRDefault="006C162D" w:rsidP="006C162D">
            <w:pPr>
              <w:pStyle w:val="ConsPlusNormal"/>
              <w:jc w:val="center"/>
            </w:pPr>
            <w:r w:rsidRPr="0010766B">
              <w:t>2019-2022</w:t>
            </w:r>
          </w:p>
        </w:tc>
        <w:tc>
          <w:tcPr>
            <w:tcW w:w="2789" w:type="dxa"/>
            <w:vMerge/>
          </w:tcPr>
          <w:p w:rsidR="006C162D" w:rsidRPr="00821CD4" w:rsidRDefault="006C162D" w:rsidP="006C162D">
            <w:pPr>
              <w:ind w:firstLine="0"/>
              <w:jc w:val="center"/>
              <w:rPr>
                <w:sz w:val="24"/>
                <w:szCs w:val="24"/>
                <w:highlight w:val="yellow"/>
              </w:rPr>
            </w:pPr>
          </w:p>
        </w:tc>
        <w:tc>
          <w:tcPr>
            <w:tcW w:w="1134" w:type="dxa"/>
            <w:vMerge/>
          </w:tcPr>
          <w:p w:rsidR="006C162D" w:rsidRPr="00821CD4" w:rsidRDefault="006C162D" w:rsidP="006C162D">
            <w:pPr>
              <w:ind w:firstLine="0"/>
              <w:jc w:val="center"/>
              <w:rPr>
                <w:sz w:val="24"/>
                <w:szCs w:val="24"/>
                <w:highlight w:val="yellow"/>
              </w:rPr>
            </w:pPr>
          </w:p>
        </w:tc>
        <w:tc>
          <w:tcPr>
            <w:tcW w:w="710" w:type="dxa"/>
            <w:vMerge/>
          </w:tcPr>
          <w:p w:rsidR="006C162D" w:rsidRPr="00821CD4" w:rsidRDefault="006C162D" w:rsidP="006C162D">
            <w:pPr>
              <w:ind w:firstLine="0"/>
              <w:jc w:val="center"/>
              <w:rPr>
                <w:sz w:val="24"/>
                <w:szCs w:val="24"/>
                <w:highlight w:val="yellow"/>
              </w:rPr>
            </w:pPr>
          </w:p>
        </w:tc>
        <w:tc>
          <w:tcPr>
            <w:tcW w:w="709" w:type="dxa"/>
            <w:vMerge/>
          </w:tcPr>
          <w:p w:rsidR="006C162D" w:rsidRPr="00821CD4" w:rsidRDefault="006C162D" w:rsidP="006C162D">
            <w:pPr>
              <w:ind w:firstLine="0"/>
              <w:jc w:val="center"/>
              <w:rPr>
                <w:sz w:val="24"/>
                <w:szCs w:val="24"/>
                <w:highlight w:val="yellow"/>
              </w:rPr>
            </w:pPr>
          </w:p>
        </w:tc>
        <w:tc>
          <w:tcPr>
            <w:tcW w:w="1701" w:type="dxa"/>
            <w:vMerge/>
          </w:tcPr>
          <w:p w:rsidR="006C162D" w:rsidRPr="00821CD4" w:rsidRDefault="006C162D" w:rsidP="006C162D">
            <w:pPr>
              <w:pStyle w:val="ConsPlusNormal"/>
              <w:jc w:val="both"/>
              <w:rPr>
                <w:highlight w:val="yellow"/>
              </w:rPr>
            </w:pPr>
          </w:p>
        </w:tc>
        <w:tc>
          <w:tcPr>
            <w:tcW w:w="3827" w:type="dxa"/>
            <w:shd w:val="clear" w:color="auto" w:fill="auto"/>
          </w:tcPr>
          <w:p w:rsidR="006C162D" w:rsidRDefault="006C162D" w:rsidP="006C162D">
            <w:pPr>
              <w:pStyle w:val="ConsPlusNormal"/>
            </w:pPr>
            <w:r>
              <w:t>На основании Положения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 утвержденного муниципальным правовым актом от 30.07.2012 № 49-МПА, разработан и утвержден «Порядок установления регулируемых тарифов на регулярные перевозки пассажиров и багажа автомобильным общественным транспортом по муниципальным маршрутам в границах муниципального образования (постановление администрации городского округа № 116-па от 28.02.2020).</w:t>
            </w:r>
          </w:p>
          <w:p w:rsidR="006C162D" w:rsidRPr="00070C0A" w:rsidRDefault="006C162D" w:rsidP="006C162D">
            <w:pPr>
              <w:pStyle w:val="ConsPlusNormal"/>
            </w:pPr>
            <w:r>
              <w:lastRenderedPageBreak/>
              <w:t>Разработан и утвержден «Порядок проведения открытого конкурса</w:t>
            </w:r>
            <w:r w:rsidRPr="00C23FF5">
              <w:t xml:space="preserve"> </w:t>
            </w:r>
            <w:r w:rsidRPr="00DB7F61">
              <w:t>на право осуществления перевозок по муниципальн</w:t>
            </w:r>
            <w:r>
              <w:t>ым</w:t>
            </w:r>
            <w:r w:rsidRPr="00DB7F61">
              <w:t xml:space="preserve"> маршрут</w:t>
            </w:r>
            <w:r>
              <w:t>ам</w:t>
            </w:r>
            <w:r w:rsidRPr="00DB7F61">
              <w:t xml:space="preserve"> регулярных перевозок на территории Арсеньевского городского округа</w:t>
            </w:r>
            <w:r>
              <w:t>» (</w:t>
            </w:r>
            <w:r w:rsidRPr="006C162D">
              <w:t xml:space="preserve">постановление администрации городского округа </w:t>
            </w:r>
            <w:r>
              <w:t>567-па от 06.08.2019</w:t>
            </w:r>
            <w:r w:rsidRPr="00C23FF5">
              <w:t>)</w:t>
            </w:r>
            <w:r>
              <w:t>.</w:t>
            </w:r>
          </w:p>
        </w:tc>
      </w:tr>
      <w:tr w:rsidR="00D07D51" w:rsidRPr="00821CD4" w:rsidTr="00E15FAA">
        <w:trPr>
          <w:gridAfter w:val="1"/>
          <w:wAfter w:w="15" w:type="dxa"/>
          <w:trHeight w:val="1528"/>
        </w:trPr>
        <w:tc>
          <w:tcPr>
            <w:tcW w:w="567" w:type="dxa"/>
          </w:tcPr>
          <w:p w:rsidR="00D07D51" w:rsidRPr="0010766B" w:rsidRDefault="00D07D51" w:rsidP="00D07D51">
            <w:pPr>
              <w:pStyle w:val="ConsPlusNormal"/>
            </w:pPr>
            <w:r w:rsidRPr="0010766B">
              <w:lastRenderedPageBreak/>
              <w:t>9.3</w:t>
            </w:r>
          </w:p>
        </w:tc>
        <w:tc>
          <w:tcPr>
            <w:tcW w:w="2976" w:type="dxa"/>
          </w:tcPr>
          <w:p w:rsidR="00D07D51" w:rsidRPr="0010766B" w:rsidRDefault="00D07D51" w:rsidP="00D07D51">
            <w:pPr>
              <w:ind w:firstLine="0"/>
              <w:rPr>
                <w:sz w:val="24"/>
                <w:szCs w:val="24"/>
              </w:rPr>
            </w:pPr>
            <w:r w:rsidRPr="0010766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tcPr>
          <w:p w:rsidR="00D07D51" w:rsidRPr="0010766B" w:rsidRDefault="00D07D51" w:rsidP="00D07D51">
            <w:pPr>
              <w:ind w:firstLine="0"/>
              <w:jc w:val="center"/>
              <w:rPr>
                <w:sz w:val="24"/>
                <w:szCs w:val="24"/>
              </w:rPr>
            </w:pPr>
            <w:r w:rsidRPr="0010766B">
              <w:rPr>
                <w:sz w:val="24"/>
                <w:szCs w:val="24"/>
              </w:rPr>
              <w:t>2019-2022</w:t>
            </w:r>
          </w:p>
        </w:tc>
        <w:tc>
          <w:tcPr>
            <w:tcW w:w="2789" w:type="dxa"/>
            <w:vMerge/>
          </w:tcPr>
          <w:p w:rsidR="00D07D51" w:rsidRPr="00821CD4" w:rsidRDefault="00D07D51" w:rsidP="00D07D51">
            <w:pPr>
              <w:ind w:firstLine="0"/>
              <w:jc w:val="center"/>
              <w:rPr>
                <w:highlight w:val="yellow"/>
              </w:rPr>
            </w:pPr>
          </w:p>
        </w:tc>
        <w:tc>
          <w:tcPr>
            <w:tcW w:w="1134" w:type="dxa"/>
            <w:vMerge/>
          </w:tcPr>
          <w:p w:rsidR="00D07D51" w:rsidRPr="00821CD4" w:rsidRDefault="00D07D51" w:rsidP="00D07D51">
            <w:pPr>
              <w:ind w:firstLine="0"/>
              <w:jc w:val="center"/>
              <w:rPr>
                <w:highlight w:val="yellow"/>
              </w:rPr>
            </w:pPr>
          </w:p>
        </w:tc>
        <w:tc>
          <w:tcPr>
            <w:tcW w:w="710" w:type="dxa"/>
            <w:vMerge/>
          </w:tcPr>
          <w:p w:rsidR="00D07D51" w:rsidRPr="00821CD4" w:rsidRDefault="00D07D51" w:rsidP="00D07D51">
            <w:pPr>
              <w:ind w:firstLine="0"/>
              <w:jc w:val="center"/>
              <w:rPr>
                <w:highlight w:val="yellow"/>
              </w:rPr>
            </w:pPr>
          </w:p>
        </w:tc>
        <w:tc>
          <w:tcPr>
            <w:tcW w:w="709" w:type="dxa"/>
            <w:vMerge/>
          </w:tcPr>
          <w:p w:rsidR="00D07D51" w:rsidRPr="00821CD4" w:rsidRDefault="00D07D51" w:rsidP="00D07D51">
            <w:pPr>
              <w:ind w:firstLine="0"/>
              <w:jc w:val="center"/>
              <w:rPr>
                <w:highlight w:val="yellow"/>
              </w:rPr>
            </w:pPr>
          </w:p>
        </w:tc>
        <w:tc>
          <w:tcPr>
            <w:tcW w:w="1701" w:type="dxa"/>
            <w:shd w:val="clear" w:color="auto" w:fill="auto"/>
          </w:tcPr>
          <w:p w:rsidR="00D07D51" w:rsidRPr="00821CD4" w:rsidRDefault="00D07D51" w:rsidP="00D07D51">
            <w:pPr>
              <w:pStyle w:val="ConsPlusNormal"/>
              <w:jc w:val="center"/>
              <w:rPr>
                <w:highlight w:val="yellow"/>
              </w:rPr>
            </w:pPr>
            <w:r w:rsidRPr="0010766B">
              <w:t>Управление жизнеобеспечения администрации городского округа</w:t>
            </w:r>
          </w:p>
        </w:tc>
        <w:tc>
          <w:tcPr>
            <w:tcW w:w="3827" w:type="dxa"/>
          </w:tcPr>
          <w:p w:rsidR="00D07D51" w:rsidRPr="00821CD4" w:rsidRDefault="00D07D51" w:rsidP="00D07D51">
            <w:pPr>
              <w:ind w:firstLine="264"/>
              <w:rPr>
                <w:sz w:val="24"/>
                <w:szCs w:val="24"/>
                <w:highlight w:val="yellow"/>
              </w:rPr>
            </w:pPr>
            <w:r w:rsidRPr="0010766B">
              <w:rPr>
                <w:sz w:val="24"/>
                <w:szCs w:val="24"/>
              </w:rPr>
              <w:t>Актуальная информация о муниципальных маршрутах на территории Арсеньевского городского округа размещена на официальном сайте Арсеньевского городского округа</w:t>
            </w:r>
            <w:r>
              <w:rPr>
                <w:sz w:val="24"/>
                <w:szCs w:val="24"/>
              </w:rPr>
              <w:t xml:space="preserve"> и обновляется по мере принятия нормативных документов</w:t>
            </w:r>
            <w:r w:rsidRPr="0010766B">
              <w:rPr>
                <w:sz w:val="24"/>
                <w:szCs w:val="24"/>
              </w:rPr>
              <w:t xml:space="preserve"> </w:t>
            </w:r>
            <w:hyperlink r:id="rId9" w:history="1">
              <w:r w:rsidRPr="0010766B">
                <w:rPr>
                  <w:rStyle w:val="aa"/>
                  <w:sz w:val="24"/>
                  <w:szCs w:val="24"/>
                </w:rPr>
                <w:t>http://ars.town/about/struktura/upravlenie-zhizneobespecheniya/o-passazhirskikh-perevozok.php</w:t>
              </w:r>
            </w:hyperlink>
            <w:r w:rsidRPr="0010766B">
              <w:rPr>
                <w:sz w:val="24"/>
                <w:szCs w:val="24"/>
              </w:rPr>
              <w:t xml:space="preserve"> </w:t>
            </w:r>
          </w:p>
        </w:tc>
      </w:tr>
      <w:tr w:rsidR="00D07D51" w:rsidRPr="00821CD4" w:rsidTr="00E15FAA">
        <w:trPr>
          <w:gridAfter w:val="1"/>
          <w:wAfter w:w="15" w:type="dxa"/>
          <w:trHeight w:val="289"/>
        </w:trPr>
        <w:tc>
          <w:tcPr>
            <w:tcW w:w="567" w:type="dxa"/>
          </w:tcPr>
          <w:p w:rsidR="00D07D51" w:rsidRPr="0010766B" w:rsidRDefault="00D07D51" w:rsidP="00D07D51">
            <w:pPr>
              <w:pStyle w:val="ConsPlusNormal"/>
            </w:pPr>
            <w:r w:rsidRPr="0010766B">
              <w:t>9.4</w:t>
            </w:r>
          </w:p>
        </w:tc>
        <w:tc>
          <w:tcPr>
            <w:tcW w:w="2976" w:type="dxa"/>
          </w:tcPr>
          <w:p w:rsidR="00D07D51" w:rsidRPr="0010766B" w:rsidRDefault="00D07D51" w:rsidP="00D07D51">
            <w:pPr>
              <w:ind w:firstLine="0"/>
              <w:rPr>
                <w:sz w:val="24"/>
                <w:szCs w:val="24"/>
              </w:rPr>
            </w:pPr>
            <w:r w:rsidRPr="0010766B">
              <w:rPr>
                <w:sz w:val="24"/>
                <w:szCs w:val="24"/>
              </w:rPr>
              <w:t xml:space="preserve">Мониторинг пассажиропотока и потребности в корректировке маршрутной сети </w:t>
            </w:r>
          </w:p>
        </w:tc>
        <w:tc>
          <w:tcPr>
            <w:tcW w:w="1465" w:type="dxa"/>
            <w:gridSpan w:val="2"/>
          </w:tcPr>
          <w:p w:rsidR="00D07D51" w:rsidRPr="0010766B" w:rsidRDefault="00D07D51" w:rsidP="00D07D51">
            <w:pPr>
              <w:ind w:firstLine="0"/>
              <w:jc w:val="center"/>
              <w:rPr>
                <w:sz w:val="24"/>
                <w:szCs w:val="24"/>
              </w:rPr>
            </w:pPr>
            <w:r w:rsidRPr="0010766B">
              <w:rPr>
                <w:sz w:val="24"/>
                <w:szCs w:val="24"/>
              </w:rPr>
              <w:t>2020-2022</w:t>
            </w:r>
          </w:p>
        </w:tc>
        <w:tc>
          <w:tcPr>
            <w:tcW w:w="2789" w:type="dxa"/>
            <w:vMerge w:val="restart"/>
          </w:tcPr>
          <w:p w:rsidR="00D07D51" w:rsidRPr="0010766B" w:rsidRDefault="00D07D51" w:rsidP="00D07D51">
            <w:pPr>
              <w:ind w:firstLine="0"/>
              <w:jc w:val="center"/>
            </w:pPr>
          </w:p>
        </w:tc>
        <w:tc>
          <w:tcPr>
            <w:tcW w:w="1134" w:type="dxa"/>
          </w:tcPr>
          <w:p w:rsidR="00D07D51" w:rsidRPr="0010766B" w:rsidRDefault="00D07D51" w:rsidP="00D07D51">
            <w:pPr>
              <w:ind w:firstLine="0"/>
              <w:jc w:val="center"/>
            </w:pPr>
          </w:p>
        </w:tc>
        <w:tc>
          <w:tcPr>
            <w:tcW w:w="710" w:type="dxa"/>
          </w:tcPr>
          <w:p w:rsidR="00D07D51" w:rsidRPr="0010766B" w:rsidRDefault="00D07D51" w:rsidP="00D07D51">
            <w:pPr>
              <w:ind w:firstLine="0"/>
              <w:jc w:val="center"/>
            </w:pPr>
          </w:p>
        </w:tc>
        <w:tc>
          <w:tcPr>
            <w:tcW w:w="709" w:type="dxa"/>
          </w:tcPr>
          <w:p w:rsidR="00D07D51" w:rsidRPr="0010766B" w:rsidRDefault="00D07D51" w:rsidP="00D07D51">
            <w:pPr>
              <w:ind w:firstLine="0"/>
              <w:jc w:val="center"/>
            </w:pPr>
          </w:p>
        </w:tc>
        <w:tc>
          <w:tcPr>
            <w:tcW w:w="1701" w:type="dxa"/>
            <w:shd w:val="clear" w:color="auto" w:fill="auto"/>
          </w:tcPr>
          <w:p w:rsidR="00D07D51" w:rsidRPr="0010766B" w:rsidRDefault="00D07D51" w:rsidP="00D07D51">
            <w:pPr>
              <w:pStyle w:val="ConsPlusNormal"/>
              <w:jc w:val="center"/>
            </w:pPr>
            <w:r w:rsidRPr="0010766B">
              <w:t>Управление жизнеобеспечения администрации городского округа</w:t>
            </w:r>
          </w:p>
        </w:tc>
        <w:tc>
          <w:tcPr>
            <w:tcW w:w="3827" w:type="dxa"/>
          </w:tcPr>
          <w:p w:rsidR="00D07D51" w:rsidRPr="00821CD4" w:rsidRDefault="00D07D51" w:rsidP="00DB40A7">
            <w:pPr>
              <w:ind w:firstLine="264"/>
              <w:rPr>
                <w:sz w:val="24"/>
                <w:szCs w:val="24"/>
                <w:highlight w:val="yellow"/>
              </w:rPr>
            </w:pPr>
            <w:r w:rsidRPr="001B575F">
              <w:rPr>
                <w:sz w:val="24"/>
                <w:szCs w:val="24"/>
              </w:rPr>
              <w:t xml:space="preserve">В </w:t>
            </w:r>
            <w:r w:rsidR="00DB40A7">
              <w:rPr>
                <w:sz w:val="24"/>
                <w:szCs w:val="24"/>
              </w:rPr>
              <w:t xml:space="preserve">связи с дефицитом средств бюджета городского округа </w:t>
            </w:r>
            <w:r w:rsidRPr="001B575F">
              <w:rPr>
                <w:sz w:val="24"/>
                <w:szCs w:val="24"/>
              </w:rPr>
              <w:t>проведение мониторинга пассажиропотока и по его результатам корректировка существующей маршрутной сети Арсеньевского городского округа</w:t>
            </w:r>
            <w:r w:rsidR="00DB40A7">
              <w:t xml:space="preserve"> </w:t>
            </w:r>
            <w:r w:rsidR="00DB40A7" w:rsidRPr="00DB40A7">
              <w:rPr>
                <w:sz w:val="24"/>
                <w:szCs w:val="24"/>
              </w:rPr>
              <w:lastRenderedPageBreak/>
              <w:t>планируется</w:t>
            </w:r>
            <w:r w:rsidR="00DB40A7">
              <w:rPr>
                <w:sz w:val="24"/>
                <w:szCs w:val="24"/>
              </w:rPr>
              <w:t xml:space="preserve"> в </w:t>
            </w:r>
            <w:r w:rsidR="00DB40A7" w:rsidRPr="00DB40A7">
              <w:rPr>
                <w:sz w:val="24"/>
                <w:szCs w:val="24"/>
              </w:rPr>
              <w:t>2022 году</w:t>
            </w:r>
            <w:r w:rsidR="00DB40A7">
              <w:rPr>
                <w:sz w:val="24"/>
                <w:szCs w:val="24"/>
              </w:rPr>
              <w:t>.</w:t>
            </w:r>
            <w:r w:rsidR="00DB40A7" w:rsidRPr="00DB40A7">
              <w:rPr>
                <w:sz w:val="24"/>
                <w:szCs w:val="24"/>
              </w:rPr>
              <w:t xml:space="preserve"> </w:t>
            </w:r>
          </w:p>
        </w:tc>
      </w:tr>
      <w:tr w:rsidR="00D07D51" w:rsidRPr="00821CD4" w:rsidTr="006C162D">
        <w:trPr>
          <w:gridAfter w:val="1"/>
          <w:wAfter w:w="15" w:type="dxa"/>
          <w:trHeight w:val="806"/>
        </w:trPr>
        <w:tc>
          <w:tcPr>
            <w:tcW w:w="567" w:type="dxa"/>
          </w:tcPr>
          <w:p w:rsidR="00D07D51" w:rsidRPr="00DB30DC" w:rsidRDefault="00D07D51" w:rsidP="00D07D51">
            <w:pPr>
              <w:pStyle w:val="ConsPlusNormal"/>
            </w:pPr>
            <w:r w:rsidRPr="00DB30DC">
              <w:lastRenderedPageBreak/>
              <w:t>9.5</w:t>
            </w:r>
          </w:p>
        </w:tc>
        <w:tc>
          <w:tcPr>
            <w:tcW w:w="2976" w:type="dxa"/>
          </w:tcPr>
          <w:p w:rsidR="00D07D51" w:rsidRPr="00DB30DC" w:rsidRDefault="00D07D51" w:rsidP="00D07D51">
            <w:pPr>
              <w:ind w:firstLine="0"/>
              <w:rPr>
                <w:sz w:val="24"/>
                <w:szCs w:val="24"/>
              </w:rPr>
            </w:pPr>
            <w:r w:rsidRPr="00DB30DC">
              <w:rPr>
                <w:sz w:val="24"/>
                <w:szCs w:val="24"/>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465" w:type="dxa"/>
            <w:gridSpan w:val="2"/>
          </w:tcPr>
          <w:p w:rsidR="00D07D51" w:rsidRPr="00DB30DC" w:rsidRDefault="00D07D51" w:rsidP="00D07D51">
            <w:pPr>
              <w:ind w:firstLine="0"/>
              <w:jc w:val="center"/>
              <w:rPr>
                <w:sz w:val="24"/>
                <w:szCs w:val="24"/>
              </w:rPr>
            </w:pPr>
            <w:r w:rsidRPr="00DB30DC">
              <w:rPr>
                <w:sz w:val="24"/>
                <w:szCs w:val="24"/>
              </w:rPr>
              <w:t>2020-2022</w:t>
            </w:r>
          </w:p>
        </w:tc>
        <w:tc>
          <w:tcPr>
            <w:tcW w:w="2789" w:type="dxa"/>
            <w:vMerge/>
          </w:tcPr>
          <w:p w:rsidR="00D07D51" w:rsidRPr="00DB30DC" w:rsidRDefault="00D07D51" w:rsidP="00D07D51">
            <w:pPr>
              <w:ind w:firstLine="0"/>
              <w:jc w:val="center"/>
            </w:pPr>
          </w:p>
        </w:tc>
        <w:tc>
          <w:tcPr>
            <w:tcW w:w="1134" w:type="dxa"/>
          </w:tcPr>
          <w:p w:rsidR="00D07D51" w:rsidRPr="00DB30DC" w:rsidRDefault="00D07D51" w:rsidP="00D07D51">
            <w:pPr>
              <w:ind w:firstLine="0"/>
              <w:jc w:val="center"/>
            </w:pPr>
          </w:p>
        </w:tc>
        <w:tc>
          <w:tcPr>
            <w:tcW w:w="710" w:type="dxa"/>
          </w:tcPr>
          <w:p w:rsidR="00D07D51" w:rsidRPr="00DB30DC" w:rsidRDefault="00D07D51" w:rsidP="00D07D51">
            <w:pPr>
              <w:ind w:firstLine="0"/>
              <w:jc w:val="center"/>
            </w:pPr>
          </w:p>
        </w:tc>
        <w:tc>
          <w:tcPr>
            <w:tcW w:w="709" w:type="dxa"/>
          </w:tcPr>
          <w:p w:rsidR="00D07D51" w:rsidRPr="00DB30DC" w:rsidRDefault="00D07D51" w:rsidP="00D07D51">
            <w:pPr>
              <w:ind w:firstLine="0"/>
              <w:jc w:val="center"/>
            </w:pPr>
          </w:p>
        </w:tc>
        <w:tc>
          <w:tcPr>
            <w:tcW w:w="1701" w:type="dxa"/>
            <w:shd w:val="clear" w:color="auto" w:fill="auto"/>
          </w:tcPr>
          <w:p w:rsidR="00D07D51" w:rsidRPr="00DB30DC" w:rsidRDefault="00D07D51" w:rsidP="00D07D51">
            <w:pPr>
              <w:pStyle w:val="ConsPlusNormal"/>
              <w:jc w:val="center"/>
            </w:pPr>
            <w:r w:rsidRPr="00DB30DC">
              <w:t>Управление жизнеобеспечения администрации городского округа</w:t>
            </w:r>
          </w:p>
        </w:tc>
        <w:tc>
          <w:tcPr>
            <w:tcW w:w="3827" w:type="dxa"/>
            <w:shd w:val="clear" w:color="auto" w:fill="auto"/>
          </w:tcPr>
          <w:p w:rsidR="00D07D51" w:rsidRPr="00821CD4" w:rsidRDefault="00DB40A7" w:rsidP="00DB40A7">
            <w:pPr>
              <w:pStyle w:val="ConsPlusNormal"/>
              <w:rPr>
                <w:highlight w:val="yellow"/>
              </w:rPr>
            </w:pPr>
            <w:r w:rsidRPr="00DB40A7">
              <w:t xml:space="preserve">Постановлением администрации Арсеньевского городского округа от 08.04.2021 </w:t>
            </w:r>
            <w:r w:rsidR="00EC5664" w:rsidRPr="00DB40A7">
              <w:t>года №</w:t>
            </w:r>
            <w:r w:rsidRPr="00DB40A7">
              <w:t xml:space="preserve">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  </w:t>
            </w:r>
          </w:p>
        </w:tc>
      </w:tr>
      <w:tr w:rsidR="00D07D51" w:rsidRPr="00821CD4" w:rsidTr="003C3803">
        <w:trPr>
          <w:gridAfter w:val="1"/>
          <w:wAfter w:w="15" w:type="dxa"/>
          <w:trHeight w:val="289"/>
        </w:trPr>
        <w:tc>
          <w:tcPr>
            <w:tcW w:w="567" w:type="dxa"/>
          </w:tcPr>
          <w:p w:rsidR="00D07D51" w:rsidRPr="00DB30DC" w:rsidRDefault="00D07D51" w:rsidP="00D07D51">
            <w:pPr>
              <w:pStyle w:val="ConsPlusNormal"/>
            </w:pPr>
            <w:r w:rsidRPr="00DB30DC">
              <w:t>9.6</w:t>
            </w:r>
          </w:p>
        </w:tc>
        <w:tc>
          <w:tcPr>
            <w:tcW w:w="2976" w:type="dxa"/>
          </w:tcPr>
          <w:p w:rsidR="00D07D51" w:rsidRPr="00DB30DC" w:rsidRDefault="00D07D51" w:rsidP="00D07D51">
            <w:pPr>
              <w:ind w:firstLine="0"/>
              <w:rPr>
                <w:sz w:val="24"/>
                <w:szCs w:val="24"/>
              </w:rPr>
            </w:pPr>
            <w:r w:rsidRPr="00DB30DC">
              <w:rPr>
                <w:sz w:val="24"/>
                <w:szCs w:val="24"/>
              </w:rPr>
              <w:t xml:space="preserve">Размещение информации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w:t>
            </w:r>
            <w:r w:rsidRPr="00DB30DC">
              <w:rPr>
                <w:sz w:val="24"/>
                <w:szCs w:val="24"/>
              </w:rPr>
              <w:lastRenderedPageBreak/>
              <w:t>перевозок , проводимых в целях отбора перевозчиков, в открытом доступе с целью обеспечения доступности информации и прозрачности условий работы на рынке пассажирских перевозок</w:t>
            </w:r>
          </w:p>
        </w:tc>
        <w:tc>
          <w:tcPr>
            <w:tcW w:w="1465" w:type="dxa"/>
            <w:gridSpan w:val="2"/>
          </w:tcPr>
          <w:p w:rsidR="00D07D51" w:rsidRPr="00DB30DC" w:rsidRDefault="00D07D51" w:rsidP="00D07D51">
            <w:pPr>
              <w:ind w:firstLine="0"/>
              <w:jc w:val="center"/>
              <w:rPr>
                <w:sz w:val="24"/>
                <w:szCs w:val="24"/>
              </w:rPr>
            </w:pPr>
            <w:r w:rsidRPr="00DB30DC">
              <w:rPr>
                <w:sz w:val="24"/>
                <w:szCs w:val="24"/>
              </w:rPr>
              <w:lastRenderedPageBreak/>
              <w:t>2020-2022</w:t>
            </w:r>
          </w:p>
        </w:tc>
        <w:tc>
          <w:tcPr>
            <w:tcW w:w="2789" w:type="dxa"/>
          </w:tcPr>
          <w:p w:rsidR="00D07D51" w:rsidRPr="00821CD4" w:rsidRDefault="00D07D51" w:rsidP="00D07D51">
            <w:pPr>
              <w:ind w:firstLine="0"/>
              <w:jc w:val="center"/>
              <w:rPr>
                <w:highlight w:val="yellow"/>
              </w:rPr>
            </w:pPr>
          </w:p>
        </w:tc>
        <w:tc>
          <w:tcPr>
            <w:tcW w:w="1134" w:type="dxa"/>
          </w:tcPr>
          <w:p w:rsidR="00D07D51" w:rsidRPr="00821CD4" w:rsidRDefault="00D07D51" w:rsidP="00D07D51">
            <w:pPr>
              <w:ind w:firstLine="0"/>
              <w:jc w:val="center"/>
              <w:rPr>
                <w:highlight w:val="yellow"/>
              </w:rPr>
            </w:pPr>
          </w:p>
        </w:tc>
        <w:tc>
          <w:tcPr>
            <w:tcW w:w="710" w:type="dxa"/>
          </w:tcPr>
          <w:p w:rsidR="00D07D51" w:rsidRPr="00821CD4" w:rsidRDefault="00D07D51" w:rsidP="00D07D51">
            <w:pPr>
              <w:ind w:firstLine="0"/>
              <w:jc w:val="center"/>
              <w:rPr>
                <w:highlight w:val="yellow"/>
              </w:rPr>
            </w:pPr>
          </w:p>
        </w:tc>
        <w:tc>
          <w:tcPr>
            <w:tcW w:w="709" w:type="dxa"/>
          </w:tcPr>
          <w:p w:rsidR="00D07D51" w:rsidRPr="00821CD4" w:rsidRDefault="00D07D51" w:rsidP="00D07D51">
            <w:pPr>
              <w:ind w:firstLine="0"/>
              <w:jc w:val="center"/>
              <w:rPr>
                <w:highlight w:val="yellow"/>
              </w:rPr>
            </w:pPr>
          </w:p>
        </w:tc>
        <w:tc>
          <w:tcPr>
            <w:tcW w:w="1701" w:type="dxa"/>
            <w:shd w:val="clear" w:color="auto" w:fill="auto"/>
          </w:tcPr>
          <w:p w:rsidR="00D07D51" w:rsidRPr="00DB30DC" w:rsidRDefault="00D07D51" w:rsidP="00D07D51">
            <w:pPr>
              <w:pStyle w:val="ConsPlusNormal"/>
              <w:jc w:val="center"/>
            </w:pPr>
            <w:r w:rsidRPr="00DB30DC">
              <w:t>Управление жизнеобеспечения администрации городского округа</w:t>
            </w:r>
          </w:p>
        </w:tc>
        <w:tc>
          <w:tcPr>
            <w:tcW w:w="3827" w:type="dxa"/>
            <w:shd w:val="clear" w:color="auto" w:fill="auto"/>
          </w:tcPr>
          <w:p w:rsidR="00D07D51" w:rsidRPr="00DB30DC" w:rsidRDefault="00D07D51" w:rsidP="00D07D51">
            <w:pPr>
              <w:pStyle w:val="ConsPlusNormal"/>
            </w:pPr>
            <w:r w:rsidRPr="001B575F">
              <w:t>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w:t>
            </w:r>
            <w:r>
              <w:t xml:space="preserve"> утвержден постановлением администрации городского округа </w:t>
            </w:r>
            <w:r w:rsidRPr="001B575F">
              <w:t>от 06.08.2019</w:t>
            </w:r>
            <w:r>
              <w:t xml:space="preserve"> № 567-па</w:t>
            </w:r>
            <w:r w:rsidRPr="001B575F">
              <w:t xml:space="preserve">.  Информация об условиях </w:t>
            </w:r>
            <w:r w:rsidRPr="001B575F">
              <w:lastRenderedPageBreak/>
              <w:t>конкурс</w:t>
            </w:r>
            <w:r>
              <w:t>а</w:t>
            </w:r>
            <w:r w:rsidRPr="001B575F">
              <w:t xml:space="preserve">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территории городского округа размещ</w:t>
            </w:r>
            <w:r>
              <w:t>ена</w:t>
            </w:r>
            <w:r w:rsidRPr="001B575F">
              <w:t xml:space="preserve"> на официальном сайте городского округа</w:t>
            </w:r>
            <w:r>
              <w:t xml:space="preserve"> и обновляется при внесении изменений в нормативные документы.</w:t>
            </w:r>
            <w:r w:rsidRPr="001B575F">
              <w:t xml:space="preserve"> </w:t>
            </w:r>
            <w:hyperlink r:id="rId10" w:history="1">
              <w:r w:rsidRPr="00DB30DC">
                <w:rPr>
                  <w:rStyle w:val="aa"/>
                </w:rPr>
                <w:t>http://ars.town/regulatory/postanovleniya-i-rasporyazheniya-administratsii/17802.html?sphrase_id=8408</w:t>
              </w:r>
            </w:hyperlink>
            <w:r w:rsidRPr="00DB30DC">
              <w:t xml:space="preserve"> </w:t>
            </w:r>
          </w:p>
        </w:tc>
      </w:tr>
      <w:tr w:rsidR="00D07D51" w:rsidRPr="00821CD4" w:rsidTr="00E15FAA">
        <w:tc>
          <w:tcPr>
            <w:tcW w:w="15893" w:type="dxa"/>
            <w:gridSpan w:val="11"/>
          </w:tcPr>
          <w:p w:rsidR="00D07D51" w:rsidRPr="005131F9" w:rsidRDefault="00D07D51" w:rsidP="00D07D51">
            <w:pPr>
              <w:ind w:firstLine="0"/>
              <w:jc w:val="center"/>
              <w:rPr>
                <w:b/>
                <w:szCs w:val="26"/>
              </w:rPr>
            </w:pPr>
            <w:r w:rsidRPr="005131F9">
              <w:rPr>
                <w:b/>
                <w:szCs w:val="26"/>
              </w:rPr>
              <w:lastRenderedPageBreak/>
              <w:t xml:space="preserve">10. </w:t>
            </w:r>
            <w:r w:rsidRPr="005131F9">
              <w:rPr>
                <w:rFonts w:eastAsia="Calibri"/>
                <w:b/>
                <w:szCs w:val="26"/>
              </w:rPr>
              <w:t>Рынок строительства объектов капитального строительства, за исключением жилищного и дорожного строительства</w:t>
            </w:r>
          </w:p>
        </w:tc>
      </w:tr>
      <w:tr w:rsidR="00D07D51" w:rsidRPr="00821CD4" w:rsidTr="00E15FAA">
        <w:tc>
          <w:tcPr>
            <w:tcW w:w="15893" w:type="dxa"/>
            <w:gridSpan w:val="11"/>
          </w:tcPr>
          <w:p w:rsidR="00D07D51" w:rsidRPr="00821CD4" w:rsidRDefault="005131F9" w:rsidP="00D07D51">
            <w:pPr>
              <w:pStyle w:val="ConsPlusNormal"/>
              <w:rPr>
                <w:highlight w:val="yellow"/>
              </w:rPr>
            </w:pPr>
            <w:r w:rsidRPr="005131F9">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D07D51" w:rsidRPr="00821CD4" w:rsidTr="00E15FAA">
        <w:trPr>
          <w:gridAfter w:val="1"/>
          <w:wAfter w:w="15" w:type="dxa"/>
          <w:trHeight w:val="2373"/>
        </w:trPr>
        <w:tc>
          <w:tcPr>
            <w:tcW w:w="567" w:type="dxa"/>
            <w:shd w:val="clear" w:color="auto" w:fill="auto"/>
          </w:tcPr>
          <w:p w:rsidR="00D07D51" w:rsidRPr="008E38DE" w:rsidRDefault="00D07D51" w:rsidP="00D07D51">
            <w:pPr>
              <w:pStyle w:val="ConsPlusNormal"/>
              <w:jc w:val="both"/>
            </w:pPr>
            <w:r w:rsidRPr="008E38DE">
              <w:lastRenderedPageBreak/>
              <w:t>10.1</w:t>
            </w:r>
          </w:p>
        </w:tc>
        <w:tc>
          <w:tcPr>
            <w:tcW w:w="2976" w:type="dxa"/>
            <w:shd w:val="clear" w:color="auto" w:fill="auto"/>
          </w:tcPr>
          <w:p w:rsidR="00D07D51" w:rsidRPr="008E38DE" w:rsidRDefault="00D07D51" w:rsidP="00D07D51">
            <w:pPr>
              <w:pStyle w:val="ConsPlusNormal"/>
              <w:jc w:val="both"/>
            </w:pPr>
            <w:r w:rsidRPr="008E38DE">
              <w:t>Размещение на официальном сайте администрации городского округа актуальных административных регламентов по предоставлению муниципальных услуг в сфере строительства</w:t>
            </w:r>
          </w:p>
        </w:tc>
        <w:tc>
          <w:tcPr>
            <w:tcW w:w="1465" w:type="dxa"/>
            <w:gridSpan w:val="2"/>
            <w:shd w:val="clear" w:color="auto" w:fill="auto"/>
          </w:tcPr>
          <w:p w:rsidR="00D07D51" w:rsidRPr="008E38DE" w:rsidRDefault="00D07D51" w:rsidP="00D07D51">
            <w:pPr>
              <w:pStyle w:val="ConsPlusNormal"/>
              <w:jc w:val="both"/>
            </w:pPr>
            <w:r w:rsidRPr="008E38DE">
              <w:t>постоянно</w:t>
            </w:r>
          </w:p>
        </w:tc>
        <w:tc>
          <w:tcPr>
            <w:tcW w:w="2789" w:type="dxa"/>
            <w:vMerge w:val="restart"/>
            <w:shd w:val="clear" w:color="auto" w:fill="auto"/>
          </w:tcPr>
          <w:p w:rsidR="00D07D51" w:rsidRPr="008E38DE" w:rsidRDefault="00D07D51" w:rsidP="00D07D51">
            <w:pPr>
              <w:ind w:firstLine="0"/>
              <w:jc w:val="center"/>
              <w:rPr>
                <w:sz w:val="24"/>
                <w:szCs w:val="24"/>
              </w:rPr>
            </w:pPr>
            <w:r w:rsidRPr="008E38DE">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vMerge w:val="restart"/>
            <w:shd w:val="clear" w:color="auto" w:fill="auto"/>
          </w:tcPr>
          <w:p w:rsidR="00D07D51" w:rsidRPr="008E38DE" w:rsidRDefault="00D07D51" w:rsidP="00D07D51">
            <w:pPr>
              <w:ind w:firstLine="0"/>
              <w:jc w:val="center"/>
              <w:rPr>
                <w:sz w:val="24"/>
                <w:szCs w:val="24"/>
              </w:rPr>
            </w:pPr>
            <w:r w:rsidRPr="008E38DE">
              <w:rPr>
                <w:sz w:val="24"/>
                <w:szCs w:val="24"/>
              </w:rPr>
              <w:t>проценты</w:t>
            </w:r>
          </w:p>
        </w:tc>
        <w:tc>
          <w:tcPr>
            <w:tcW w:w="710" w:type="dxa"/>
            <w:vMerge w:val="restart"/>
            <w:shd w:val="clear" w:color="auto" w:fill="auto"/>
          </w:tcPr>
          <w:p w:rsidR="00D07D51" w:rsidRPr="008E38DE" w:rsidRDefault="00D07D51" w:rsidP="00D07D51">
            <w:pPr>
              <w:pStyle w:val="ConsPlusNormal"/>
              <w:jc w:val="center"/>
            </w:pPr>
            <w:r w:rsidRPr="008E38DE">
              <w:t>100</w:t>
            </w:r>
          </w:p>
        </w:tc>
        <w:tc>
          <w:tcPr>
            <w:tcW w:w="709" w:type="dxa"/>
            <w:vMerge w:val="restart"/>
            <w:shd w:val="clear" w:color="auto" w:fill="auto"/>
          </w:tcPr>
          <w:p w:rsidR="00D07D51" w:rsidRPr="008E38DE" w:rsidRDefault="00D07D51" w:rsidP="00D07D51">
            <w:pPr>
              <w:pStyle w:val="ConsPlusNormal"/>
              <w:jc w:val="center"/>
            </w:pPr>
            <w:r w:rsidRPr="008E38DE">
              <w:t>100</w:t>
            </w:r>
          </w:p>
        </w:tc>
        <w:tc>
          <w:tcPr>
            <w:tcW w:w="1701" w:type="dxa"/>
            <w:shd w:val="clear" w:color="auto" w:fill="auto"/>
          </w:tcPr>
          <w:p w:rsidR="00D07D51" w:rsidRPr="008E38DE" w:rsidRDefault="00D07D51" w:rsidP="00D07D51">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Default="00D07D51" w:rsidP="00D07D51">
            <w:pPr>
              <w:pStyle w:val="ConsPlusNormal"/>
            </w:pPr>
            <w:r>
              <w:t>Актуальная информация размещена на официальном сайте администрации Арсеньевского городского округа:</w:t>
            </w:r>
          </w:p>
          <w:p w:rsidR="00D07D51" w:rsidRPr="00821CD4" w:rsidRDefault="00FE0C8C" w:rsidP="00D07D51">
            <w:pPr>
              <w:pStyle w:val="ConsPlusNormal"/>
              <w:jc w:val="center"/>
              <w:rPr>
                <w:highlight w:val="yellow"/>
              </w:rPr>
            </w:pPr>
            <w:hyperlink r:id="rId11" w:history="1">
              <w:r w:rsidR="009324B6" w:rsidRPr="00CD2ADD">
                <w:rPr>
                  <w:rStyle w:val="aa"/>
                </w:rPr>
                <w:t>http://ars.town/about/struktura/upravlenie-arkhitektury-i-gradostroitelstva/gradostroitelstvo/poluchit-uslugu-v-sfere-stroitelstva/</w:t>
              </w:r>
            </w:hyperlink>
            <w:r w:rsidR="009324B6">
              <w:t xml:space="preserve"> </w:t>
            </w:r>
          </w:p>
        </w:tc>
      </w:tr>
      <w:tr w:rsidR="00D07D51" w:rsidRPr="00821CD4" w:rsidTr="00E15FAA">
        <w:trPr>
          <w:gridAfter w:val="1"/>
          <w:wAfter w:w="15" w:type="dxa"/>
        </w:trPr>
        <w:tc>
          <w:tcPr>
            <w:tcW w:w="567" w:type="dxa"/>
            <w:shd w:val="clear" w:color="auto" w:fill="auto"/>
          </w:tcPr>
          <w:p w:rsidR="00D07D51" w:rsidRPr="008E38DE" w:rsidRDefault="00D07D51" w:rsidP="00D07D51">
            <w:pPr>
              <w:pStyle w:val="ConsPlusNormal"/>
              <w:jc w:val="both"/>
            </w:pPr>
            <w:r w:rsidRPr="008E38DE">
              <w:t>10.2</w:t>
            </w:r>
          </w:p>
        </w:tc>
        <w:tc>
          <w:tcPr>
            <w:tcW w:w="2976" w:type="dxa"/>
            <w:shd w:val="clear" w:color="auto" w:fill="auto"/>
          </w:tcPr>
          <w:p w:rsidR="00D07D51" w:rsidRPr="008E38DE" w:rsidRDefault="00D07D51" w:rsidP="00D07D51">
            <w:pPr>
              <w:pStyle w:val="ConsPlusNormal"/>
              <w:jc w:val="both"/>
            </w:pPr>
            <w:r w:rsidRPr="008E38DE">
              <w:t>Создание на официальном сайте администрации городского округа  в разделе «Инвестиционная деятельность»  подраздела «Градостроительная деятельность»</w:t>
            </w:r>
          </w:p>
        </w:tc>
        <w:tc>
          <w:tcPr>
            <w:tcW w:w="1465" w:type="dxa"/>
            <w:gridSpan w:val="2"/>
            <w:shd w:val="clear" w:color="auto" w:fill="auto"/>
          </w:tcPr>
          <w:p w:rsidR="00D07D51" w:rsidRPr="008E38DE" w:rsidRDefault="00D07D51" w:rsidP="00D07D51">
            <w:pPr>
              <w:pStyle w:val="ConsPlusNormal"/>
              <w:jc w:val="both"/>
            </w:pPr>
            <w:r w:rsidRPr="008E38DE">
              <w:t>постоянно</w:t>
            </w:r>
          </w:p>
        </w:tc>
        <w:tc>
          <w:tcPr>
            <w:tcW w:w="2789" w:type="dxa"/>
            <w:vMerge/>
            <w:shd w:val="clear" w:color="auto" w:fill="auto"/>
          </w:tcPr>
          <w:p w:rsidR="00D07D51" w:rsidRPr="008E38DE" w:rsidRDefault="00D07D51" w:rsidP="00D07D51">
            <w:pPr>
              <w:ind w:firstLine="0"/>
              <w:jc w:val="center"/>
              <w:rPr>
                <w:sz w:val="24"/>
                <w:szCs w:val="24"/>
              </w:rPr>
            </w:pPr>
          </w:p>
        </w:tc>
        <w:tc>
          <w:tcPr>
            <w:tcW w:w="1134" w:type="dxa"/>
            <w:vMerge/>
            <w:shd w:val="clear" w:color="auto" w:fill="auto"/>
          </w:tcPr>
          <w:p w:rsidR="00D07D51" w:rsidRPr="008E38DE" w:rsidRDefault="00D07D51" w:rsidP="00D07D51">
            <w:pPr>
              <w:ind w:firstLine="0"/>
              <w:jc w:val="center"/>
              <w:rPr>
                <w:sz w:val="24"/>
                <w:szCs w:val="24"/>
              </w:rPr>
            </w:pPr>
          </w:p>
        </w:tc>
        <w:tc>
          <w:tcPr>
            <w:tcW w:w="710" w:type="dxa"/>
            <w:vMerge/>
            <w:shd w:val="clear" w:color="auto" w:fill="auto"/>
          </w:tcPr>
          <w:p w:rsidR="00D07D51" w:rsidRPr="008E38DE" w:rsidRDefault="00D07D51" w:rsidP="00D07D51">
            <w:pPr>
              <w:pStyle w:val="ConsPlusNormal"/>
              <w:jc w:val="both"/>
            </w:pPr>
          </w:p>
        </w:tc>
        <w:tc>
          <w:tcPr>
            <w:tcW w:w="709" w:type="dxa"/>
            <w:vMerge/>
            <w:shd w:val="clear" w:color="auto" w:fill="auto"/>
          </w:tcPr>
          <w:p w:rsidR="00D07D51" w:rsidRPr="008E38DE" w:rsidRDefault="00D07D51" w:rsidP="00D07D51">
            <w:pPr>
              <w:pStyle w:val="ConsPlusNormal"/>
              <w:jc w:val="both"/>
            </w:pPr>
          </w:p>
        </w:tc>
        <w:tc>
          <w:tcPr>
            <w:tcW w:w="1701" w:type="dxa"/>
            <w:shd w:val="clear" w:color="auto" w:fill="auto"/>
          </w:tcPr>
          <w:p w:rsidR="00D07D51" w:rsidRPr="008E38DE" w:rsidRDefault="00D07D51" w:rsidP="00D07D51">
            <w:pPr>
              <w:ind w:firstLine="19"/>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Default="00D07D51" w:rsidP="00D07D51">
            <w:pPr>
              <w:pStyle w:val="ConsPlusNormal"/>
            </w:pPr>
            <w:r>
              <w:t>На официальном сайте администрации Арсеньевского городского округа создан раздел «Градостроительство»</w:t>
            </w:r>
          </w:p>
          <w:p w:rsidR="00D07D51" w:rsidRPr="008E38DE" w:rsidRDefault="00FE0C8C" w:rsidP="00D07D51">
            <w:pPr>
              <w:pStyle w:val="ConsPlusNormal"/>
              <w:jc w:val="both"/>
              <w:rPr>
                <w:highlight w:val="yellow"/>
              </w:rPr>
            </w:pPr>
            <w:hyperlink r:id="rId12" w:history="1">
              <w:r w:rsidR="00D07D51" w:rsidRPr="003F3F37">
                <w:rPr>
                  <w:rStyle w:val="aa"/>
                </w:rPr>
                <w:t>http://ars.town/about/struktura/upravlenie-arkhitektury-i-gradostroitelstva/gradostroitelstvo/</w:t>
              </w:r>
            </w:hyperlink>
            <w:r w:rsidR="00D07D51" w:rsidRPr="008E38DE">
              <w:t xml:space="preserve"> </w:t>
            </w:r>
          </w:p>
        </w:tc>
      </w:tr>
      <w:tr w:rsidR="00D07D51" w:rsidRPr="00821CD4" w:rsidTr="00E15FAA">
        <w:trPr>
          <w:gridAfter w:val="1"/>
          <w:wAfter w:w="15" w:type="dxa"/>
        </w:trPr>
        <w:tc>
          <w:tcPr>
            <w:tcW w:w="567" w:type="dxa"/>
            <w:shd w:val="clear" w:color="auto" w:fill="auto"/>
          </w:tcPr>
          <w:p w:rsidR="00D07D51" w:rsidRPr="008E38DE" w:rsidRDefault="00D07D51" w:rsidP="00D07D51">
            <w:pPr>
              <w:pStyle w:val="ConsPlusNormal"/>
              <w:jc w:val="both"/>
            </w:pPr>
            <w:r w:rsidRPr="008E38DE">
              <w:t>10.3</w:t>
            </w:r>
          </w:p>
        </w:tc>
        <w:tc>
          <w:tcPr>
            <w:tcW w:w="2976" w:type="dxa"/>
            <w:shd w:val="clear" w:color="auto" w:fill="auto"/>
          </w:tcPr>
          <w:p w:rsidR="00D07D51" w:rsidRPr="008E38DE" w:rsidRDefault="00D07D51" w:rsidP="00D07D51">
            <w:pPr>
              <w:pStyle w:val="ConsPlusNormal"/>
              <w:jc w:val="both"/>
            </w:pPr>
            <w:r w:rsidRPr="008E38DE">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465" w:type="dxa"/>
            <w:gridSpan w:val="2"/>
            <w:shd w:val="clear" w:color="auto" w:fill="auto"/>
          </w:tcPr>
          <w:p w:rsidR="00D07D51" w:rsidRPr="008E38DE" w:rsidRDefault="00D07D51" w:rsidP="00D07D51">
            <w:pPr>
              <w:pStyle w:val="ConsPlusNormal"/>
              <w:jc w:val="both"/>
            </w:pPr>
            <w:r w:rsidRPr="008E38DE">
              <w:t>постоянно</w:t>
            </w:r>
          </w:p>
        </w:tc>
        <w:tc>
          <w:tcPr>
            <w:tcW w:w="2789" w:type="dxa"/>
            <w:vMerge/>
            <w:shd w:val="clear" w:color="auto" w:fill="auto"/>
          </w:tcPr>
          <w:p w:rsidR="00D07D51" w:rsidRPr="008E38DE" w:rsidRDefault="00D07D51" w:rsidP="00D07D51">
            <w:pPr>
              <w:ind w:firstLine="0"/>
              <w:jc w:val="center"/>
              <w:rPr>
                <w:sz w:val="24"/>
                <w:szCs w:val="24"/>
              </w:rPr>
            </w:pPr>
          </w:p>
        </w:tc>
        <w:tc>
          <w:tcPr>
            <w:tcW w:w="1134" w:type="dxa"/>
            <w:vMerge/>
            <w:shd w:val="clear" w:color="auto" w:fill="auto"/>
          </w:tcPr>
          <w:p w:rsidR="00D07D51" w:rsidRPr="008E38DE" w:rsidRDefault="00D07D51" w:rsidP="00D07D51">
            <w:pPr>
              <w:ind w:firstLine="0"/>
              <w:jc w:val="center"/>
              <w:rPr>
                <w:sz w:val="24"/>
                <w:szCs w:val="24"/>
              </w:rPr>
            </w:pPr>
          </w:p>
        </w:tc>
        <w:tc>
          <w:tcPr>
            <w:tcW w:w="710" w:type="dxa"/>
            <w:vMerge/>
            <w:shd w:val="clear" w:color="auto" w:fill="auto"/>
          </w:tcPr>
          <w:p w:rsidR="00D07D51" w:rsidRPr="008E38DE" w:rsidRDefault="00D07D51" w:rsidP="00D07D51">
            <w:pPr>
              <w:pStyle w:val="ConsPlusNormal"/>
              <w:jc w:val="both"/>
            </w:pPr>
          </w:p>
        </w:tc>
        <w:tc>
          <w:tcPr>
            <w:tcW w:w="709" w:type="dxa"/>
            <w:vMerge/>
            <w:shd w:val="clear" w:color="auto" w:fill="auto"/>
          </w:tcPr>
          <w:p w:rsidR="00D07D51" w:rsidRPr="008E38DE" w:rsidRDefault="00D07D51" w:rsidP="00D07D51">
            <w:pPr>
              <w:pStyle w:val="ConsPlusNormal"/>
              <w:jc w:val="both"/>
            </w:pPr>
          </w:p>
        </w:tc>
        <w:tc>
          <w:tcPr>
            <w:tcW w:w="1701" w:type="dxa"/>
            <w:shd w:val="clear" w:color="auto" w:fill="auto"/>
          </w:tcPr>
          <w:p w:rsidR="00D07D51" w:rsidRPr="008E38DE" w:rsidRDefault="00D07D51" w:rsidP="00D07D51">
            <w:pPr>
              <w:ind w:firstLine="19"/>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Pr="00821CD4" w:rsidRDefault="00D07D51" w:rsidP="00D07D51">
            <w:pPr>
              <w:pStyle w:val="ConsPlusNormal"/>
              <w:ind w:firstLine="215"/>
              <w:jc w:val="both"/>
              <w:rPr>
                <w:highlight w:val="yellow"/>
              </w:rPr>
            </w:pPr>
            <w:r w:rsidRPr="008E38DE">
              <w:t>Организационно-методическая и информационно-консультационная помощь субъектам предпринимательства оказывается еженедельно по вторникам</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t>10.4</w:t>
            </w:r>
          </w:p>
        </w:tc>
        <w:tc>
          <w:tcPr>
            <w:tcW w:w="2976" w:type="dxa"/>
          </w:tcPr>
          <w:p w:rsidR="00D07D51" w:rsidRPr="008E38DE" w:rsidRDefault="00D07D51" w:rsidP="00D07D51">
            <w:pPr>
              <w:pStyle w:val="ConsPlusNormal"/>
              <w:jc w:val="both"/>
            </w:pPr>
            <w:r w:rsidRPr="008E38DE">
              <w:t xml:space="preserve">Мониторинг </w:t>
            </w:r>
            <w:r w:rsidRPr="008E38DE">
              <w:lastRenderedPageBreak/>
              <w:t>предоставления муниципальных услуг по выдаче (продлению) разрешений на строительство и ввод в эксплуатацию</w:t>
            </w:r>
          </w:p>
        </w:tc>
        <w:tc>
          <w:tcPr>
            <w:tcW w:w="1465" w:type="dxa"/>
            <w:gridSpan w:val="2"/>
          </w:tcPr>
          <w:p w:rsidR="00D07D51" w:rsidRPr="008E38DE" w:rsidRDefault="00D07D51" w:rsidP="00D07D51">
            <w:pPr>
              <w:pStyle w:val="ConsPlusNormal"/>
              <w:jc w:val="both"/>
            </w:pPr>
            <w:r w:rsidRPr="008E38DE">
              <w:lastRenderedPageBreak/>
              <w:t>постоянно</w:t>
            </w:r>
          </w:p>
        </w:tc>
        <w:tc>
          <w:tcPr>
            <w:tcW w:w="2789" w:type="dxa"/>
            <w:vMerge/>
          </w:tcPr>
          <w:p w:rsidR="00D07D51" w:rsidRPr="008E38DE" w:rsidRDefault="00D07D51" w:rsidP="00D07D51">
            <w:pPr>
              <w:ind w:firstLine="0"/>
              <w:jc w:val="center"/>
              <w:rPr>
                <w:sz w:val="24"/>
                <w:szCs w:val="24"/>
              </w:rPr>
            </w:pPr>
          </w:p>
        </w:tc>
        <w:tc>
          <w:tcPr>
            <w:tcW w:w="1134" w:type="dxa"/>
            <w:vMerge/>
          </w:tcPr>
          <w:p w:rsidR="00D07D51" w:rsidRPr="008E38DE" w:rsidRDefault="00D07D51" w:rsidP="00D07D51">
            <w:pPr>
              <w:ind w:firstLine="0"/>
              <w:jc w:val="center"/>
              <w:rPr>
                <w:sz w:val="24"/>
                <w:szCs w:val="24"/>
              </w:rPr>
            </w:pPr>
          </w:p>
        </w:tc>
        <w:tc>
          <w:tcPr>
            <w:tcW w:w="710" w:type="dxa"/>
            <w:vMerge/>
          </w:tcPr>
          <w:p w:rsidR="00D07D51" w:rsidRPr="008E38DE" w:rsidRDefault="00D07D51" w:rsidP="00D07D51">
            <w:pPr>
              <w:pStyle w:val="ConsPlusNormal"/>
              <w:jc w:val="both"/>
            </w:pPr>
          </w:p>
        </w:tc>
        <w:tc>
          <w:tcPr>
            <w:tcW w:w="709" w:type="dxa"/>
            <w:vMerge/>
          </w:tcPr>
          <w:p w:rsidR="00D07D51" w:rsidRPr="008E38DE" w:rsidRDefault="00D07D51" w:rsidP="00D07D51">
            <w:pPr>
              <w:pStyle w:val="ConsPlusNormal"/>
              <w:jc w:val="both"/>
            </w:pPr>
          </w:p>
        </w:tc>
        <w:tc>
          <w:tcPr>
            <w:tcW w:w="1701" w:type="dxa"/>
          </w:tcPr>
          <w:p w:rsidR="00D07D51" w:rsidRPr="008E38DE" w:rsidRDefault="00D07D51" w:rsidP="00D07D51">
            <w:pPr>
              <w:pStyle w:val="ConsPlusNormal"/>
              <w:jc w:val="center"/>
              <w:rPr>
                <w:sz w:val="22"/>
                <w:szCs w:val="22"/>
              </w:rPr>
            </w:pPr>
            <w:r w:rsidRPr="008E38DE">
              <w:rPr>
                <w:sz w:val="22"/>
                <w:szCs w:val="22"/>
              </w:rPr>
              <w:t xml:space="preserve">Управление </w:t>
            </w:r>
            <w:r w:rsidRPr="008E38DE">
              <w:rPr>
                <w:sz w:val="22"/>
                <w:szCs w:val="22"/>
              </w:rPr>
              <w:lastRenderedPageBreak/>
              <w:t>архитектуры и градостроительства администрации городского округа</w:t>
            </w:r>
          </w:p>
        </w:tc>
        <w:tc>
          <w:tcPr>
            <w:tcW w:w="3827" w:type="dxa"/>
          </w:tcPr>
          <w:p w:rsidR="00D07D51" w:rsidRPr="00821CD4" w:rsidRDefault="009324B6" w:rsidP="005131F9">
            <w:pPr>
              <w:pStyle w:val="ConsPlusNormal"/>
              <w:ind w:firstLine="215"/>
              <w:jc w:val="both"/>
              <w:rPr>
                <w:highlight w:val="yellow"/>
              </w:rPr>
            </w:pPr>
            <w:r w:rsidRPr="009324B6">
              <w:lastRenderedPageBreak/>
              <w:t xml:space="preserve">За I </w:t>
            </w:r>
            <w:r w:rsidR="005131F9">
              <w:t xml:space="preserve">полугодие </w:t>
            </w:r>
            <w:r w:rsidRPr="009324B6">
              <w:t xml:space="preserve">2021 года выдано </w:t>
            </w:r>
            <w:r w:rsidR="005131F9">
              <w:t>2</w:t>
            </w:r>
            <w:r w:rsidRPr="009324B6">
              <w:t xml:space="preserve"> </w:t>
            </w:r>
            <w:r w:rsidRPr="009324B6">
              <w:lastRenderedPageBreak/>
              <w:t xml:space="preserve">разрешение на строительство, продлен срок действия </w:t>
            </w:r>
            <w:r w:rsidR="005131F9">
              <w:t>2-х</w:t>
            </w:r>
            <w:r w:rsidRPr="009324B6">
              <w:t xml:space="preserve"> разрешени</w:t>
            </w:r>
            <w:r w:rsidR="005131F9">
              <w:t>й</w:t>
            </w:r>
            <w:r w:rsidRPr="009324B6">
              <w:t xml:space="preserve"> на строительство</w:t>
            </w:r>
          </w:p>
        </w:tc>
      </w:tr>
      <w:tr w:rsidR="00D07D51" w:rsidRPr="00821CD4" w:rsidTr="00E15FAA">
        <w:tc>
          <w:tcPr>
            <w:tcW w:w="15893" w:type="dxa"/>
            <w:gridSpan w:val="11"/>
          </w:tcPr>
          <w:p w:rsidR="00D07D51" w:rsidRPr="008E38DE" w:rsidRDefault="00D07D51" w:rsidP="00D07D51">
            <w:pPr>
              <w:ind w:firstLine="0"/>
              <w:jc w:val="center"/>
              <w:rPr>
                <w:b/>
                <w:szCs w:val="26"/>
              </w:rPr>
            </w:pPr>
            <w:r w:rsidRPr="008E38DE">
              <w:rPr>
                <w:b/>
                <w:szCs w:val="26"/>
              </w:rPr>
              <w:lastRenderedPageBreak/>
              <w:t xml:space="preserve">11. </w:t>
            </w:r>
            <w:r w:rsidRPr="008E38DE">
              <w:rPr>
                <w:rFonts w:eastAsia="Calibri"/>
                <w:b/>
                <w:szCs w:val="26"/>
              </w:rPr>
              <w:t>Рынок дорожной деятельности (за исключением проектирования)</w:t>
            </w:r>
          </w:p>
        </w:tc>
      </w:tr>
      <w:tr w:rsidR="00D07D51" w:rsidRPr="00821CD4" w:rsidTr="00E15FAA">
        <w:tc>
          <w:tcPr>
            <w:tcW w:w="15893" w:type="dxa"/>
            <w:gridSpan w:val="11"/>
          </w:tcPr>
          <w:p w:rsidR="00D07D51" w:rsidRPr="00821CD4" w:rsidRDefault="009324B6" w:rsidP="00D07D51">
            <w:pPr>
              <w:pStyle w:val="ConsPlusNormal"/>
              <w:rPr>
                <w:highlight w:val="yellow"/>
              </w:rPr>
            </w:pPr>
            <w:r w:rsidRPr="009324B6">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12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D07D51" w:rsidRPr="00821CD4" w:rsidTr="00E15FAA">
        <w:trPr>
          <w:gridAfter w:val="1"/>
          <w:wAfter w:w="15" w:type="dxa"/>
        </w:trPr>
        <w:tc>
          <w:tcPr>
            <w:tcW w:w="567" w:type="dxa"/>
          </w:tcPr>
          <w:p w:rsidR="00D07D51" w:rsidRPr="00DB30DC" w:rsidRDefault="00D07D51" w:rsidP="00D07D51">
            <w:pPr>
              <w:pStyle w:val="ConsPlusNormal"/>
              <w:jc w:val="both"/>
            </w:pPr>
            <w:r w:rsidRPr="00DB30DC">
              <w:t>11.1</w:t>
            </w:r>
          </w:p>
        </w:tc>
        <w:tc>
          <w:tcPr>
            <w:tcW w:w="2976" w:type="dxa"/>
            <w:shd w:val="clear" w:color="auto" w:fill="auto"/>
          </w:tcPr>
          <w:p w:rsidR="00D07D51" w:rsidRPr="00DB30DC" w:rsidRDefault="00D07D51" w:rsidP="00D07D51">
            <w:pPr>
              <w:pStyle w:val="ConsPlusTitle"/>
              <w:rPr>
                <w:b w:val="0"/>
              </w:rPr>
            </w:pPr>
            <w:r w:rsidRPr="00DB30DC">
              <w:rPr>
                <w:b w:val="0"/>
              </w:rPr>
              <w:t xml:space="preserve">Развитие механизма привлечения хозяйствующих субъектов различных форм собственности к выполнению работ, связанных с дорожной деятельностью в соответствии с требованиями Федерального закона от 05.04.2013 № 44-ФЗ «О контрактной системе  в сфере закупок товаров, </w:t>
            </w:r>
            <w:r w:rsidRPr="00DB30DC">
              <w:rPr>
                <w:b w:val="0"/>
              </w:rPr>
              <w:lastRenderedPageBreak/>
              <w:t>работ, услуг для обеспечения государственных и муниципальных нужд»</w:t>
            </w:r>
          </w:p>
        </w:tc>
        <w:tc>
          <w:tcPr>
            <w:tcW w:w="1465" w:type="dxa"/>
            <w:gridSpan w:val="2"/>
          </w:tcPr>
          <w:p w:rsidR="00D07D51" w:rsidRPr="00DB30DC" w:rsidRDefault="00D07D51" w:rsidP="00D07D51">
            <w:pPr>
              <w:pStyle w:val="ConsPlusNormal"/>
              <w:jc w:val="center"/>
            </w:pPr>
            <w:r w:rsidRPr="00DB30DC">
              <w:lastRenderedPageBreak/>
              <w:t>2019-2022</w:t>
            </w:r>
          </w:p>
        </w:tc>
        <w:tc>
          <w:tcPr>
            <w:tcW w:w="2789" w:type="dxa"/>
            <w:vMerge w:val="restart"/>
          </w:tcPr>
          <w:p w:rsidR="00D07D51" w:rsidRPr="00DB30DC" w:rsidRDefault="00D07D51" w:rsidP="00D07D51">
            <w:pPr>
              <w:ind w:firstLine="0"/>
              <w:jc w:val="center"/>
              <w:rPr>
                <w:sz w:val="24"/>
                <w:szCs w:val="24"/>
              </w:rPr>
            </w:pPr>
            <w:r w:rsidRPr="00DB30DC">
              <w:rPr>
                <w:sz w:val="24"/>
                <w:szCs w:val="24"/>
              </w:rPr>
              <w:t>доля организаций частной формы собственности в сфере дорожной деятельности (за исключением проектирования)</w:t>
            </w:r>
          </w:p>
        </w:tc>
        <w:tc>
          <w:tcPr>
            <w:tcW w:w="1134" w:type="dxa"/>
            <w:vMerge w:val="restart"/>
          </w:tcPr>
          <w:p w:rsidR="00D07D51" w:rsidRPr="00DB30DC" w:rsidRDefault="00D07D51" w:rsidP="00D07D51">
            <w:pPr>
              <w:ind w:firstLine="0"/>
              <w:jc w:val="center"/>
              <w:rPr>
                <w:sz w:val="24"/>
                <w:szCs w:val="24"/>
              </w:rPr>
            </w:pPr>
            <w:r w:rsidRPr="00DB30DC">
              <w:rPr>
                <w:sz w:val="24"/>
                <w:szCs w:val="24"/>
              </w:rPr>
              <w:t>проценты</w:t>
            </w:r>
          </w:p>
        </w:tc>
        <w:tc>
          <w:tcPr>
            <w:tcW w:w="710" w:type="dxa"/>
            <w:vMerge w:val="restart"/>
          </w:tcPr>
          <w:p w:rsidR="00D07D51" w:rsidRPr="00DB30DC" w:rsidRDefault="00724218" w:rsidP="00D07D51">
            <w:pPr>
              <w:pStyle w:val="ConsPlusNormal"/>
              <w:jc w:val="center"/>
            </w:pPr>
            <w:r>
              <w:t>100</w:t>
            </w:r>
          </w:p>
        </w:tc>
        <w:tc>
          <w:tcPr>
            <w:tcW w:w="709" w:type="dxa"/>
            <w:vMerge w:val="restart"/>
          </w:tcPr>
          <w:p w:rsidR="00D07D51" w:rsidRPr="00821CD4" w:rsidRDefault="00D07D51" w:rsidP="00D07D51">
            <w:pPr>
              <w:pStyle w:val="ConsPlusNormal"/>
              <w:jc w:val="center"/>
              <w:rPr>
                <w:highlight w:val="yellow"/>
              </w:rPr>
            </w:pPr>
            <w:r>
              <w:t>100</w:t>
            </w:r>
          </w:p>
        </w:tc>
        <w:tc>
          <w:tcPr>
            <w:tcW w:w="1701" w:type="dxa"/>
          </w:tcPr>
          <w:p w:rsidR="00D07D51" w:rsidRPr="00821CD4" w:rsidRDefault="00D07D51" w:rsidP="00D07D51">
            <w:pPr>
              <w:pStyle w:val="ConsPlusNormal"/>
              <w:jc w:val="center"/>
              <w:rPr>
                <w:highlight w:val="yellow"/>
              </w:rPr>
            </w:pPr>
            <w:r w:rsidRPr="008038CE">
              <w:t>Управление жизнеобеспечения администрации городского округа</w:t>
            </w:r>
          </w:p>
        </w:tc>
        <w:tc>
          <w:tcPr>
            <w:tcW w:w="3827" w:type="dxa"/>
            <w:shd w:val="clear" w:color="auto" w:fill="auto"/>
          </w:tcPr>
          <w:p w:rsidR="00D07D51" w:rsidRPr="00821CD4" w:rsidRDefault="00D70D7B" w:rsidP="00D70D7B">
            <w:pPr>
              <w:pStyle w:val="ConsPlusNormal"/>
              <w:ind w:firstLine="215"/>
              <w:jc w:val="both"/>
              <w:rPr>
                <w:highlight w:val="yellow"/>
              </w:rPr>
            </w:pPr>
            <w:r w:rsidRPr="00D70D7B">
              <w:t xml:space="preserve">За 1 полугодие 2021 года заключено 9 муниципальных контрактов </w:t>
            </w:r>
            <w:r>
              <w:t xml:space="preserve">только </w:t>
            </w:r>
            <w:r w:rsidRPr="00D70D7B">
              <w:t>с субъекта</w:t>
            </w:r>
            <w:r>
              <w:t xml:space="preserve">ми частного предпринимательства </w:t>
            </w:r>
            <w:r w:rsidRPr="00D70D7B">
              <w:t>на сумму 52 627,29675 тыс.</w:t>
            </w:r>
            <w:r>
              <w:t xml:space="preserve"> </w:t>
            </w:r>
            <w:r w:rsidRPr="00D70D7B">
              <w:t xml:space="preserve">руб. </w:t>
            </w:r>
          </w:p>
        </w:tc>
      </w:tr>
      <w:tr w:rsidR="00D07D51" w:rsidRPr="00821CD4" w:rsidTr="00E15FAA">
        <w:trPr>
          <w:gridAfter w:val="1"/>
          <w:wAfter w:w="15" w:type="dxa"/>
        </w:trPr>
        <w:tc>
          <w:tcPr>
            <w:tcW w:w="567" w:type="dxa"/>
          </w:tcPr>
          <w:p w:rsidR="00D07D51" w:rsidRPr="008038CE" w:rsidRDefault="00D07D51" w:rsidP="00D07D51">
            <w:pPr>
              <w:pStyle w:val="ConsPlusNormal"/>
              <w:jc w:val="both"/>
            </w:pPr>
            <w:r w:rsidRPr="008038CE">
              <w:t>11.2</w:t>
            </w:r>
          </w:p>
        </w:tc>
        <w:tc>
          <w:tcPr>
            <w:tcW w:w="2976" w:type="dxa"/>
            <w:shd w:val="clear" w:color="auto" w:fill="auto"/>
          </w:tcPr>
          <w:p w:rsidR="00D07D51" w:rsidRPr="008038CE" w:rsidRDefault="00D07D51" w:rsidP="00D07D51">
            <w:pPr>
              <w:pStyle w:val="ConsPlusNormal"/>
            </w:pPr>
            <w:r w:rsidRPr="008038CE">
              <w:t>Недопущение случаев укрупнения лотов при проведении процедуры закупок в сфере дорожной деятельности</w:t>
            </w:r>
          </w:p>
        </w:tc>
        <w:tc>
          <w:tcPr>
            <w:tcW w:w="1465" w:type="dxa"/>
            <w:gridSpan w:val="2"/>
          </w:tcPr>
          <w:p w:rsidR="00D07D51" w:rsidRPr="008038CE" w:rsidRDefault="00D07D51" w:rsidP="00D07D51">
            <w:pPr>
              <w:pStyle w:val="ConsPlusNormal"/>
              <w:jc w:val="center"/>
            </w:pPr>
            <w:r w:rsidRPr="008038CE">
              <w:t>постоянно</w:t>
            </w:r>
          </w:p>
        </w:tc>
        <w:tc>
          <w:tcPr>
            <w:tcW w:w="2789" w:type="dxa"/>
            <w:vMerge/>
          </w:tcPr>
          <w:p w:rsidR="00D07D51" w:rsidRPr="008038CE" w:rsidRDefault="00D07D51" w:rsidP="00D07D51">
            <w:pPr>
              <w:ind w:firstLine="0"/>
              <w:jc w:val="center"/>
              <w:rPr>
                <w:sz w:val="24"/>
                <w:szCs w:val="24"/>
              </w:rPr>
            </w:pPr>
          </w:p>
        </w:tc>
        <w:tc>
          <w:tcPr>
            <w:tcW w:w="1134" w:type="dxa"/>
            <w:vMerge/>
          </w:tcPr>
          <w:p w:rsidR="00D07D51" w:rsidRPr="008038CE" w:rsidRDefault="00D07D51" w:rsidP="00D07D51">
            <w:pPr>
              <w:ind w:firstLine="0"/>
              <w:jc w:val="center"/>
              <w:rPr>
                <w:sz w:val="24"/>
                <w:szCs w:val="24"/>
              </w:rPr>
            </w:pPr>
          </w:p>
        </w:tc>
        <w:tc>
          <w:tcPr>
            <w:tcW w:w="710" w:type="dxa"/>
            <w:vMerge/>
          </w:tcPr>
          <w:p w:rsidR="00D07D51" w:rsidRPr="008038CE" w:rsidRDefault="00D07D51" w:rsidP="00D07D51">
            <w:pPr>
              <w:pStyle w:val="ConsPlusNormal"/>
              <w:jc w:val="center"/>
            </w:pPr>
          </w:p>
        </w:tc>
        <w:tc>
          <w:tcPr>
            <w:tcW w:w="709" w:type="dxa"/>
            <w:vMerge/>
          </w:tcPr>
          <w:p w:rsidR="00D07D51" w:rsidRPr="008038CE" w:rsidRDefault="00D07D51" w:rsidP="00D07D51">
            <w:pPr>
              <w:pStyle w:val="ConsPlusNormal"/>
              <w:jc w:val="center"/>
            </w:pPr>
          </w:p>
        </w:tc>
        <w:tc>
          <w:tcPr>
            <w:tcW w:w="1701" w:type="dxa"/>
          </w:tcPr>
          <w:p w:rsidR="00D07D51" w:rsidRPr="008038CE" w:rsidRDefault="00D07D51" w:rsidP="00D07D51">
            <w:pPr>
              <w:pStyle w:val="ConsPlusNormal"/>
              <w:jc w:val="center"/>
            </w:pPr>
            <w:r w:rsidRPr="008038CE">
              <w:t>Управление жизнеобеспечения администрации городского округа</w:t>
            </w:r>
          </w:p>
        </w:tc>
        <w:tc>
          <w:tcPr>
            <w:tcW w:w="3827" w:type="dxa"/>
            <w:shd w:val="clear" w:color="auto" w:fill="auto"/>
          </w:tcPr>
          <w:p w:rsidR="00D07D51" w:rsidRPr="008038CE" w:rsidRDefault="00D70D7B" w:rsidP="00D70D7B">
            <w:pPr>
              <w:ind w:firstLine="215"/>
              <w:rPr>
                <w:sz w:val="24"/>
                <w:szCs w:val="24"/>
              </w:rPr>
            </w:pPr>
            <w:r w:rsidRPr="00D70D7B">
              <w:rPr>
                <w:sz w:val="24"/>
                <w:szCs w:val="24"/>
              </w:rPr>
              <w:t>При освоении денежных средств субсидий из дорожного фонда Приморского края на осуществление дорожной деятельности принято решение о заключении 6 (шести) муниципальных контрактов</w:t>
            </w:r>
            <w:r>
              <w:rPr>
                <w:sz w:val="24"/>
                <w:szCs w:val="24"/>
              </w:rPr>
              <w:t>,</w:t>
            </w:r>
            <w:r>
              <w:t xml:space="preserve"> </w:t>
            </w:r>
            <w:r w:rsidRPr="00D70D7B">
              <w:rPr>
                <w:sz w:val="24"/>
                <w:szCs w:val="24"/>
              </w:rPr>
              <w:t>охватывающих ремонт 9 улиц городского округа</w:t>
            </w:r>
            <w:r>
              <w:rPr>
                <w:sz w:val="24"/>
                <w:szCs w:val="24"/>
              </w:rPr>
              <w:t>,</w:t>
            </w:r>
            <w:r w:rsidRPr="00D70D7B">
              <w:rPr>
                <w:sz w:val="24"/>
                <w:szCs w:val="24"/>
              </w:rPr>
              <w:t xml:space="preserve"> на общую сумму 51 546,39175 тыс.</w:t>
            </w:r>
            <w:r>
              <w:rPr>
                <w:sz w:val="24"/>
                <w:szCs w:val="24"/>
              </w:rPr>
              <w:t xml:space="preserve"> </w:t>
            </w:r>
            <w:r w:rsidRPr="00D70D7B">
              <w:rPr>
                <w:sz w:val="24"/>
                <w:szCs w:val="24"/>
              </w:rPr>
              <w:t xml:space="preserve">руб., </w:t>
            </w:r>
            <w:r>
              <w:rPr>
                <w:sz w:val="24"/>
                <w:szCs w:val="24"/>
              </w:rPr>
              <w:t xml:space="preserve">в т.ч. </w:t>
            </w:r>
            <w:r w:rsidRPr="00D70D7B">
              <w:rPr>
                <w:sz w:val="24"/>
                <w:szCs w:val="24"/>
              </w:rPr>
              <w:t>средства КБ – 50 000,00 тыс.</w:t>
            </w:r>
            <w:r>
              <w:rPr>
                <w:sz w:val="24"/>
                <w:szCs w:val="24"/>
              </w:rPr>
              <w:t xml:space="preserve"> </w:t>
            </w:r>
            <w:r w:rsidRPr="00D70D7B">
              <w:rPr>
                <w:sz w:val="24"/>
                <w:szCs w:val="24"/>
              </w:rPr>
              <w:t>руб., средства МБ – 1 546,39175 тыс.</w:t>
            </w:r>
            <w:r>
              <w:rPr>
                <w:sz w:val="24"/>
                <w:szCs w:val="24"/>
              </w:rPr>
              <w:t xml:space="preserve"> </w:t>
            </w:r>
            <w:r w:rsidRPr="00D70D7B">
              <w:rPr>
                <w:sz w:val="24"/>
                <w:szCs w:val="24"/>
              </w:rPr>
              <w:t xml:space="preserve">руб. </w:t>
            </w:r>
          </w:p>
        </w:tc>
      </w:tr>
      <w:tr w:rsidR="00D07D51" w:rsidRPr="00821CD4" w:rsidTr="00E15FAA">
        <w:trPr>
          <w:gridAfter w:val="1"/>
          <w:wAfter w:w="15" w:type="dxa"/>
        </w:trPr>
        <w:tc>
          <w:tcPr>
            <w:tcW w:w="567" w:type="dxa"/>
          </w:tcPr>
          <w:p w:rsidR="00D07D51" w:rsidRPr="008038CE" w:rsidRDefault="00D07D51" w:rsidP="00D07D51">
            <w:pPr>
              <w:pStyle w:val="ConsPlusNormal"/>
              <w:jc w:val="both"/>
            </w:pPr>
            <w:r w:rsidRPr="008038CE">
              <w:t>11.3</w:t>
            </w:r>
          </w:p>
        </w:tc>
        <w:tc>
          <w:tcPr>
            <w:tcW w:w="2976" w:type="dxa"/>
            <w:shd w:val="clear" w:color="auto" w:fill="auto"/>
          </w:tcPr>
          <w:p w:rsidR="00D07D51" w:rsidRPr="008038CE" w:rsidRDefault="00D07D51" w:rsidP="00D07D51">
            <w:pPr>
              <w:pStyle w:val="ConsPlusNormal"/>
            </w:pPr>
            <w:r w:rsidRPr="008038CE">
              <w:t>Сокращение сроков приемки выполненных работ по результатам исполнения заключенных муниципальных контрактов</w:t>
            </w:r>
          </w:p>
        </w:tc>
        <w:tc>
          <w:tcPr>
            <w:tcW w:w="1465" w:type="dxa"/>
            <w:gridSpan w:val="2"/>
          </w:tcPr>
          <w:p w:rsidR="00D07D51" w:rsidRPr="008038CE" w:rsidRDefault="00D07D51" w:rsidP="00D07D51">
            <w:pPr>
              <w:pStyle w:val="ConsPlusNormal"/>
              <w:jc w:val="center"/>
            </w:pPr>
            <w:r w:rsidRPr="008038CE">
              <w:t>постоянно</w:t>
            </w:r>
          </w:p>
        </w:tc>
        <w:tc>
          <w:tcPr>
            <w:tcW w:w="2789" w:type="dxa"/>
            <w:vMerge/>
          </w:tcPr>
          <w:p w:rsidR="00D07D51" w:rsidRPr="008038CE" w:rsidRDefault="00D07D51" w:rsidP="00D07D51">
            <w:pPr>
              <w:ind w:firstLine="0"/>
              <w:jc w:val="center"/>
              <w:rPr>
                <w:sz w:val="24"/>
                <w:szCs w:val="24"/>
              </w:rPr>
            </w:pPr>
          </w:p>
        </w:tc>
        <w:tc>
          <w:tcPr>
            <w:tcW w:w="1134" w:type="dxa"/>
            <w:vMerge/>
          </w:tcPr>
          <w:p w:rsidR="00D07D51" w:rsidRPr="008038CE" w:rsidRDefault="00D07D51" w:rsidP="00D07D51">
            <w:pPr>
              <w:ind w:firstLine="0"/>
              <w:jc w:val="center"/>
              <w:rPr>
                <w:sz w:val="24"/>
                <w:szCs w:val="24"/>
              </w:rPr>
            </w:pPr>
          </w:p>
        </w:tc>
        <w:tc>
          <w:tcPr>
            <w:tcW w:w="710" w:type="dxa"/>
            <w:vMerge/>
          </w:tcPr>
          <w:p w:rsidR="00D07D51" w:rsidRPr="008038CE" w:rsidRDefault="00D07D51" w:rsidP="00D07D51">
            <w:pPr>
              <w:pStyle w:val="ConsPlusNormal"/>
              <w:jc w:val="center"/>
            </w:pPr>
          </w:p>
        </w:tc>
        <w:tc>
          <w:tcPr>
            <w:tcW w:w="709" w:type="dxa"/>
            <w:vMerge/>
          </w:tcPr>
          <w:p w:rsidR="00D07D51" w:rsidRPr="008038CE" w:rsidRDefault="00D07D51" w:rsidP="00D07D51">
            <w:pPr>
              <w:pStyle w:val="ConsPlusNormal"/>
              <w:jc w:val="center"/>
            </w:pPr>
          </w:p>
        </w:tc>
        <w:tc>
          <w:tcPr>
            <w:tcW w:w="1701" w:type="dxa"/>
          </w:tcPr>
          <w:p w:rsidR="00D07D51" w:rsidRPr="008038CE" w:rsidRDefault="00D07D51" w:rsidP="00D07D51">
            <w:pPr>
              <w:pStyle w:val="ConsPlusNormal"/>
              <w:jc w:val="center"/>
            </w:pPr>
            <w:r w:rsidRPr="008038CE">
              <w:t>Управление жизнеобеспечения администрации городского округа</w:t>
            </w:r>
          </w:p>
        </w:tc>
        <w:tc>
          <w:tcPr>
            <w:tcW w:w="3827" w:type="dxa"/>
            <w:shd w:val="clear" w:color="auto" w:fill="auto"/>
          </w:tcPr>
          <w:p w:rsidR="00D07D51" w:rsidRPr="008038CE" w:rsidRDefault="00D70D7B" w:rsidP="00D70D7B">
            <w:pPr>
              <w:ind w:firstLine="215"/>
              <w:rPr>
                <w:sz w:val="24"/>
                <w:szCs w:val="24"/>
              </w:rPr>
            </w:pPr>
            <w:r w:rsidRPr="00D70D7B">
              <w:rPr>
                <w:sz w:val="24"/>
                <w:szCs w:val="24"/>
              </w:rPr>
              <w:t xml:space="preserve">В соответствии с распоряжением администрации </w:t>
            </w:r>
            <w:r>
              <w:rPr>
                <w:sz w:val="24"/>
                <w:szCs w:val="24"/>
              </w:rPr>
              <w:t>городского округа</w:t>
            </w:r>
            <w:r w:rsidRPr="00D70D7B">
              <w:rPr>
                <w:sz w:val="24"/>
                <w:szCs w:val="24"/>
              </w:rPr>
              <w:t xml:space="preserve"> </w:t>
            </w:r>
            <w:r>
              <w:rPr>
                <w:sz w:val="24"/>
                <w:szCs w:val="24"/>
              </w:rPr>
              <w:t xml:space="preserve">от </w:t>
            </w:r>
            <w:r w:rsidR="00E43550">
              <w:rPr>
                <w:sz w:val="24"/>
                <w:szCs w:val="24"/>
              </w:rPr>
              <w:t xml:space="preserve">25.06.2020 </w:t>
            </w:r>
            <w:r w:rsidRPr="00D70D7B">
              <w:rPr>
                <w:sz w:val="24"/>
                <w:szCs w:val="24"/>
              </w:rPr>
              <w:t xml:space="preserve">№ 98-ра «Об организации работы по размещению в единой информационной системе в сфере закупок информации об исполнении контракта (отдельного этапа исполнения контракта)» отделом дорожного хозяйства и транспорта управления жизнеобеспечения </w:t>
            </w:r>
            <w:r w:rsidRPr="00D70D7B">
              <w:rPr>
                <w:sz w:val="24"/>
                <w:szCs w:val="24"/>
              </w:rPr>
              <w:lastRenderedPageBreak/>
              <w:t>приемка поставленного товара, выполненных работ и оказанных услуг проводится в течение 2 рабочих дней.</w:t>
            </w:r>
          </w:p>
        </w:tc>
      </w:tr>
      <w:tr w:rsidR="00D07D51" w:rsidRPr="00821CD4" w:rsidTr="00E15FAA">
        <w:tc>
          <w:tcPr>
            <w:tcW w:w="15893" w:type="dxa"/>
            <w:gridSpan w:val="11"/>
          </w:tcPr>
          <w:p w:rsidR="00D07D51" w:rsidRPr="00D10272" w:rsidRDefault="00D07D51" w:rsidP="00D07D51">
            <w:pPr>
              <w:jc w:val="center"/>
              <w:rPr>
                <w:b/>
              </w:rPr>
            </w:pPr>
            <w:r w:rsidRPr="00D10272">
              <w:rPr>
                <w:b/>
              </w:rPr>
              <w:lastRenderedPageBreak/>
              <w:t>12. Рынок кадастровых и землеустроительных работ</w:t>
            </w:r>
          </w:p>
        </w:tc>
      </w:tr>
      <w:tr w:rsidR="00D07D51" w:rsidRPr="00821CD4" w:rsidTr="00E15FAA">
        <w:tc>
          <w:tcPr>
            <w:tcW w:w="15893" w:type="dxa"/>
            <w:gridSpan w:val="11"/>
          </w:tcPr>
          <w:p w:rsidR="00D07D51" w:rsidRPr="00821CD4" w:rsidRDefault="00F708CB" w:rsidP="00D07D51">
            <w:pPr>
              <w:rPr>
                <w:sz w:val="24"/>
                <w:szCs w:val="24"/>
                <w:highlight w:val="yellow"/>
              </w:rPr>
            </w:pPr>
            <w:r w:rsidRPr="00F708CB">
              <w:rPr>
                <w:sz w:val="24"/>
                <w:szCs w:val="24"/>
              </w:rPr>
              <w:t>Услуги в сфере кадастровых и землеустроительных работ оказывают 4 организации</w:t>
            </w:r>
            <w:r>
              <w:rPr>
                <w:sz w:val="24"/>
                <w:szCs w:val="24"/>
              </w:rPr>
              <w:t xml:space="preserve"> частной формы собственности</w:t>
            </w:r>
            <w:r w:rsidRPr="00F708CB">
              <w:rPr>
                <w:sz w:val="24"/>
                <w:szCs w:val="24"/>
              </w:rPr>
              <w:t>: ООО ПК «Кадастровое дело», ООО «ГеоСфера» и индивидуальные предприниматели Родюков А.Н., Сильченко Р.Н.</w:t>
            </w:r>
          </w:p>
        </w:tc>
      </w:tr>
      <w:tr w:rsidR="00D07D51" w:rsidRPr="00821CD4" w:rsidTr="00E15FAA">
        <w:trPr>
          <w:gridAfter w:val="1"/>
          <w:wAfter w:w="15" w:type="dxa"/>
        </w:trPr>
        <w:tc>
          <w:tcPr>
            <w:tcW w:w="567" w:type="dxa"/>
          </w:tcPr>
          <w:p w:rsidR="00D07D51" w:rsidRPr="00250788" w:rsidRDefault="00D07D51" w:rsidP="00D07D51">
            <w:pPr>
              <w:ind w:firstLine="51"/>
              <w:rPr>
                <w:sz w:val="22"/>
                <w:szCs w:val="22"/>
              </w:rPr>
            </w:pPr>
            <w:r w:rsidRPr="00250788">
              <w:rPr>
                <w:sz w:val="22"/>
                <w:szCs w:val="22"/>
              </w:rPr>
              <w:t>12.1</w:t>
            </w:r>
          </w:p>
        </w:tc>
        <w:tc>
          <w:tcPr>
            <w:tcW w:w="2976" w:type="dxa"/>
            <w:shd w:val="clear" w:color="auto" w:fill="auto"/>
          </w:tcPr>
          <w:p w:rsidR="00D07D51" w:rsidRPr="00250788" w:rsidRDefault="00D07D51" w:rsidP="00D07D51">
            <w:pPr>
              <w:ind w:firstLine="0"/>
              <w:rPr>
                <w:sz w:val="22"/>
                <w:szCs w:val="22"/>
              </w:rPr>
            </w:pPr>
            <w:r w:rsidRPr="00250788">
              <w:rPr>
                <w:sz w:val="22"/>
                <w:szCs w:val="22"/>
              </w:rPr>
              <w:t xml:space="preserve">Мониторинг деятельности кадастровых инженеров, выполняющие кадастровые и  землеустроительные работы </w:t>
            </w:r>
          </w:p>
        </w:tc>
        <w:tc>
          <w:tcPr>
            <w:tcW w:w="1465" w:type="dxa"/>
            <w:gridSpan w:val="2"/>
          </w:tcPr>
          <w:p w:rsidR="00D07D51" w:rsidRPr="00250788" w:rsidRDefault="00D07D51" w:rsidP="00D07D51">
            <w:pPr>
              <w:pStyle w:val="ConsPlusNormal"/>
              <w:jc w:val="center"/>
              <w:rPr>
                <w:sz w:val="20"/>
                <w:szCs w:val="20"/>
              </w:rPr>
            </w:pPr>
            <w:r w:rsidRPr="00250788">
              <w:rPr>
                <w:sz w:val="20"/>
                <w:szCs w:val="20"/>
              </w:rPr>
              <w:t>ежеквартально</w:t>
            </w:r>
          </w:p>
        </w:tc>
        <w:tc>
          <w:tcPr>
            <w:tcW w:w="2789" w:type="dxa"/>
            <w:tcBorders>
              <w:top w:val="single" w:sz="4" w:space="0" w:color="auto"/>
              <w:left w:val="single" w:sz="4" w:space="0" w:color="auto"/>
              <w:bottom w:val="single" w:sz="4" w:space="0" w:color="auto"/>
              <w:right w:val="single" w:sz="4" w:space="0" w:color="auto"/>
            </w:tcBorders>
          </w:tcPr>
          <w:p w:rsidR="00D07D51" w:rsidRPr="00250788" w:rsidRDefault="00D07D51" w:rsidP="00D07D51">
            <w:pPr>
              <w:ind w:firstLine="0"/>
              <w:jc w:val="center"/>
              <w:rPr>
                <w:sz w:val="22"/>
                <w:szCs w:val="22"/>
              </w:rPr>
            </w:pPr>
            <w:r w:rsidRPr="00250788">
              <w:rPr>
                <w:sz w:val="22"/>
                <w:szCs w:val="22"/>
              </w:rPr>
              <w:t>доля организаций частной формы собственности в сфере кадастровых и землеустроительных работ</w:t>
            </w:r>
          </w:p>
        </w:tc>
        <w:tc>
          <w:tcPr>
            <w:tcW w:w="1134" w:type="dxa"/>
          </w:tcPr>
          <w:p w:rsidR="00D07D51" w:rsidRPr="00250788" w:rsidRDefault="00D07D51" w:rsidP="00D07D51">
            <w:pPr>
              <w:ind w:firstLine="89"/>
              <w:rPr>
                <w:sz w:val="22"/>
                <w:szCs w:val="22"/>
              </w:rPr>
            </w:pPr>
            <w:r w:rsidRPr="00250788">
              <w:rPr>
                <w:sz w:val="22"/>
                <w:szCs w:val="22"/>
              </w:rPr>
              <w:t>проценты</w:t>
            </w:r>
          </w:p>
        </w:tc>
        <w:tc>
          <w:tcPr>
            <w:tcW w:w="710" w:type="dxa"/>
          </w:tcPr>
          <w:p w:rsidR="00D07D51" w:rsidRPr="00250788" w:rsidRDefault="00D07D51" w:rsidP="00D07D51">
            <w:pPr>
              <w:pStyle w:val="ConsPlusNormal"/>
              <w:jc w:val="center"/>
            </w:pPr>
            <w:r w:rsidRPr="00250788">
              <w:t>100</w:t>
            </w:r>
          </w:p>
        </w:tc>
        <w:tc>
          <w:tcPr>
            <w:tcW w:w="709" w:type="dxa"/>
          </w:tcPr>
          <w:p w:rsidR="00D07D51" w:rsidRPr="00250788" w:rsidRDefault="00D07D51" w:rsidP="00D07D51">
            <w:pPr>
              <w:pStyle w:val="ConsPlusNormal"/>
              <w:jc w:val="center"/>
            </w:pPr>
            <w:r w:rsidRPr="00250788">
              <w:t>100</w:t>
            </w:r>
          </w:p>
        </w:tc>
        <w:tc>
          <w:tcPr>
            <w:tcW w:w="1701" w:type="dxa"/>
            <w:tcBorders>
              <w:top w:val="single" w:sz="4" w:space="0" w:color="auto"/>
              <w:left w:val="single" w:sz="4" w:space="0" w:color="auto"/>
              <w:bottom w:val="single" w:sz="4" w:space="0" w:color="auto"/>
              <w:right w:val="single" w:sz="4" w:space="0" w:color="auto"/>
            </w:tcBorders>
          </w:tcPr>
          <w:p w:rsidR="00D07D51" w:rsidRDefault="00D07D51" w:rsidP="00D07D51">
            <w:pPr>
              <w:ind w:left="33" w:firstLine="150"/>
              <w:jc w:val="center"/>
              <w:rPr>
                <w:rFonts w:eastAsia="Calibri"/>
                <w:sz w:val="22"/>
                <w:szCs w:val="22"/>
              </w:rPr>
            </w:pPr>
            <w:r w:rsidRPr="00250788">
              <w:rPr>
                <w:rFonts w:eastAsia="Calibri"/>
                <w:sz w:val="22"/>
                <w:szCs w:val="22"/>
              </w:rPr>
              <w:t>Управление имущественных отношений администрации Арсеньевского городского округа</w:t>
            </w:r>
          </w:p>
          <w:p w:rsidR="00D07D51" w:rsidRPr="00250788" w:rsidRDefault="00D07D51" w:rsidP="00D07D51">
            <w:pPr>
              <w:ind w:left="33" w:firstLine="150"/>
              <w:jc w:val="center"/>
              <w:rPr>
                <w:rFonts w:eastAsia="Calibri"/>
                <w:sz w:val="22"/>
                <w:szCs w:val="22"/>
              </w:rPr>
            </w:pPr>
          </w:p>
        </w:tc>
        <w:tc>
          <w:tcPr>
            <w:tcW w:w="3827" w:type="dxa"/>
            <w:shd w:val="clear" w:color="auto" w:fill="auto"/>
          </w:tcPr>
          <w:p w:rsidR="00D07D51" w:rsidRPr="00250788" w:rsidRDefault="00F708CB" w:rsidP="00D10272">
            <w:pPr>
              <w:ind w:firstLine="225"/>
              <w:rPr>
                <w:sz w:val="24"/>
                <w:szCs w:val="24"/>
              </w:rPr>
            </w:pPr>
            <w:r w:rsidRPr="00F708CB">
              <w:rPr>
                <w:sz w:val="24"/>
                <w:szCs w:val="24"/>
              </w:rPr>
              <w:t>По состоянию на 01.0</w:t>
            </w:r>
            <w:r w:rsidR="00D10272" w:rsidRPr="00D10272">
              <w:rPr>
                <w:sz w:val="24"/>
                <w:szCs w:val="24"/>
              </w:rPr>
              <w:t>7</w:t>
            </w:r>
            <w:r w:rsidRPr="00F708CB">
              <w:rPr>
                <w:sz w:val="24"/>
                <w:szCs w:val="24"/>
              </w:rPr>
              <w:t>.2021 на территории городского округа  осуществляют деятельность 4 кадастровых инженера частной формы собственности.</w:t>
            </w:r>
          </w:p>
        </w:tc>
      </w:tr>
      <w:tr w:rsidR="00D07D51" w:rsidRPr="00821CD4" w:rsidTr="00E15FAA">
        <w:trPr>
          <w:gridAfter w:val="1"/>
          <w:wAfter w:w="15" w:type="dxa"/>
        </w:trPr>
        <w:tc>
          <w:tcPr>
            <w:tcW w:w="567" w:type="dxa"/>
          </w:tcPr>
          <w:p w:rsidR="00D07D51" w:rsidRPr="00250788" w:rsidRDefault="00D07D51" w:rsidP="00D07D51">
            <w:pPr>
              <w:ind w:firstLine="51"/>
              <w:rPr>
                <w:sz w:val="22"/>
                <w:szCs w:val="22"/>
              </w:rPr>
            </w:pPr>
            <w:r w:rsidRPr="00250788">
              <w:rPr>
                <w:sz w:val="22"/>
                <w:szCs w:val="22"/>
              </w:rPr>
              <w:t>12.2</w:t>
            </w:r>
          </w:p>
        </w:tc>
        <w:tc>
          <w:tcPr>
            <w:tcW w:w="2976" w:type="dxa"/>
            <w:shd w:val="clear" w:color="auto" w:fill="auto"/>
          </w:tcPr>
          <w:p w:rsidR="00D07D51" w:rsidRPr="00250788" w:rsidRDefault="00D07D51" w:rsidP="00D07D51">
            <w:pPr>
              <w:ind w:firstLine="0"/>
              <w:rPr>
                <w:sz w:val="22"/>
                <w:szCs w:val="22"/>
              </w:rPr>
            </w:pPr>
            <w:r w:rsidRPr="00250788">
              <w:rPr>
                <w:sz w:val="22"/>
                <w:szCs w:val="22"/>
              </w:rPr>
              <w:t xml:space="preserve">Формирование земельных участков для предоставления гражданам, имеющих трех и более детей </w:t>
            </w:r>
          </w:p>
        </w:tc>
        <w:tc>
          <w:tcPr>
            <w:tcW w:w="1465" w:type="dxa"/>
            <w:gridSpan w:val="2"/>
          </w:tcPr>
          <w:p w:rsidR="00D07D51" w:rsidRPr="00250788" w:rsidRDefault="00D07D51" w:rsidP="00D07D51">
            <w:pPr>
              <w:pStyle w:val="ConsPlusNormal"/>
              <w:jc w:val="center"/>
              <w:rPr>
                <w:sz w:val="20"/>
                <w:szCs w:val="20"/>
              </w:rPr>
            </w:pPr>
            <w:r w:rsidRPr="00250788">
              <w:rPr>
                <w:sz w:val="20"/>
                <w:szCs w:val="20"/>
              </w:rPr>
              <w:t>ежеквартально</w:t>
            </w:r>
          </w:p>
        </w:tc>
        <w:tc>
          <w:tcPr>
            <w:tcW w:w="2789" w:type="dxa"/>
            <w:tcBorders>
              <w:top w:val="single" w:sz="4" w:space="0" w:color="auto"/>
              <w:left w:val="single" w:sz="4" w:space="0" w:color="auto"/>
              <w:bottom w:val="single" w:sz="4" w:space="0" w:color="auto"/>
              <w:right w:val="single" w:sz="4" w:space="0" w:color="auto"/>
            </w:tcBorders>
          </w:tcPr>
          <w:p w:rsidR="00D07D51" w:rsidRPr="00250788" w:rsidRDefault="00D07D51" w:rsidP="00D07D51">
            <w:pPr>
              <w:ind w:firstLine="0"/>
              <w:jc w:val="center"/>
              <w:rPr>
                <w:sz w:val="22"/>
                <w:szCs w:val="22"/>
              </w:rPr>
            </w:pPr>
            <w:r w:rsidRPr="00250788">
              <w:rPr>
                <w:sz w:val="22"/>
                <w:szCs w:val="22"/>
              </w:rPr>
              <w:t>доля сформированных земельных участков относительно количеству граждан, состоящих в реестре на основании Закона Приморского края  №  837-КЗ от 08.11.2011 по состоянию на отчетную дату</w:t>
            </w:r>
          </w:p>
        </w:tc>
        <w:tc>
          <w:tcPr>
            <w:tcW w:w="1134" w:type="dxa"/>
          </w:tcPr>
          <w:p w:rsidR="00D07D51" w:rsidRPr="00250788" w:rsidRDefault="00D07D51" w:rsidP="00D07D51">
            <w:pPr>
              <w:ind w:firstLine="89"/>
              <w:rPr>
                <w:sz w:val="22"/>
                <w:szCs w:val="22"/>
              </w:rPr>
            </w:pPr>
            <w:r w:rsidRPr="00250788">
              <w:rPr>
                <w:sz w:val="22"/>
                <w:szCs w:val="22"/>
              </w:rPr>
              <w:t>проценты</w:t>
            </w:r>
          </w:p>
        </w:tc>
        <w:tc>
          <w:tcPr>
            <w:tcW w:w="710" w:type="dxa"/>
          </w:tcPr>
          <w:p w:rsidR="00D07D51" w:rsidRPr="00E15FAA" w:rsidRDefault="00D07D51" w:rsidP="00D07D51">
            <w:pPr>
              <w:pStyle w:val="ConsPlusNormal"/>
              <w:jc w:val="center"/>
            </w:pPr>
            <w:r w:rsidRPr="00E15FAA">
              <w:t>100</w:t>
            </w:r>
          </w:p>
        </w:tc>
        <w:tc>
          <w:tcPr>
            <w:tcW w:w="709" w:type="dxa"/>
          </w:tcPr>
          <w:p w:rsidR="00D07D51" w:rsidRPr="00724218" w:rsidRDefault="00F708CB" w:rsidP="00D10272">
            <w:pPr>
              <w:pStyle w:val="ConsPlusNormal"/>
              <w:jc w:val="center"/>
              <w:rPr>
                <w:highlight w:val="yellow"/>
              </w:rPr>
            </w:pPr>
            <w:r w:rsidRPr="00F708CB">
              <w:t>1</w:t>
            </w:r>
            <w:r w:rsidR="00D10272">
              <w:rPr>
                <w:lang w:val="en-US"/>
              </w:rPr>
              <w:t>0</w:t>
            </w:r>
            <w:r w:rsidRPr="00F708CB">
              <w:t>0</w:t>
            </w:r>
          </w:p>
        </w:tc>
        <w:tc>
          <w:tcPr>
            <w:tcW w:w="1701" w:type="dxa"/>
            <w:tcBorders>
              <w:top w:val="single" w:sz="4" w:space="0" w:color="auto"/>
              <w:left w:val="single" w:sz="4" w:space="0" w:color="auto"/>
              <w:bottom w:val="single" w:sz="4" w:space="0" w:color="auto"/>
              <w:right w:val="single" w:sz="4" w:space="0" w:color="auto"/>
            </w:tcBorders>
          </w:tcPr>
          <w:p w:rsidR="00D07D51" w:rsidRPr="00250788" w:rsidRDefault="00D07D51" w:rsidP="00D07D51">
            <w:pPr>
              <w:ind w:left="33" w:firstLine="150"/>
              <w:jc w:val="center"/>
              <w:rPr>
                <w:rFonts w:eastAsia="Calibri"/>
                <w:sz w:val="22"/>
                <w:szCs w:val="22"/>
              </w:rPr>
            </w:pPr>
            <w:r w:rsidRPr="00250788">
              <w:rPr>
                <w:rFonts w:eastAsia="Calibri"/>
                <w:sz w:val="22"/>
                <w:szCs w:val="22"/>
              </w:rPr>
              <w:t>Управление имущественных отношений администрации Арсеньевского городского округа</w:t>
            </w:r>
          </w:p>
        </w:tc>
        <w:tc>
          <w:tcPr>
            <w:tcW w:w="3827" w:type="dxa"/>
            <w:shd w:val="clear" w:color="auto" w:fill="auto"/>
          </w:tcPr>
          <w:p w:rsidR="00F708CB" w:rsidRPr="00F708CB" w:rsidRDefault="00F708CB" w:rsidP="00F708CB">
            <w:pPr>
              <w:ind w:firstLine="225"/>
              <w:rPr>
                <w:sz w:val="24"/>
                <w:szCs w:val="24"/>
              </w:rPr>
            </w:pPr>
            <w:r w:rsidRPr="00F708CB">
              <w:rPr>
                <w:sz w:val="24"/>
                <w:szCs w:val="24"/>
              </w:rPr>
              <w:t>На 01.0</w:t>
            </w:r>
            <w:r w:rsidR="00D10272" w:rsidRPr="00D10272">
              <w:rPr>
                <w:sz w:val="24"/>
                <w:szCs w:val="24"/>
              </w:rPr>
              <w:t>7</w:t>
            </w:r>
            <w:r w:rsidRPr="00F708CB">
              <w:rPr>
                <w:sz w:val="24"/>
                <w:szCs w:val="24"/>
              </w:rPr>
              <w:t xml:space="preserve">.2021 в реестре граждан, имеющих трех и более детей, числится </w:t>
            </w:r>
            <w:r w:rsidR="00D10272" w:rsidRPr="00D10272">
              <w:rPr>
                <w:sz w:val="24"/>
                <w:szCs w:val="24"/>
              </w:rPr>
              <w:t>11</w:t>
            </w:r>
            <w:r w:rsidRPr="00F708CB">
              <w:rPr>
                <w:sz w:val="24"/>
                <w:szCs w:val="24"/>
              </w:rPr>
              <w:t xml:space="preserve"> человек, которые имеют право на предоставление земельного участка в соответствии с Законом Приморского края № 837-КЗ от 08.11.2011 и которым на отчетную дату земельные участки не предоставлены. Сформировано на отчетную дату </w:t>
            </w:r>
            <w:r w:rsidR="00D10272">
              <w:rPr>
                <w:sz w:val="24"/>
                <w:szCs w:val="24"/>
                <w:lang w:val="en-US"/>
              </w:rPr>
              <w:t>11</w:t>
            </w:r>
            <w:r w:rsidRPr="00F708CB">
              <w:rPr>
                <w:sz w:val="24"/>
                <w:szCs w:val="24"/>
              </w:rPr>
              <w:t xml:space="preserve"> земельных участков.</w:t>
            </w:r>
          </w:p>
          <w:p w:rsidR="00D07D51" w:rsidRPr="00250788" w:rsidRDefault="00D07D51" w:rsidP="00D07D51">
            <w:pPr>
              <w:rPr>
                <w:sz w:val="24"/>
                <w:szCs w:val="24"/>
              </w:rPr>
            </w:pPr>
          </w:p>
        </w:tc>
      </w:tr>
      <w:tr w:rsidR="00D07D51" w:rsidRPr="00821CD4" w:rsidTr="00E15FAA">
        <w:tc>
          <w:tcPr>
            <w:tcW w:w="15893" w:type="dxa"/>
            <w:gridSpan w:val="11"/>
          </w:tcPr>
          <w:p w:rsidR="00D07D51" w:rsidRPr="005131F9" w:rsidRDefault="00D07D51" w:rsidP="00D07D51">
            <w:pPr>
              <w:ind w:firstLine="41"/>
              <w:jc w:val="center"/>
              <w:rPr>
                <w:b/>
                <w:szCs w:val="26"/>
              </w:rPr>
            </w:pPr>
            <w:r w:rsidRPr="005131F9">
              <w:rPr>
                <w:b/>
                <w:szCs w:val="26"/>
              </w:rPr>
              <w:lastRenderedPageBreak/>
              <w:t>13. Рынок производства бетона</w:t>
            </w:r>
          </w:p>
        </w:tc>
      </w:tr>
      <w:tr w:rsidR="00D07D51" w:rsidRPr="00821CD4" w:rsidTr="00E15FAA">
        <w:tc>
          <w:tcPr>
            <w:tcW w:w="15893" w:type="dxa"/>
            <w:gridSpan w:val="11"/>
          </w:tcPr>
          <w:p w:rsidR="005131F9" w:rsidRPr="005131F9" w:rsidRDefault="005131F9" w:rsidP="005131F9">
            <w:pPr>
              <w:ind w:firstLine="41"/>
              <w:rPr>
                <w:sz w:val="24"/>
                <w:szCs w:val="24"/>
              </w:rPr>
            </w:pPr>
            <w:r w:rsidRPr="005131F9">
              <w:rPr>
                <w:sz w:val="24"/>
                <w:szCs w:val="24"/>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5131F9" w:rsidRPr="005131F9" w:rsidRDefault="005131F9" w:rsidP="005131F9">
            <w:pPr>
              <w:ind w:firstLine="41"/>
              <w:rPr>
                <w:sz w:val="24"/>
                <w:szCs w:val="24"/>
              </w:rPr>
            </w:pPr>
            <w:r w:rsidRPr="005131F9">
              <w:rPr>
                <w:sz w:val="24"/>
                <w:szCs w:val="24"/>
              </w:rPr>
              <w:t>Проблематика:</w:t>
            </w:r>
          </w:p>
          <w:p w:rsidR="005131F9" w:rsidRPr="005131F9" w:rsidRDefault="005131F9" w:rsidP="005131F9">
            <w:pPr>
              <w:ind w:firstLine="41"/>
              <w:rPr>
                <w:sz w:val="24"/>
                <w:szCs w:val="24"/>
              </w:rPr>
            </w:pPr>
            <w:r w:rsidRPr="005131F9">
              <w:rPr>
                <w:sz w:val="24"/>
                <w:szCs w:val="24"/>
              </w:rPr>
              <w:t>- неполная загруженность производственных мощностей (коэффициент использования - 2,9%);</w:t>
            </w:r>
          </w:p>
          <w:p w:rsidR="005131F9" w:rsidRPr="005131F9" w:rsidRDefault="005131F9" w:rsidP="005131F9">
            <w:pPr>
              <w:ind w:firstLine="41"/>
              <w:rPr>
                <w:sz w:val="24"/>
                <w:szCs w:val="24"/>
              </w:rPr>
            </w:pPr>
            <w:r w:rsidRPr="005131F9">
              <w:rPr>
                <w:sz w:val="24"/>
                <w:szCs w:val="24"/>
              </w:rPr>
              <w:t>- недостаточный уровень инвестиций, необходимых для модернизации отрасли и внедрение современных технологий.</w:t>
            </w:r>
          </w:p>
          <w:p w:rsidR="005131F9" w:rsidRPr="005131F9" w:rsidRDefault="005131F9" w:rsidP="005131F9">
            <w:pPr>
              <w:ind w:firstLine="41"/>
              <w:rPr>
                <w:sz w:val="24"/>
                <w:szCs w:val="24"/>
              </w:rPr>
            </w:pPr>
            <w:r w:rsidRPr="005131F9">
              <w:rPr>
                <w:sz w:val="24"/>
                <w:szCs w:val="24"/>
              </w:rPr>
              <w:t>Задачи:</w:t>
            </w:r>
          </w:p>
          <w:p w:rsidR="005131F9" w:rsidRPr="005131F9" w:rsidRDefault="005131F9" w:rsidP="005131F9">
            <w:pPr>
              <w:ind w:firstLine="41"/>
              <w:rPr>
                <w:sz w:val="24"/>
                <w:szCs w:val="24"/>
              </w:rPr>
            </w:pPr>
            <w:r w:rsidRPr="005131F9">
              <w:rPr>
                <w:sz w:val="24"/>
                <w:szCs w:val="24"/>
              </w:rPr>
              <w:t>- расширение рынка сбыта, содействие продвижения продукта, в том числе на региональном рынке.</w:t>
            </w:r>
          </w:p>
          <w:p w:rsidR="005131F9" w:rsidRPr="005131F9" w:rsidRDefault="005131F9" w:rsidP="005131F9">
            <w:pPr>
              <w:ind w:firstLine="41"/>
              <w:rPr>
                <w:sz w:val="24"/>
                <w:szCs w:val="24"/>
              </w:rPr>
            </w:pPr>
            <w:r w:rsidRPr="005131F9">
              <w:rPr>
                <w:sz w:val="24"/>
                <w:szCs w:val="24"/>
              </w:rPr>
              <w:t>Цель:</w:t>
            </w:r>
          </w:p>
          <w:p w:rsidR="00D07D51" w:rsidRPr="008E38DE" w:rsidRDefault="005131F9" w:rsidP="005131F9">
            <w:pPr>
              <w:ind w:firstLine="41"/>
              <w:rPr>
                <w:sz w:val="24"/>
                <w:szCs w:val="24"/>
              </w:rPr>
            </w:pPr>
            <w:r w:rsidRPr="005131F9">
              <w:rPr>
                <w:sz w:val="24"/>
                <w:szCs w:val="24"/>
              </w:rPr>
              <w:t>недопущение снижения объема (доли) реализованных на рынке товаров в натуральном выражении организации частной формы собственности.</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t>13.1</w:t>
            </w:r>
          </w:p>
        </w:tc>
        <w:tc>
          <w:tcPr>
            <w:tcW w:w="2976" w:type="dxa"/>
          </w:tcPr>
          <w:p w:rsidR="00D07D51" w:rsidRPr="008E38DE" w:rsidRDefault="00D07D51" w:rsidP="00D07D51">
            <w:pPr>
              <w:pStyle w:val="ConsPlusNormal"/>
              <w:jc w:val="both"/>
            </w:pPr>
            <w:r w:rsidRPr="008E38DE">
              <w:t>Мониторинг состояния и развития конкуренции на рынке производства бетона</w:t>
            </w:r>
          </w:p>
        </w:tc>
        <w:tc>
          <w:tcPr>
            <w:tcW w:w="1465" w:type="dxa"/>
            <w:gridSpan w:val="2"/>
          </w:tcPr>
          <w:p w:rsidR="00D07D51" w:rsidRPr="008E38DE" w:rsidRDefault="00D07D51" w:rsidP="00D07D51">
            <w:pPr>
              <w:pStyle w:val="ConsPlusNormal"/>
              <w:jc w:val="center"/>
            </w:pPr>
            <w:r w:rsidRPr="008E38DE">
              <w:t>2020-2022</w:t>
            </w:r>
          </w:p>
        </w:tc>
        <w:tc>
          <w:tcPr>
            <w:tcW w:w="2789" w:type="dxa"/>
            <w:vMerge w:val="restart"/>
          </w:tcPr>
          <w:p w:rsidR="00D07D51" w:rsidRPr="008E38DE" w:rsidRDefault="00D07D51" w:rsidP="00D07D51">
            <w:pPr>
              <w:ind w:firstLine="0"/>
              <w:jc w:val="center"/>
              <w:rPr>
                <w:sz w:val="24"/>
                <w:szCs w:val="24"/>
              </w:rPr>
            </w:pPr>
            <w:r w:rsidRPr="008E38DE">
              <w:rPr>
                <w:sz w:val="24"/>
                <w:szCs w:val="24"/>
              </w:rPr>
              <w:t>доля организаций частной собственности в сфере производства</w:t>
            </w:r>
          </w:p>
        </w:tc>
        <w:tc>
          <w:tcPr>
            <w:tcW w:w="1134" w:type="dxa"/>
            <w:vMerge w:val="restart"/>
          </w:tcPr>
          <w:p w:rsidR="00D07D51" w:rsidRPr="008E38DE" w:rsidRDefault="00D07D51" w:rsidP="00D07D51">
            <w:pPr>
              <w:ind w:firstLine="0"/>
              <w:jc w:val="center"/>
              <w:rPr>
                <w:sz w:val="24"/>
                <w:szCs w:val="24"/>
              </w:rPr>
            </w:pPr>
            <w:r w:rsidRPr="008E38DE">
              <w:rPr>
                <w:sz w:val="24"/>
                <w:szCs w:val="24"/>
              </w:rPr>
              <w:t>проценты</w:t>
            </w:r>
          </w:p>
        </w:tc>
        <w:tc>
          <w:tcPr>
            <w:tcW w:w="710" w:type="dxa"/>
            <w:vMerge w:val="restart"/>
          </w:tcPr>
          <w:p w:rsidR="00D07D51" w:rsidRPr="008E38DE" w:rsidRDefault="00D07D51" w:rsidP="00D07D51">
            <w:pPr>
              <w:pStyle w:val="ConsPlusNormal"/>
              <w:jc w:val="center"/>
            </w:pPr>
            <w:r w:rsidRPr="008E38DE">
              <w:t>100</w:t>
            </w:r>
          </w:p>
        </w:tc>
        <w:tc>
          <w:tcPr>
            <w:tcW w:w="709" w:type="dxa"/>
            <w:vMerge w:val="restart"/>
          </w:tcPr>
          <w:p w:rsidR="00D07D51" w:rsidRPr="008E38DE" w:rsidRDefault="00D07D51" w:rsidP="00D07D51">
            <w:pPr>
              <w:pStyle w:val="ConsPlusNormal"/>
              <w:jc w:val="center"/>
            </w:pPr>
            <w:r w:rsidRPr="008E38DE">
              <w:t>100</w:t>
            </w:r>
          </w:p>
        </w:tc>
        <w:tc>
          <w:tcPr>
            <w:tcW w:w="1701" w:type="dxa"/>
          </w:tcPr>
          <w:p w:rsidR="00D07D51" w:rsidRPr="008E38DE" w:rsidRDefault="00D07D51" w:rsidP="00D07D51">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Pr="0069429D" w:rsidRDefault="00D07D51" w:rsidP="00D07D51">
            <w:pPr>
              <w:ind w:firstLine="41"/>
              <w:rPr>
                <w:sz w:val="24"/>
                <w:szCs w:val="24"/>
              </w:rPr>
            </w:pPr>
            <w:r>
              <w:rPr>
                <w:sz w:val="24"/>
                <w:szCs w:val="24"/>
              </w:rPr>
              <w:t xml:space="preserve">Доля </w:t>
            </w:r>
            <w:r w:rsidRPr="0069429D">
              <w:rPr>
                <w:sz w:val="24"/>
                <w:szCs w:val="24"/>
              </w:rPr>
              <w:t>частн</w:t>
            </w:r>
            <w:r>
              <w:rPr>
                <w:sz w:val="24"/>
                <w:szCs w:val="24"/>
              </w:rPr>
              <w:t xml:space="preserve">ых хозяйствующих субъектов, осуществляющих свою деятельность </w:t>
            </w:r>
            <w:r w:rsidRPr="0069429D">
              <w:rPr>
                <w:sz w:val="24"/>
                <w:szCs w:val="24"/>
              </w:rPr>
              <w:t>в сфере производства бетона</w:t>
            </w:r>
            <w:r>
              <w:rPr>
                <w:sz w:val="24"/>
                <w:szCs w:val="24"/>
              </w:rPr>
              <w:t xml:space="preserve"> – 100%</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t>13.2</w:t>
            </w:r>
          </w:p>
        </w:tc>
        <w:tc>
          <w:tcPr>
            <w:tcW w:w="2976" w:type="dxa"/>
          </w:tcPr>
          <w:p w:rsidR="00D07D51" w:rsidRPr="008E38DE" w:rsidRDefault="00D07D51" w:rsidP="00D07D51">
            <w:pPr>
              <w:pStyle w:val="ConsPlusNormal"/>
              <w:jc w:val="both"/>
            </w:pPr>
            <w:r w:rsidRPr="008E38DE">
              <w:t xml:space="preserve">Обеспечение равных условий для доступа организаций по производству товарного бетона к участию в областных и региональных выставках для презентации </w:t>
            </w:r>
            <w:r w:rsidRPr="008E38DE">
              <w:lastRenderedPageBreak/>
              <w:t>товара, организация межрегионального сотрудничества</w:t>
            </w:r>
          </w:p>
        </w:tc>
        <w:tc>
          <w:tcPr>
            <w:tcW w:w="1465" w:type="dxa"/>
            <w:gridSpan w:val="2"/>
          </w:tcPr>
          <w:p w:rsidR="00D07D51" w:rsidRPr="008E38DE" w:rsidRDefault="00D07D51" w:rsidP="00D07D51">
            <w:pPr>
              <w:pStyle w:val="ConsPlusNormal"/>
              <w:jc w:val="center"/>
            </w:pPr>
            <w:r w:rsidRPr="008E38DE">
              <w:lastRenderedPageBreak/>
              <w:t>2020-2022</w:t>
            </w:r>
          </w:p>
        </w:tc>
        <w:tc>
          <w:tcPr>
            <w:tcW w:w="2789" w:type="dxa"/>
            <w:vMerge/>
          </w:tcPr>
          <w:p w:rsidR="00D07D51" w:rsidRPr="008E38DE" w:rsidRDefault="00D07D51" w:rsidP="00D07D51">
            <w:pPr>
              <w:ind w:firstLine="0"/>
              <w:jc w:val="center"/>
              <w:rPr>
                <w:sz w:val="22"/>
                <w:szCs w:val="22"/>
              </w:rPr>
            </w:pPr>
          </w:p>
        </w:tc>
        <w:tc>
          <w:tcPr>
            <w:tcW w:w="1134" w:type="dxa"/>
            <w:vMerge/>
          </w:tcPr>
          <w:p w:rsidR="00D07D51" w:rsidRPr="008E38DE" w:rsidRDefault="00D07D51" w:rsidP="00D07D51">
            <w:pPr>
              <w:ind w:firstLine="89"/>
              <w:rPr>
                <w:sz w:val="22"/>
                <w:szCs w:val="22"/>
              </w:rPr>
            </w:pPr>
          </w:p>
        </w:tc>
        <w:tc>
          <w:tcPr>
            <w:tcW w:w="710" w:type="dxa"/>
            <w:vMerge/>
          </w:tcPr>
          <w:p w:rsidR="00D07D51" w:rsidRPr="008E38DE" w:rsidRDefault="00D07D51" w:rsidP="00D07D51">
            <w:pPr>
              <w:pStyle w:val="ConsPlusNormal"/>
              <w:jc w:val="center"/>
            </w:pPr>
          </w:p>
        </w:tc>
        <w:tc>
          <w:tcPr>
            <w:tcW w:w="709" w:type="dxa"/>
            <w:vMerge/>
          </w:tcPr>
          <w:p w:rsidR="00D07D51" w:rsidRPr="008E38DE" w:rsidRDefault="00D07D51" w:rsidP="00D07D51">
            <w:pPr>
              <w:pStyle w:val="ConsPlusNormal"/>
              <w:jc w:val="center"/>
            </w:pPr>
          </w:p>
        </w:tc>
        <w:tc>
          <w:tcPr>
            <w:tcW w:w="1701" w:type="dxa"/>
          </w:tcPr>
          <w:p w:rsidR="00D07D51" w:rsidRPr="008E38DE" w:rsidRDefault="00D07D51" w:rsidP="00D07D51">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Pr="0069429D" w:rsidRDefault="00D07D51" w:rsidP="009324B6">
            <w:pPr>
              <w:ind w:firstLine="41"/>
              <w:rPr>
                <w:sz w:val="24"/>
                <w:szCs w:val="24"/>
              </w:rPr>
            </w:pPr>
            <w:r w:rsidRPr="0069429D">
              <w:rPr>
                <w:sz w:val="24"/>
                <w:szCs w:val="24"/>
              </w:rPr>
              <w:t xml:space="preserve">Информирование организаций по производству товарного бетона о прохождении градостроительных выставок </w:t>
            </w:r>
            <w:r w:rsidR="009324B6">
              <w:rPr>
                <w:sz w:val="24"/>
                <w:szCs w:val="24"/>
              </w:rPr>
              <w:t xml:space="preserve">проводится по мере их проведения </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t>13.3</w:t>
            </w:r>
          </w:p>
        </w:tc>
        <w:tc>
          <w:tcPr>
            <w:tcW w:w="2976" w:type="dxa"/>
          </w:tcPr>
          <w:p w:rsidR="00D07D51" w:rsidRPr="008E38DE" w:rsidRDefault="00D07D51" w:rsidP="00D07D51">
            <w:pPr>
              <w:pStyle w:val="ConsPlusNormal"/>
              <w:jc w:val="both"/>
            </w:pPr>
            <w:r w:rsidRPr="008E38DE">
              <w:t>Информационное обеспечение участников рынка производства товарного бетона, а также предоставление им консультативной помощи</w:t>
            </w:r>
          </w:p>
        </w:tc>
        <w:tc>
          <w:tcPr>
            <w:tcW w:w="1465" w:type="dxa"/>
            <w:gridSpan w:val="2"/>
          </w:tcPr>
          <w:p w:rsidR="00D07D51" w:rsidRPr="008E38DE" w:rsidRDefault="00D07D51" w:rsidP="00D07D51">
            <w:pPr>
              <w:pStyle w:val="ConsPlusNormal"/>
              <w:jc w:val="center"/>
            </w:pPr>
            <w:r w:rsidRPr="008E38DE">
              <w:t>2020-2022</w:t>
            </w:r>
          </w:p>
        </w:tc>
        <w:tc>
          <w:tcPr>
            <w:tcW w:w="2789" w:type="dxa"/>
            <w:vMerge/>
            <w:tcBorders>
              <w:bottom w:val="single" w:sz="4" w:space="0" w:color="auto"/>
            </w:tcBorders>
          </w:tcPr>
          <w:p w:rsidR="00D07D51" w:rsidRPr="008E38DE" w:rsidRDefault="00D07D51" w:rsidP="00D07D51">
            <w:pPr>
              <w:ind w:firstLine="0"/>
              <w:jc w:val="center"/>
              <w:rPr>
                <w:sz w:val="22"/>
                <w:szCs w:val="22"/>
              </w:rPr>
            </w:pPr>
          </w:p>
        </w:tc>
        <w:tc>
          <w:tcPr>
            <w:tcW w:w="1134" w:type="dxa"/>
            <w:vMerge/>
          </w:tcPr>
          <w:p w:rsidR="00D07D51" w:rsidRPr="008E38DE" w:rsidRDefault="00D07D51" w:rsidP="00D07D51">
            <w:pPr>
              <w:ind w:firstLine="89"/>
              <w:rPr>
                <w:sz w:val="22"/>
                <w:szCs w:val="22"/>
              </w:rPr>
            </w:pPr>
          </w:p>
        </w:tc>
        <w:tc>
          <w:tcPr>
            <w:tcW w:w="710" w:type="dxa"/>
            <w:vMerge/>
          </w:tcPr>
          <w:p w:rsidR="00D07D51" w:rsidRPr="008E38DE" w:rsidRDefault="00D07D51" w:rsidP="00D07D51">
            <w:pPr>
              <w:pStyle w:val="ConsPlusNormal"/>
              <w:jc w:val="center"/>
            </w:pPr>
          </w:p>
        </w:tc>
        <w:tc>
          <w:tcPr>
            <w:tcW w:w="709" w:type="dxa"/>
            <w:vMerge/>
          </w:tcPr>
          <w:p w:rsidR="00D07D51" w:rsidRPr="008E38DE" w:rsidRDefault="00D07D51" w:rsidP="00D07D51">
            <w:pPr>
              <w:pStyle w:val="ConsPlusNormal"/>
              <w:jc w:val="center"/>
            </w:pPr>
          </w:p>
        </w:tc>
        <w:tc>
          <w:tcPr>
            <w:tcW w:w="1701" w:type="dxa"/>
          </w:tcPr>
          <w:p w:rsidR="00D07D51" w:rsidRPr="008E38DE" w:rsidRDefault="00D07D51" w:rsidP="00D07D51">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Pr="0069429D" w:rsidRDefault="00D07D51" w:rsidP="00D07D51">
            <w:pPr>
              <w:ind w:firstLine="41"/>
              <w:rPr>
                <w:sz w:val="24"/>
                <w:szCs w:val="24"/>
              </w:rPr>
            </w:pPr>
            <w:r w:rsidRPr="0069429D">
              <w:rPr>
                <w:sz w:val="24"/>
                <w:szCs w:val="24"/>
              </w:rPr>
              <w:t>Консультативная помощь оказывается еженедельно по вторникам</w:t>
            </w:r>
          </w:p>
        </w:tc>
      </w:tr>
      <w:tr w:rsidR="00D07D51" w:rsidRPr="00821CD4" w:rsidTr="00E15FAA">
        <w:tc>
          <w:tcPr>
            <w:tcW w:w="15893" w:type="dxa"/>
            <w:gridSpan w:val="11"/>
          </w:tcPr>
          <w:p w:rsidR="00D07D51" w:rsidRPr="008E38DE" w:rsidRDefault="00D07D51" w:rsidP="00D07D51">
            <w:pPr>
              <w:ind w:firstLine="0"/>
              <w:jc w:val="center"/>
              <w:rPr>
                <w:b/>
                <w:szCs w:val="26"/>
              </w:rPr>
            </w:pPr>
            <w:r w:rsidRPr="005131F9">
              <w:rPr>
                <w:b/>
                <w:szCs w:val="26"/>
              </w:rPr>
              <w:t xml:space="preserve">14. </w:t>
            </w:r>
            <w:r w:rsidRPr="005131F9">
              <w:rPr>
                <w:rFonts w:eastAsia="Calibri"/>
                <w:b/>
                <w:szCs w:val="26"/>
              </w:rPr>
              <w:t>Сфера наружной рекламы</w:t>
            </w:r>
          </w:p>
        </w:tc>
      </w:tr>
      <w:tr w:rsidR="00D07D51" w:rsidRPr="00821CD4" w:rsidTr="00E15FAA">
        <w:tc>
          <w:tcPr>
            <w:tcW w:w="15893" w:type="dxa"/>
            <w:gridSpan w:val="11"/>
          </w:tcPr>
          <w:p w:rsidR="00D07D51" w:rsidRPr="008E38DE" w:rsidRDefault="00D07D51" w:rsidP="00D07D51">
            <w:pPr>
              <w:pStyle w:val="ConsPlusNormal"/>
            </w:pPr>
            <w:r w:rsidRPr="002F2580">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t>14.1</w:t>
            </w:r>
          </w:p>
        </w:tc>
        <w:tc>
          <w:tcPr>
            <w:tcW w:w="2976" w:type="dxa"/>
          </w:tcPr>
          <w:p w:rsidR="00D07D51" w:rsidRPr="008E38DE" w:rsidRDefault="00D07D51" w:rsidP="00D07D51">
            <w:pPr>
              <w:pStyle w:val="ConsPlusNormal"/>
            </w:pPr>
            <w:r w:rsidRPr="008E38DE">
              <w:t xml:space="preserve">Актуализация схем размещения рекламных конструкций </w:t>
            </w:r>
          </w:p>
        </w:tc>
        <w:tc>
          <w:tcPr>
            <w:tcW w:w="1465" w:type="dxa"/>
            <w:gridSpan w:val="2"/>
          </w:tcPr>
          <w:p w:rsidR="00D07D51" w:rsidRPr="008E38DE" w:rsidRDefault="00D07D51" w:rsidP="00D07D51">
            <w:pPr>
              <w:pStyle w:val="ConsPlusNormal"/>
              <w:jc w:val="center"/>
            </w:pPr>
            <w:r w:rsidRPr="008E38DE">
              <w:t>2019-2022</w:t>
            </w:r>
          </w:p>
        </w:tc>
        <w:tc>
          <w:tcPr>
            <w:tcW w:w="2789" w:type="dxa"/>
            <w:vMerge w:val="restart"/>
          </w:tcPr>
          <w:p w:rsidR="00D07D51" w:rsidRPr="008E38DE" w:rsidRDefault="00D07D51" w:rsidP="00D07D51">
            <w:pPr>
              <w:pStyle w:val="ConsPlusNormal"/>
              <w:jc w:val="center"/>
            </w:pPr>
            <w:r w:rsidRPr="008E38DE">
              <w:t>доля организаций частной формы собственности в сфере наружной рекламы</w:t>
            </w:r>
          </w:p>
          <w:p w:rsidR="00D07D51" w:rsidRPr="008E38DE" w:rsidRDefault="00D07D51" w:rsidP="00D07D51">
            <w:pPr>
              <w:pStyle w:val="ConsPlusNormal"/>
              <w:jc w:val="center"/>
            </w:pPr>
          </w:p>
        </w:tc>
        <w:tc>
          <w:tcPr>
            <w:tcW w:w="1134" w:type="dxa"/>
            <w:vMerge w:val="restart"/>
          </w:tcPr>
          <w:p w:rsidR="00D07D51" w:rsidRPr="008E38DE" w:rsidRDefault="00D07D51" w:rsidP="00D07D51">
            <w:pPr>
              <w:pStyle w:val="ConsPlusNormal"/>
              <w:jc w:val="center"/>
            </w:pPr>
            <w:r w:rsidRPr="008E38DE">
              <w:t>проценты</w:t>
            </w:r>
          </w:p>
          <w:p w:rsidR="00D07D51" w:rsidRPr="008E38DE" w:rsidRDefault="00D07D51" w:rsidP="00D07D51">
            <w:pPr>
              <w:ind w:firstLine="0"/>
              <w:rPr>
                <w:sz w:val="24"/>
                <w:szCs w:val="24"/>
              </w:rPr>
            </w:pPr>
          </w:p>
        </w:tc>
        <w:tc>
          <w:tcPr>
            <w:tcW w:w="710" w:type="dxa"/>
            <w:vMerge w:val="restart"/>
          </w:tcPr>
          <w:p w:rsidR="00D07D51" w:rsidRPr="008E38DE" w:rsidRDefault="00D07D51" w:rsidP="00D07D51">
            <w:pPr>
              <w:pStyle w:val="ConsPlusNormal"/>
              <w:jc w:val="center"/>
            </w:pPr>
            <w:r w:rsidRPr="008E38DE">
              <w:t>100</w:t>
            </w:r>
          </w:p>
        </w:tc>
        <w:tc>
          <w:tcPr>
            <w:tcW w:w="709" w:type="dxa"/>
            <w:vMerge w:val="restart"/>
          </w:tcPr>
          <w:p w:rsidR="00D07D51" w:rsidRPr="008E38DE" w:rsidRDefault="00D07D51" w:rsidP="00D07D51">
            <w:pPr>
              <w:pStyle w:val="ConsPlusNormal"/>
              <w:jc w:val="center"/>
            </w:pPr>
            <w:r w:rsidRPr="008E38DE">
              <w:t>100</w:t>
            </w:r>
          </w:p>
        </w:tc>
        <w:tc>
          <w:tcPr>
            <w:tcW w:w="1701" w:type="dxa"/>
          </w:tcPr>
          <w:p w:rsidR="00D07D51" w:rsidRPr="008E38DE" w:rsidRDefault="00D07D51" w:rsidP="00D07D51">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Pr="0069429D" w:rsidRDefault="00D07D51" w:rsidP="00D07D51">
            <w:pPr>
              <w:pStyle w:val="ConsPlusNormal"/>
              <w:jc w:val="center"/>
            </w:pPr>
            <w:r w:rsidRPr="0069429D">
              <w:t>Актуализация схем размещения рекламных конструкций произведена постановлением администрации городского округа от 28.12.2018 № 890-па</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t>14.2</w:t>
            </w:r>
          </w:p>
        </w:tc>
        <w:tc>
          <w:tcPr>
            <w:tcW w:w="2976" w:type="dxa"/>
          </w:tcPr>
          <w:p w:rsidR="00D07D51" w:rsidRPr="008E38DE" w:rsidRDefault="00D07D51" w:rsidP="00D07D51">
            <w:pPr>
              <w:pStyle w:val="ConsPlusNormal"/>
              <w:jc w:val="both"/>
            </w:pPr>
            <w:r w:rsidRPr="008E38DE">
              <w:t xml:space="preserve">Размещение на официальном сайте перечня  НПА, МПА, регулирующих сферы </w:t>
            </w:r>
            <w:r w:rsidRPr="008E38DE">
              <w:lastRenderedPageBreak/>
              <w:t>наружной рекламы</w:t>
            </w:r>
          </w:p>
        </w:tc>
        <w:tc>
          <w:tcPr>
            <w:tcW w:w="1465" w:type="dxa"/>
            <w:gridSpan w:val="2"/>
          </w:tcPr>
          <w:p w:rsidR="00D07D51" w:rsidRPr="008E38DE" w:rsidRDefault="00D07D51" w:rsidP="00D07D51">
            <w:pPr>
              <w:pStyle w:val="ConsPlusNormal"/>
              <w:jc w:val="center"/>
            </w:pPr>
            <w:r w:rsidRPr="008E38DE">
              <w:lastRenderedPageBreak/>
              <w:t>2019-2022</w:t>
            </w:r>
          </w:p>
        </w:tc>
        <w:tc>
          <w:tcPr>
            <w:tcW w:w="2789" w:type="dxa"/>
            <w:vMerge/>
          </w:tcPr>
          <w:p w:rsidR="00D07D51" w:rsidRPr="008E38DE" w:rsidRDefault="00D07D51" w:rsidP="00D07D51">
            <w:pPr>
              <w:ind w:firstLine="0"/>
              <w:jc w:val="center"/>
              <w:rPr>
                <w:sz w:val="24"/>
                <w:szCs w:val="24"/>
              </w:rPr>
            </w:pPr>
          </w:p>
        </w:tc>
        <w:tc>
          <w:tcPr>
            <w:tcW w:w="1134" w:type="dxa"/>
            <w:vMerge/>
          </w:tcPr>
          <w:p w:rsidR="00D07D51" w:rsidRPr="008E38DE" w:rsidRDefault="00D07D51" w:rsidP="00D07D51">
            <w:pPr>
              <w:ind w:firstLine="0"/>
              <w:jc w:val="center"/>
              <w:rPr>
                <w:sz w:val="24"/>
                <w:szCs w:val="24"/>
              </w:rPr>
            </w:pPr>
          </w:p>
        </w:tc>
        <w:tc>
          <w:tcPr>
            <w:tcW w:w="710" w:type="dxa"/>
            <w:vMerge/>
          </w:tcPr>
          <w:p w:rsidR="00D07D51" w:rsidRPr="008E38DE" w:rsidRDefault="00D07D51" w:rsidP="00D07D51">
            <w:pPr>
              <w:ind w:firstLine="0"/>
              <w:jc w:val="center"/>
              <w:rPr>
                <w:sz w:val="24"/>
                <w:szCs w:val="24"/>
              </w:rPr>
            </w:pPr>
          </w:p>
        </w:tc>
        <w:tc>
          <w:tcPr>
            <w:tcW w:w="709" w:type="dxa"/>
            <w:vMerge/>
          </w:tcPr>
          <w:p w:rsidR="00D07D51" w:rsidRPr="008E38DE" w:rsidRDefault="00D07D51" w:rsidP="00D07D51">
            <w:pPr>
              <w:ind w:firstLine="0"/>
              <w:jc w:val="center"/>
              <w:rPr>
                <w:sz w:val="24"/>
                <w:szCs w:val="24"/>
              </w:rPr>
            </w:pPr>
          </w:p>
        </w:tc>
        <w:tc>
          <w:tcPr>
            <w:tcW w:w="1701" w:type="dxa"/>
          </w:tcPr>
          <w:p w:rsidR="00D07D51" w:rsidRPr="008E38DE" w:rsidRDefault="00D07D51" w:rsidP="00D07D51">
            <w:pPr>
              <w:pStyle w:val="ConsPlusNormal"/>
              <w:jc w:val="center"/>
              <w:rPr>
                <w:sz w:val="22"/>
                <w:szCs w:val="22"/>
              </w:rPr>
            </w:pPr>
            <w:r w:rsidRPr="008E38DE">
              <w:rPr>
                <w:sz w:val="22"/>
                <w:szCs w:val="22"/>
              </w:rPr>
              <w:t xml:space="preserve">Управление архитектуры и градостроительства администрации </w:t>
            </w:r>
            <w:r w:rsidRPr="008E38DE">
              <w:rPr>
                <w:sz w:val="22"/>
                <w:szCs w:val="22"/>
              </w:rPr>
              <w:lastRenderedPageBreak/>
              <w:t>городского округа</w:t>
            </w:r>
          </w:p>
        </w:tc>
        <w:tc>
          <w:tcPr>
            <w:tcW w:w="3827" w:type="dxa"/>
          </w:tcPr>
          <w:p w:rsidR="00D07D51" w:rsidRPr="0069429D" w:rsidRDefault="00D07D51" w:rsidP="00D07D51">
            <w:pPr>
              <w:pStyle w:val="ConsPlusNormal"/>
              <w:jc w:val="both"/>
            </w:pPr>
            <w:r w:rsidRPr="0069429D">
              <w:lastRenderedPageBreak/>
              <w:t xml:space="preserve">Порядок проведения торгов на право заключения договора на установку и эксплуатацию рекламной конструкции на здании, </w:t>
            </w:r>
            <w:r w:rsidRPr="0069429D">
              <w:lastRenderedPageBreak/>
              <w:t>земельном участке, или ином недвижимом (движимом) имуществе, находящемся в собственности Арсеньевского городского округа, а также земельном участке, право собственности на который не разграничено, утвержденный постановлением администрации Арсеньевского городского округа от 14.03.2016 № 170-па размещен на официальном сайте администрации Арсеньевского городского округа:</w:t>
            </w:r>
          </w:p>
          <w:p w:rsidR="00D07D51" w:rsidRPr="0069429D" w:rsidRDefault="00FE0C8C" w:rsidP="00D07D51">
            <w:pPr>
              <w:pStyle w:val="ConsPlusNormal"/>
              <w:jc w:val="both"/>
            </w:pPr>
            <w:hyperlink r:id="rId13" w:history="1">
              <w:r w:rsidR="00D07D51" w:rsidRPr="0069429D">
                <w:rPr>
                  <w:rStyle w:val="aa"/>
                </w:rPr>
                <w:t>http://ars.town/regulatory/postanovleniya-i-rasporyazheniya-administratsii/15300.html?sphrase_id=3794</w:t>
              </w:r>
            </w:hyperlink>
            <w:r w:rsidR="00D07D51" w:rsidRPr="0069429D">
              <w:t xml:space="preserve">   </w:t>
            </w:r>
          </w:p>
          <w:p w:rsidR="00D07D51" w:rsidRPr="0069429D" w:rsidRDefault="00FE0C8C" w:rsidP="00D07D51">
            <w:pPr>
              <w:pStyle w:val="ConsPlusNormal"/>
              <w:jc w:val="both"/>
            </w:pPr>
            <w:hyperlink r:id="rId14" w:history="1">
              <w:r w:rsidR="00D07D51" w:rsidRPr="0069429D">
                <w:rPr>
                  <w:rStyle w:val="aa"/>
                </w:rPr>
                <w:t>http://ars.town/regulatory/postanovleniya-i-rasporyazheniya-administratsii/15045.html?sphrase_id=3794</w:t>
              </w:r>
            </w:hyperlink>
            <w:r w:rsidR="00D07D51" w:rsidRPr="0069429D">
              <w:t xml:space="preserve"> </w:t>
            </w:r>
          </w:p>
        </w:tc>
      </w:tr>
      <w:tr w:rsidR="00D07D51" w:rsidRPr="00821CD4" w:rsidTr="00E15FAA">
        <w:trPr>
          <w:gridAfter w:val="1"/>
          <w:wAfter w:w="15" w:type="dxa"/>
        </w:trPr>
        <w:tc>
          <w:tcPr>
            <w:tcW w:w="567" w:type="dxa"/>
          </w:tcPr>
          <w:p w:rsidR="00D07D51" w:rsidRPr="008E38DE" w:rsidRDefault="00D07D51" w:rsidP="00D07D51">
            <w:pPr>
              <w:pStyle w:val="ConsPlusNormal"/>
              <w:jc w:val="both"/>
            </w:pPr>
            <w:r w:rsidRPr="008E38DE">
              <w:lastRenderedPageBreak/>
              <w:t>14.3</w:t>
            </w:r>
          </w:p>
        </w:tc>
        <w:tc>
          <w:tcPr>
            <w:tcW w:w="2976" w:type="dxa"/>
          </w:tcPr>
          <w:p w:rsidR="00D07D51" w:rsidRPr="008E38DE" w:rsidRDefault="00D07D51" w:rsidP="00D07D51">
            <w:pPr>
              <w:pStyle w:val="ConsPlusNormal"/>
              <w:jc w:val="both"/>
            </w:pPr>
            <w:r w:rsidRPr="008E38DE">
              <w:t>Размещение на официальном сайте перечня  НПА, МПА, регулирующих сферы наружной рекламы</w:t>
            </w:r>
          </w:p>
        </w:tc>
        <w:tc>
          <w:tcPr>
            <w:tcW w:w="1465" w:type="dxa"/>
            <w:gridSpan w:val="2"/>
          </w:tcPr>
          <w:p w:rsidR="00D07D51" w:rsidRPr="008E38DE" w:rsidRDefault="00D07D51" w:rsidP="00D07D51">
            <w:pPr>
              <w:pStyle w:val="ConsPlusNormal"/>
              <w:jc w:val="center"/>
            </w:pPr>
            <w:r w:rsidRPr="008E38DE">
              <w:t>2019-2022</w:t>
            </w:r>
          </w:p>
        </w:tc>
        <w:tc>
          <w:tcPr>
            <w:tcW w:w="2789" w:type="dxa"/>
            <w:vMerge/>
          </w:tcPr>
          <w:p w:rsidR="00D07D51" w:rsidRPr="008E38DE" w:rsidRDefault="00D07D51" w:rsidP="00D07D51">
            <w:pPr>
              <w:ind w:firstLine="0"/>
              <w:jc w:val="center"/>
              <w:rPr>
                <w:sz w:val="24"/>
                <w:szCs w:val="24"/>
              </w:rPr>
            </w:pPr>
          </w:p>
        </w:tc>
        <w:tc>
          <w:tcPr>
            <w:tcW w:w="1134" w:type="dxa"/>
            <w:vMerge/>
          </w:tcPr>
          <w:p w:rsidR="00D07D51" w:rsidRPr="008E38DE" w:rsidRDefault="00D07D51" w:rsidP="00D07D51">
            <w:pPr>
              <w:ind w:firstLine="0"/>
              <w:jc w:val="center"/>
              <w:rPr>
                <w:sz w:val="24"/>
                <w:szCs w:val="24"/>
              </w:rPr>
            </w:pPr>
          </w:p>
        </w:tc>
        <w:tc>
          <w:tcPr>
            <w:tcW w:w="710" w:type="dxa"/>
            <w:vMerge/>
          </w:tcPr>
          <w:p w:rsidR="00D07D51" w:rsidRPr="008E38DE" w:rsidRDefault="00D07D51" w:rsidP="00D07D51">
            <w:pPr>
              <w:ind w:firstLine="0"/>
              <w:jc w:val="center"/>
              <w:rPr>
                <w:sz w:val="24"/>
                <w:szCs w:val="24"/>
              </w:rPr>
            </w:pPr>
          </w:p>
        </w:tc>
        <w:tc>
          <w:tcPr>
            <w:tcW w:w="709" w:type="dxa"/>
            <w:vMerge/>
          </w:tcPr>
          <w:p w:rsidR="00D07D51" w:rsidRPr="008E38DE" w:rsidRDefault="00D07D51" w:rsidP="00D07D51">
            <w:pPr>
              <w:ind w:firstLine="0"/>
              <w:jc w:val="center"/>
              <w:rPr>
                <w:sz w:val="24"/>
                <w:szCs w:val="24"/>
              </w:rPr>
            </w:pPr>
          </w:p>
        </w:tc>
        <w:tc>
          <w:tcPr>
            <w:tcW w:w="1701" w:type="dxa"/>
          </w:tcPr>
          <w:p w:rsidR="00D07D51" w:rsidRPr="008E38DE" w:rsidRDefault="00D07D51" w:rsidP="00D07D51">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827" w:type="dxa"/>
          </w:tcPr>
          <w:p w:rsidR="00D07D51" w:rsidRPr="0069429D" w:rsidRDefault="00D07D51" w:rsidP="00D07D51">
            <w:pPr>
              <w:pStyle w:val="ConsPlusNormal"/>
              <w:jc w:val="both"/>
            </w:pPr>
            <w:r w:rsidRPr="0069429D">
              <w:t xml:space="preserve">Порядок выдачи разрешений на установку рекламных конструкций, а также административный регламент по предоставлению муниципальной услуги «Выдача разрешений на установку и эксплуатацию рекламных </w:t>
            </w:r>
            <w:r w:rsidRPr="0069429D">
              <w:lastRenderedPageBreak/>
              <w:t>конструкций и аннулирование таких разрешений» размещены на официальном сайте администрации Арсеньевского городского округа:</w:t>
            </w:r>
          </w:p>
          <w:p w:rsidR="00D07D51" w:rsidRPr="0069429D" w:rsidRDefault="00FE0C8C" w:rsidP="00D07D51">
            <w:pPr>
              <w:pStyle w:val="ConsPlusNormal"/>
              <w:jc w:val="both"/>
            </w:pPr>
            <w:hyperlink r:id="rId15" w:history="1">
              <w:r w:rsidR="00D07D51" w:rsidRPr="0069429D">
                <w:rPr>
                  <w:rStyle w:val="aa"/>
                </w:rPr>
                <w:t>http://ars.town/regulatory/1159.html?sphrase_id=8333</w:t>
              </w:r>
            </w:hyperlink>
          </w:p>
          <w:p w:rsidR="00D07D51" w:rsidRPr="0069429D" w:rsidRDefault="00D07D51" w:rsidP="00D07D51">
            <w:pPr>
              <w:pStyle w:val="ConsPlusNormal"/>
              <w:jc w:val="both"/>
            </w:pPr>
          </w:p>
          <w:p w:rsidR="00D07D51" w:rsidRPr="0069429D" w:rsidRDefault="00FE0C8C" w:rsidP="00D07D51">
            <w:pPr>
              <w:pStyle w:val="ConsPlusNormal"/>
              <w:jc w:val="both"/>
            </w:pPr>
            <w:hyperlink r:id="rId16" w:history="1">
              <w:r w:rsidR="00D07D51" w:rsidRPr="0069429D">
                <w:rPr>
                  <w:rStyle w:val="aa"/>
                </w:rPr>
                <w:t>http://ars.town/about/struktura/upravlenie-arkhitektury-i-gradostroitelstva/gradostroitelstvo/poluchit-uslugu-v-sfere-stroitelstva/</w:t>
              </w:r>
            </w:hyperlink>
            <w:r w:rsidR="00D07D51" w:rsidRPr="0069429D">
              <w:t xml:space="preserve"> </w:t>
            </w:r>
          </w:p>
        </w:tc>
      </w:tr>
      <w:tr w:rsidR="00D07D51" w:rsidRPr="00821CD4" w:rsidTr="00E15FAA">
        <w:tc>
          <w:tcPr>
            <w:tcW w:w="15893" w:type="dxa"/>
            <w:gridSpan w:val="11"/>
          </w:tcPr>
          <w:p w:rsidR="00D07D51" w:rsidRPr="00E15FAA" w:rsidRDefault="00D07D51" w:rsidP="00D07D51">
            <w:pPr>
              <w:ind w:firstLine="0"/>
              <w:jc w:val="center"/>
              <w:rPr>
                <w:b/>
                <w:szCs w:val="26"/>
              </w:rPr>
            </w:pPr>
            <w:r w:rsidRPr="001E76C3">
              <w:rPr>
                <w:b/>
                <w:szCs w:val="26"/>
              </w:rPr>
              <w:lastRenderedPageBreak/>
              <w:t xml:space="preserve">15. </w:t>
            </w:r>
            <w:r w:rsidRPr="001E76C3">
              <w:rPr>
                <w:rFonts w:eastAsia="Calibri"/>
                <w:b/>
                <w:szCs w:val="26"/>
              </w:rPr>
              <w:t>Рынок ритуальных услуг</w:t>
            </w:r>
          </w:p>
        </w:tc>
      </w:tr>
      <w:tr w:rsidR="00D07D51" w:rsidRPr="00821CD4" w:rsidTr="00E15FAA">
        <w:tc>
          <w:tcPr>
            <w:tcW w:w="15893" w:type="dxa"/>
            <w:gridSpan w:val="11"/>
          </w:tcPr>
          <w:p w:rsidR="00436199" w:rsidRDefault="00436199" w:rsidP="00436199">
            <w:pPr>
              <w:pStyle w:val="ConsPlusNormal"/>
            </w:pPr>
            <w:r>
              <w:t xml:space="preserve">В 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D07D51" w:rsidRPr="00821CD4" w:rsidRDefault="00436199" w:rsidP="00436199">
            <w:pPr>
              <w:pStyle w:val="ConsPlusNormal"/>
              <w:rPr>
                <w:highlight w:val="yellow"/>
              </w:rPr>
            </w:pPr>
            <w:r>
              <w:t>По состоянию на 01.07.2021 на территории городского округа ритуальные услуги оказывают 8 предприятий: 1 муниципальное (МБУ «Спецслужба г. Арсеньева») и 7 организаций частной формы собственности (индивидуальные предприниматели - Павленко З.А., Ходос С.В., Ходос Т.В. Демченко Е.В., Горбунов А.В., Николаева Н.Н., Новак И.А.). Доля частных хозяйствующих субъектов, осуществляющих деятельность на рынке ритуальных услуг составляет 87,5 %.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36199" w:rsidRPr="00821CD4" w:rsidTr="00E15FAA">
        <w:trPr>
          <w:gridAfter w:val="1"/>
          <w:wAfter w:w="15" w:type="dxa"/>
        </w:trPr>
        <w:tc>
          <w:tcPr>
            <w:tcW w:w="567" w:type="dxa"/>
          </w:tcPr>
          <w:p w:rsidR="00436199" w:rsidRPr="005A08B5" w:rsidRDefault="00436199" w:rsidP="00436199">
            <w:pPr>
              <w:ind w:firstLine="0"/>
              <w:rPr>
                <w:sz w:val="24"/>
                <w:szCs w:val="24"/>
              </w:rPr>
            </w:pPr>
            <w:r w:rsidRPr="005A08B5">
              <w:rPr>
                <w:sz w:val="24"/>
                <w:szCs w:val="24"/>
              </w:rPr>
              <w:t>15.1</w:t>
            </w:r>
          </w:p>
        </w:tc>
        <w:tc>
          <w:tcPr>
            <w:tcW w:w="2976" w:type="dxa"/>
          </w:tcPr>
          <w:p w:rsidR="00436199" w:rsidRPr="005A08B5" w:rsidRDefault="00436199" w:rsidP="00436199">
            <w:pPr>
              <w:ind w:firstLine="0"/>
              <w:rPr>
                <w:sz w:val="24"/>
                <w:szCs w:val="24"/>
              </w:rPr>
            </w:pPr>
            <w:r w:rsidRPr="005A08B5">
              <w:rPr>
                <w:sz w:val="24"/>
                <w:szCs w:val="24"/>
              </w:rPr>
              <w:t>Проведение анализа состояния и развития конкурентной среды на рынке ритуальных услуг</w:t>
            </w:r>
          </w:p>
        </w:tc>
        <w:tc>
          <w:tcPr>
            <w:tcW w:w="1465" w:type="dxa"/>
            <w:gridSpan w:val="2"/>
          </w:tcPr>
          <w:p w:rsidR="00436199" w:rsidRPr="005A08B5" w:rsidRDefault="00436199" w:rsidP="00436199">
            <w:pPr>
              <w:ind w:firstLine="0"/>
              <w:jc w:val="center"/>
              <w:rPr>
                <w:sz w:val="24"/>
                <w:szCs w:val="24"/>
              </w:rPr>
            </w:pPr>
            <w:r w:rsidRPr="005A08B5">
              <w:rPr>
                <w:sz w:val="24"/>
                <w:szCs w:val="24"/>
              </w:rPr>
              <w:t>2019-2022</w:t>
            </w:r>
          </w:p>
        </w:tc>
        <w:tc>
          <w:tcPr>
            <w:tcW w:w="2789" w:type="dxa"/>
            <w:vMerge w:val="restart"/>
          </w:tcPr>
          <w:p w:rsidR="00436199" w:rsidRPr="005A08B5" w:rsidRDefault="00436199" w:rsidP="00436199">
            <w:pPr>
              <w:ind w:firstLine="31"/>
              <w:rPr>
                <w:sz w:val="24"/>
                <w:szCs w:val="24"/>
              </w:rPr>
            </w:pPr>
            <w:r w:rsidRPr="005A08B5">
              <w:rPr>
                <w:sz w:val="24"/>
                <w:szCs w:val="24"/>
              </w:rPr>
              <w:t>доля организаций частной формы собственности в сфере ритуальных услуг</w:t>
            </w:r>
          </w:p>
          <w:p w:rsidR="00436199" w:rsidRPr="005A08B5" w:rsidRDefault="00436199" w:rsidP="00436199">
            <w:pPr>
              <w:rPr>
                <w:sz w:val="24"/>
                <w:szCs w:val="24"/>
              </w:rPr>
            </w:pPr>
          </w:p>
        </w:tc>
        <w:tc>
          <w:tcPr>
            <w:tcW w:w="1134" w:type="dxa"/>
            <w:vMerge w:val="restart"/>
          </w:tcPr>
          <w:p w:rsidR="00436199" w:rsidRPr="005A08B5" w:rsidRDefault="00436199" w:rsidP="00436199">
            <w:pPr>
              <w:ind w:left="-523" w:firstLine="462"/>
              <w:rPr>
                <w:sz w:val="24"/>
                <w:szCs w:val="24"/>
              </w:rPr>
            </w:pPr>
            <w:r w:rsidRPr="005A08B5">
              <w:rPr>
                <w:sz w:val="24"/>
                <w:szCs w:val="24"/>
              </w:rPr>
              <w:t>проценты</w:t>
            </w:r>
          </w:p>
          <w:p w:rsidR="00436199" w:rsidRPr="005A08B5" w:rsidRDefault="00436199" w:rsidP="00436199">
            <w:pPr>
              <w:ind w:left="-523"/>
              <w:rPr>
                <w:sz w:val="24"/>
                <w:szCs w:val="24"/>
              </w:rPr>
            </w:pPr>
          </w:p>
        </w:tc>
        <w:tc>
          <w:tcPr>
            <w:tcW w:w="710" w:type="dxa"/>
            <w:vMerge w:val="restart"/>
          </w:tcPr>
          <w:p w:rsidR="00436199" w:rsidRPr="00D62DD9" w:rsidRDefault="00436199" w:rsidP="00436199">
            <w:pPr>
              <w:ind w:left="-523"/>
              <w:rPr>
                <w:sz w:val="24"/>
                <w:szCs w:val="24"/>
                <w:lang w:val="en-US"/>
              </w:rPr>
            </w:pPr>
            <w:r w:rsidRPr="005A08B5">
              <w:rPr>
                <w:sz w:val="24"/>
                <w:szCs w:val="24"/>
              </w:rPr>
              <w:t>8</w:t>
            </w:r>
            <w:r>
              <w:rPr>
                <w:sz w:val="24"/>
                <w:szCs w:val="24"/>
                <w:lang w:val="en-US"/>
              </w:rPr>
              <w:t>8</w:t>
            </w:r>
          </w:p>
          <w:p w:rsidR="00436199" w:rsidRPr="005A08B5" w:rsidRDefault="00436199" w:rsidP="00436199">
            <w:pPr>
              <w:ind w:left="-523" w:firstLine="523"/>
              <w:rPr>
                <w:sz w:val="24"/>
                <w:szCs w:val="24"/>
              </w:rPr>
            </w:pPr>
          </w:p>
        </w:tc>
        <w:tc>
          <w:tcPr>
            <w:tcW w:w="709" w:type="dxa"/>
            <w:vMerge w:val="restart"/>
          </w:tcPr>
          <w:p w:rsidR="00436199" w:rsidRPr="00D62DD9" w:rsidRDefault="00436199" w:rsidP="00436199">
            <w:pPr>
              <w:ind w:left="-523" w:firstLine="523"/>
              <w:rPr>
                <w:sz w:val="24"/>
                <w:szCs w:val="24"/>
                <w:lang w:val="en-US"/>
              </w:rPr>
            </w:pPr>
            <w:r>
              <w:rPr>
                <w:sz w:val="24"/>
                <w:szCs w:val="24"/>
                <w:lang w:val="en-US"/>
              </w:rPr>
              <w:t>87</w:t>
            </w:r>
            <w:r>
              <w:rPr>
                <w:sz w:val="24"/>
                <w:szCs w:val="24"/>
              </w:rPr>
              <w:t>,</w:t>
            </w:r>
            <w:r>
              <w:rPr>
                <w:sz w:val="24"/>
                <w:szCs w:val="24"/>
                <w:lang w:val="en-US"/>
              </w:rPr>
              <w:t>5</w:t>
            </w:r>
          </w:p>
          <w:p w:rsidR="00436199" w:rsidRPr="00821CD4" w:rsidRDefault="00436199" w:rsidP="00436199">
            <w:pPr>
              <w:ind w:left="-523"/>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436199" w:rsidRPr="005A08B5" w:rsidRDefault="00436199" w:rsidP="00436199">
            <w:pPr>
              <w:pStyle w:val="ConsPlusNormal"/>
              <w:jc w:val="center"/>
              <w:rPr>
                <w:sz w:val="22"/>
                <w:szCs w:val="22"/>
              </w:rPr>
            </w:pPr>
            <w:r w:rsidRPr="005A08B5">
              <w:rPr>
                <w:sz w:val="22"/>
                <w:szCs w:val="22"/>
              </w:rPr>
              <w:t xml:space="preserve">Управление жизнеобеспечения администрации городского округа (отдел содержания городских </w:t>
            </w:r>
            <w:r w:rsidRPr="005A08B5">
              <w:rPr>
                <w:sz w:val="22"/>
                <w:szCs w:val="22"/>
              </w:rPr>
              <w:lastRenderedPageBreak/>
              <w:t>территорий)</w:t>
            </w:r>
          </w:p>
        </w:tc>
        <w:tc>
          <w:tcPr>
            <w:tcW w:w="3827" w:type="dxa"/>
          </w:tcPr>
          <w:p w:rsidR="00436199" w:rsidRPr="00436199" w:rsidRDefault="00436199" w:rsidP="00436199">
            <w:pPr>
              <w:rPr>
                <w:sz w:val="24"/>
                <w:szCs w:val="24"/>
              </w:rPr>
            </w:pPr>
            <w:r w:rsidRPr="00436199">
              <w:rPr>
                <w:sz w:val="24"/>
                <w:szCs w:val="24"/>
              </w:rPr>
              <w:lastRenderedPageBreak/>
              <w:t xml:space="preserve">В соответствии с требованием прокуратуры г. Арсеньев создана муниципальная специализированная службы по вопросам похоронного дела  МБУ «Спецслужба», которая оказывает влияние на конкурентную среду в </w:t>
            </w:r>
            <w:r w:rsidRPr="00436199">
              <w:rPr>
                <w:sz w:val="24"/>
                <w:szCs w:val="24"/>
              </w:rPr>
              <w:lastRenderedPageBreak/>
              <w:t>городском округе</w:t>
            </w:r>
          </w:p>
        </w:tc>
      </w:tr>
      <w:tr w:rsidR="00436199" w:rsidRPr="00821CD4" w:rsidTr="00E15FAA">
        <w:trPr>
          <w:gridAfter w:val="1"/>
          <w:wAfter w:w="15" w:type="dxa"/>
        </w:trPr>
        <w:tc>
          <w:tcPr>
            <w:tcW w:w="567" w:type="dxa"/>
          </w:tcPr>
          <w:p w:rsidR="00436199" w:rsidRPr="005A08B5" w:rsidRDefault="00436199" w:rsidP="00436199">
            <w:pPr>
              <w:pStyle w:val="ConsPlusNormal"/>
              <w:jc w:val="both"/>
            </w:pPr>
            <w:r w:rsidRPr="005A08B5">
              <w:lastRenderedPageBreak/>
              <w:t>15.2</w:t>
            </w:r>
          </w:p>
        </w:tc>
        <w:tc>
          <w:tcPr>
            <w:tcW w:w="2976" w:type="dxa"/>
          </w:tcPr>
          <w:p w:rsidR="00436199" w:rsidRPr="005A08B5" w:rsidRDefault="00436199" w:rsidP="00436199">
            <w:pPr>
              <w:pStyle w:val="ConsPlusNormal"/>
              <w:jc w:val="both"/>
            </w:pPr>
            <w:r w:rsidRPr="005A08B5">
              <w:t>Ведение реестра организаций сферы ритуальных услуг и размещение на официальном сайте администрации городского округа</w:t>
            </w:r>
          </w:p>
        </w:tc>
        <w:tc>
          <w:tcPr>
            <w:tcW w:w="1465" w:type="dxa"/>
            <w:gridSpan w:val="2"/>
          </w:tcPr>
          <w:p w:rsidR="00436199" w:rsidRPr="005A08B5" w:rsidRDefault="00436199" w:rsidP="00436199">
            <w:pPr>
              <w:pStyle w:val="ConsPlusNormal"/>
              <w:jc w:val="center"/>
            </w:pPr>
            <w:r w:rsidRPr="005A08B5">
              <w:t>2019-2022</w:t>
            </w:r>
          </w:p>
        </w:tc>
        <w:tc>
          <w:tcPr>
            <w:tcW w:w="2789" w:type="dxa"/>
            <w:vMerge/>
          </w:tcPr>
          <w:p w:rsidR="00436199" w:rsidRPr="005A08B5" w:rsidRDefault="00436199" w:rsidP="00436199">
            <w:pPr>
              <w:ind w:firstLine="0"/>
              <w:jc w:val="center"/>
              <w:rPr>
                <w:sz w:val="24"/>
                <w:szCs w:val="24"/>
              </w:rPr>
            </w:pPr>
          </w:p>
        </w:tc>
        <w:tc>
          <w:tcPr>
            <w:tcW w:w="1134" w:type="dxa"/>
            <w:vMerge/>
          </w:tcPr>
          <w:p w:rsidR="00436199" w:rsidRPr="005A08B5" w:rsidRDefault="00436199" w:rsidP="00436199">
            <w:pPr>
              <w:ind w:firstLine="0"/>
              <w:jc w:val="center"/>
              <w:rPr>
                <w:sz w:val="24"/>
                <w:szCs w:val="24"/>
              </w:rPr>
            </w:pPr>
          </w:p>
        </w:tc>
        <w:tc>
          <w:tcPr>
            <w:tcW w:w="710" w:type="dxa"/>
            <w:vMerge/>
          </w:tcPr>
          <w:p w:rsidR="00436199" w:rsidRPr="005A08B5" w:rsidRDefault="00436199" w:rsidP="00436199">
            <w:pPr>
              <w:pStyle w:val="ConsPlusNormal"/>
              <w:jc w:val="both"/>
            </w:pPr>
          </w:p>
        </w:tc>
        <w:tc>
          <w:tcPr>
            <w:tcW w:w="709" w:type="dxa"/>
            <w:vMerge/>
          </w:tcPr>
          <w:p w:rsidR="00436199" w:rsidRPr="00821CD4" w:rsidRDefault="00436199" w:rsidP="00436199">
            <w:pPr>
              <w:pStyle w:val="ConsPlusNormal"/>
              <w:jc w:val="both"/>
              <w:rPr>
                <w:highlight w:val="yellow"/>
              </w:rPr>
            </w:pPr>
          </w:p>
        </w:tc>
        <w:tc>
          <w:tcPr>
            <w:tcW w:w="1701" w:type="dxa"/>
          </w:tcPr>
          <w:p w:rsidR="00436199" w:rsidRPr="005A08B5" w:rsidRDefault="00436199" w:rsidP="00436199">
            <w:pPr>
              <w:pStyle w:val="ConsPlusNormal"/>
              <w:jc w:val="center"/>
              <w:rPr>
                <w:sz w:val="22"/>
                <w:szCs w:val="22"/>
              </w:rPr>
            </w:pPr>
            <w:r w:rsidRPr="005A08B5">
              <w:rPr>
                <w:sz w:val="22"/>
                <w:szCs w:val="22"/>
              </w:rPr>
              <w:t>Управление жизнеобеспечения администрации городского округа (отдел содержания городских территорий)</w:t>
            </w:r>
          </w:p>
        </w:tc>
        <w:tc>
          <w:tcPr>
            <w:tcW w:w="3827" w:type="dxa"/>
            <w:tcBorders>
              <w:top w:val="single" w:sz="4" w:space="0" w:color="auto"/>
              <w:left w:val="single" w:sz="4" w:space="0" w:color="000000"/>
              <w:bottom w:val="single" w:sz="4" w:space="0" w:color="000000"/>
              <w:right w:val="single" w:sz="4" w:space="0" w:color="000000"/>
            </w:tcBorders>
            <w:shd w:val="clear" w:color="auto" w:fill="auto"/>
          </w:tcPr>
          <w:p w:rsidR="00436199" w:rsidRPr="00436199" w:rsidRDefault="00436199" w:rsidP="00436199">
            <w:pPr>
              <w:rPr>
                <w:sz w:val="24"/>
                <w:szCs w:val="24"/>
              </w:rPr>
            </w:pPr>
            <w:r w:rsidRPr="00436199">
              <w:rPr>
                <w:sz w:val="24"/>
                <w:szCs w:val="24"/>
              </w:rPr>
              <w:t xml:space="preserve">Реестр организаций в  сфере ритуальных (похоронных) услуг, размещен на официальном сайте администрации городского округа </w:t>
            </w:r>
            <w:hyperlink r:id="rId17" w:history="1">
              <w:r w:rsidR="00EC5664" w:rsidRPr="00552CB6">
                <w:rPr>
                  <w:rStyle w:val="aa"/>
                  <w:sz w:val="24"/>
                  <w:szCs w:val="24"/>
                </w:rPr>
                <w:t>http://ars.town/opendata/2501002228-obpohoron/</w:t>
              </w:r>
            </w:hyperlink>
            <w:r w:rsidR="00EC5664">
              <w:rPr>
                <w:sz w:val="24"/>
                <w:szCs w:val="24"/>
              </w:rPr>
              <w:t xml:space="preserve"> </w:t>
            </w:r>
          </w:p>
        </w:tc>
      </w:tr>
    </w:tbl>
    <w:p w:rsidR="00865E66" w:rsidRPr="002F2580" w:rsidRDefault="00865E66" w:rsidP="00865E66">
      <w:pPr>
        <w:jc w:val="center"/>
        <w:rPr>
          <w:b/>
          <w:color w:val="242424"/>
          <w:spacing w:val="2"/>
          <w:szCs w:val="26"/>
        </w:rPr>
      </w:pPr>
      <w:r w:rsidRPr="002F2580">
        <w:rPr>
          <w:b/>
          <w:color w:val="242424"/>
          <w:spacing w:val="2"/>
          <w:szCs w:val="26"/>
        </w:rPr>
        <w:t>Системные мероприятия по содействию развитию конкуренции</w:t>
      </w:r>
    </w:p>
    <w:tbl>
      <w:tblPr>
        <w:tblW w:w="15876" w:type="dxa"/>
        <w:tblInd w:w="-575" w:type="dxa"/>
        <w:tblCellMar>
          <w:left w:w="0" w:type="dxa"/>
          <w:right w:w="0" w:type="dxa"/>
        </w:tblCellMar>
        <w:tblLook w:val="04A0" w:firstRow="1" w:lastRow="0" w:firstColumn="1" w:lastColumn="0" w:noHBand="0" w:noVBand="1"/>
      </w:tblPr>
      <w:tblGrid>
        <w:gridCol w:w="1727"/>
        <w:gridCol w:w="3022"/>
        <w:gridCol w:w="2610"/>
        <w:gridCol w:w="1740"/>
        <w:gridCol w:w="1716"/>
        <w:gridCol w:w="5061"/>
      </w:tblGrid>
      <w:tr w:rsidR="007F548B" w:rsidRPr="002F2580" w:rsidTr="003800F3">
        <w:trPr>
          <w:trHeight w:val="765"/>
          <w:tblHeader/>
        </w:trPr>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2F2580" w:rsidRDefault="007F548B" w:rsidP="00F02C85">
            <w:pPr>
              <w:spacing w:line="315" w:lineRule="atLeast"/>
              <w:ind w:firstLine="0"/>
              <w:jc w:val="center"/>
              <w:textAlignment w:val="baseline"/>
              <w:rPr>
                <w:color w:val="2D2D2D"/>
                <w:sz w:val="24"/>
                <w:szCs w:val="24"/>
              </w:rPr>
            </w:pPr>
            <w:r w:rsidRPr="002F2580">
              <w:rPr>
                <w:color w:val="2D2D2D"/>
                <w:sz w:val="24"/>
                <w:szCs w:val="24"/>
              </w:rPr>
              <w:t xml:space="preserve"> </w:t>
            </w:r>
            <w:r w:rsidR="003D1083" w:rsidRPr="002F2580">
              <w:rPr>
                <w:color w:val="2D2D2D"/>
                <w:sz w:val="24"/>
                <w:szCs w:val="24"/>
              </w:rPr>
              <w:t xml:space="preserve">№ </w:t>
            </w:r>
            <w:r w:rsidRPr="002F2580">
              <w:rPr>
                <w:color w:val="2D2D2D"/>
                <w:sz w:val="24"/>
                <w:szCs w:val="24"/>
              </w:rPr>
              <w:t>пп</w:t>
            </w:r>
            <w:r w:rsidR="00F02C85" w:rsidRPr="002F2580">
              <w:rPr>
                <w:color w:val="2D2D2D"/>
                <w:sz w:val="24"/>
                <w:szCs w:val="24"/>
              </w:rPr>
              <w:t xml:space="preserve"> согласно «дорожной карте»</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2F2580" w:rsidRDefault="007F548B" w:rsidP="003D1083">
            <w:pPr>
              <w:spacing w:line="315" w:lineRule="atLeast"/>
              <w:ind w:hanging="45"/>
              <w:jc w:val="center"/>
              <w:textAlignment w:val="baseline"/>
              <w:rPr>
                <w:color w:val="2D2D2D"/>
                <w:sz w:val="24"/>
                <w:szCs w:val="24"/>
              </w:rPr>
            </w:pPr>
            <w:r w:rsidRPr="002F2580">
              <w:rPr>
                <w:color w:val="2D2D2D"/>
                <w:sz w:val="24"/>
                <w:szCs w:val="24"/>
              </w:rPr>
              <w:t>Наименование мероприятия</w:t>
            </w:r>
          </w:p>
        </w:tc>
        <w:tc>
          <w:tcPr>
            <w:tcW w:w="2610" w:type="dxa"/>
            <w:tcBorders>
              <w:top w:val="single" w:sz="6" w:space="0" w:color="000000"/>
              <w:left w:val="single" w:sz="6" w:space="0" w:color="000000"/>
              <w:bottom w:val="single" w:sz="6" w:space="0" w:color="000000"/>
              <w:right w:val="single" w:sz="6" w:space="0" w:color="000000"/>
            </w:tcBorders>
          </w:tcPr>
          <w:p w:rsidR="007F548B" w:rsidRPr="001E76C3" w:rsidRDefault="007F548B" w:rsidP="003D1083">
            <w:pPr>
              <w:spacing w:line="315" w:lineRule="atLeast"/>
              <w:ind w:hanging="25"/>
              <w:jc w:val="center"/>
              <w:textAlignment w:val="baseline"/>
              <w:rPr>
                <w:color w:val="2D2D2D"/>
                <w:sz w:val="24"/>
                <w:szCs w:val="24"/>
              </w:rPr>
            </w:pPr>
            <w:r w:rsidRPr="001E76C3">
              <w:rPr>
                <w:color w:val="2D2D2D"/>
                <w:sz w:val="24"/>
                <w:szCs w:val="24"/>
              </w:rPr>
              <w:t>Результат</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1E76C3" w:rsidRDefault="007F548B" w:rsidP="0057356E">
            <w:pPr>
              <w:spacing w:line="315" w:lineRule="atLeast"/>
              <w:ind w:firstLine="0"/>
              <w:jc w:val="center"/>
              <w:textAlignment w:val="baseline"/>
              <w:rPr>
                <w:color w:val="2D2D2D"/>
                <w:sz w:val="24"/>
                <w:szCs w:val="24"/>
              </w:rPr>
            </w:pPr>
            <w:r w:rsidRPr="001E76C3">
              <w:rPr>
                <w:color w:val="2D2D2D"/>
                <w:sz w:val="24"/>
                <w:szCs w:val="24"/>
              </w:rPr>
              <w:t>Сроки выполнения</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1E76C3" w:rsidRDefault="007F548B" w:rsidP="0057356E">
            <w:pPr>
              <w:spacing w:line="315" w:lineRule="atLeast"/>
              <w:ind w:left="-560"/>
              <w:jc w:val="center"/>
              <w:textAlignment w:val="baseline"/>
              <w:rPr>
                <w:color w:val="2D2D2D"/>
                <w:sz w:val="24"/>
                <w:szCs w:val="24"/>
              </w:rPr>
            </w:pPr>
            <w:r w:rsidRPr="001E76C3">
              <w:rPr>
                <w:color w:val="2D2D2D"/>
                <w:sz w:val="24"/>
                <w:szCs w:val="24"/>
              </w:rPr>
              <w:t>Значение</w:t>
            </w:r>
          </w:p>
        </w:tc>
        <w:tc>
          <w:tcPr>
            <w:tcW w:w="5061" w:type="dxa"/>
            <w:tcBorders>
              <w:top w:val="single" w:sz="6" w:space="0" w:color="000000"/>
              <w:left w:val="single" w:sz="6" w:space="0" w:color="000000"/>
              <w:bottom w:val="single" w:sz="6" w:space="0" w:color="000000"/>
              <w:right w:val="single" w:sz="6" w:space="0" w:color="000000"/>
            </w:tcBorders>
          </w:tcPr>
          <w:p w:rsidR="007F548B" w:rsidRPr="001E76C3" w:rsidRDefault="003D1083" w:rsidP="0057356E">
            <w:pPr>
              <w:spacing w:line="315" w:lineRule="atLeast"/>
              <w:ind w:firstLine="17"/>
              <w:jc w:val="center"/>
              <w:textAlignment w:val="baseline"/>
              <w:rPr>
                <w:color w:val="2D2D2D"/>
                <w:sz w:val="24"/>
                <w:szCs w:val="24"/>
              </w:rPr>
            </w:pPr>
            <w:r w:rsidRPr="001E76C3">
              <w:rPr>
                <w:color w:val="2D2D2D"/>
                <w:sz w:val="24"/>
                <w:szCs w:val="24"/>
              </w:rPr>
              <w:t>Исполнение</w:t>
            </w:r>
          </w:p>
        </w:tc>
      </w:tr>
      <w:tr w:rsidR="00EC6226" w:rsidRPr="00821CD4" w:rsidTr="003800F3">
        <w:tc>
          <w:tcPr>
            <w:tcW w:w="158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6226" w:rsidRPr="001E76C3" w:rsidRDefault="00EC6226" w:rsidP="00865E66">
            <w:pPr>
              <w:pStyle w:val="ac"/>
              <w:numPr>
                <w:ilvl w:val="0"/>
                <w:numId w:val="5"/>
              </w:numPr>
              <w:spacing w:after="0" w:line="315" w:lineRule="atLeast"/>
              <w:jc w:val="center"/>
              <w:textAlignment w:val="baseline"/>
              <w:rPr>
                <w:rFonts w:ascii="Times New Roman" w:eastAsia="Times New Roman" w:hAnsi="Times New Roman"/>
                <w:b/>
                <w:color w:val="2D2D2D"/>
                <w:sz w:val="26"/>
                <w:szCs w:val="26"/>
                <w:lang w:eastAsia="ru-RU"/>
              </w:rPr>
            </w:pPr>
            <w:r w:rsidRPr="001E76C3">
              <w:rPr>
                <w:rFonts w:ascii="Times New Roman" w:eastAsia="Times New Roman" w:hAnsi="Times New Roman"/>
                <w:b/>
                <w:color w:val="2D2D2D"/>
                <w:sz w:val="26"/>
                <w:szCs w:val="26"/>
                <w:lang w:eastAsia="ru-RU"/>
              </w:rPr>
              <w:t>Развитие конкурентоспособности товаров, работ, услуг субъектов малого и среднего предпринимательства</w:t>
            </w:r>
          </w:p>
        </w:tc>
      </w:tr>
      <w:tr w:rsidR="005C6B8B"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1.1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67"/>
              <w:textAlignment w:val="baseline"/>
              <w:rPr>
                <w:color w:val="2D2D2D"/>
                <w:sz w:val="24"/>
                <w:szCs w:val="24"/>
              </w:rPr>
            </w:pPr>
            <w:r w:rsidRPr="00EC6226">
              <w:rPr>
                <w:color w:val="2D2D2D"/>
                <w:sz w:val="24"/>
                <w:szCs w:val="24"/>
              </w:rPr>
              <w:t>Информирование субъектов малого и среднего предпринимательства о мерах государственной поддержки</w:t>
            </w:r>
          </w:p>
        </w:tc>
        <w:tc>
          <w:tcPr>
            <w:tcW w:w="2610" w:type="dxa"/>
            <w:tcBorders>
              <w:top w:val="single" w:sz="6" w:space="0" w:color="000000"/>
              <w:left w:val="single" w:sz="6" w:space="0" w:color="000000"/>
              <w:bottom w:val="single" w:sz="4" w:space="0" w:color="auto"/>
              <w:right w:val="single" w:sz="6" w:space="0" w:color="000000"/>
            </w:tcBorders>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оказание консультационных услуг субъектам малого и среднего предпринимательства, предоставление не менее 100 консультаций</w:t>
            </w:r>
          </w:p>
        </w:tc>
        <w:tc>
          <w:tcPr>
            <w:tcW w:w="1740" w:type="dxa"/>
            <w:tcBorders>
              <w:top w:val="single" w:sz="6" w:space="0" w:color="000000"/>
              <w:left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6" w:space="0" w:color="000000"/>
              <w:left w:val="single" w:sz="6" w:space="0" w:color="000000"/>
              <w:right w:val="single" w:sz="6" w:space="0" w:color="000000"/>
            </w:tcBorders>
            <w:tcMar>
              <w:top w:w="0" w:type="dxa"/>
              <w:left w:w="149" w:type="dxa"/>
              <w:bottom w:w="0" w:type="dxa"/>
              <w:right w:w="149" w:type="dxa"/>
            </w:tcMar>
          </w:tcPr>
          <w:p w:rsidR="005C6B8B" w:rsidRPr="00B95DE4" w:rsidRDefault="008C5EC0" w:rsidP="005678AA">
            <w:pPr>
              <w:rPr>
                <w:sz w:val="24"/>
                <w:szCs w:val="24"/>
                <w:highlight w:val="yellow"/>
                <w:lang w:val="en-US"/>
              </w:rPr>
            </w:pPr>
            <w:r>
              <w:rPr>
                <w:sz w:val="24"/>
                <w:szCs w:val="24"/>
                <w:lang w:val="en-US"/>
              </w:rPr>
              <w:t xml:space="preserve">40 </w:t>
            </w:r>
            <w:r w:rsidR="005C6B8B" w:rsidRPr="001E76C3">
              <w:rPr>
                <w:sz w:val="24"/>
                <w:szCs w:val="24"/>
              </w:rPr>
              <w:t>консультац</w:t>
            </w:r>
            <w:r w:rsidR="005678AA" w:rsidRPr="001E76C3">
              <w:rPr>
                <w:sz w:val="24"/>
                <w:szCs w:val="24"/>
              </w:rPr>
              <w:t>ий</w:t>
            </w:r>
          </w:p>
        </w:tc>
        <w:tc>
          <w:tcPr>
            <w:tcW w:w="5061" w:type="dxa"/>
            <w:tcBorders>
              <w:top w:val="single" w:sz="6" w:space="0" w:color="000000"/>
              <w:left w:val="single" w:sz="6" w:space="0" w:color="000000"/>
              <w:bottom w:val="single" w:sz="4" w:space="0" w:color="auto"/>
              <w:right w:val="single" w:sz="6" w:space="0" w:color="000000"/>
            </w:tcBorders>
          </w:tcPr>
          <w:p w:rsidR="005C6B8B" w:rsidRPr="00B95DE4" w:rsidRDefault="005C6B8B" w:rsidP="005678AA">
            <w:pPr>
              <w:ind w:firstLine="289"/>
              <w:rPr>
                <w:sz w:val="24"/>
                <w:szCs w:val="24"/>
                <w:highlight w:val="yellow"/>
              </w:rPr>
            </w:pPr>
            <w:r w:rsidRPr="008C5EC0">
              <w:rPr>
                <w:sz w:val="24"/>
                <w:szCs w:val="24"/>
              </w:rPr>
              <w:t>Консультации субъектам МСП проводятся в рамках единых дней приема, организованных отделом предпринимательства и потребительского рынка, в том числе по</w:t>
            </w:r>
            <w:r w:rsidR="00F86CB7" w:rsidRPr="008C5EC0">
              <w:rPr>
                <w:sz w:val="24"/>
                <w:szCs w:val="24"/>
              </w:rPr>
              <w:t>средство</w:t>
            </w:r>
            <w:r w:rsidRPr="008C5EC0">
              <w:rPr>
                <w:sz w:val="24"/>
                <w:szCs w:val="24"/>
              </w:rPr>
              <w:t>м телефонной связи.</w:t>
            </w:r>
          </w:p>
        </w:tc>
      </w:tr>
      <w:tr w:rsidR="006D14B2" w:rsidRPr="00821CD4" w:rsidTr="003800F3">
        <w:tc>
          <w:tcPr>
            <w:tcW w:w="1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2.1</w:t>
            </w:r>
          </w:p>
        </w:tc>
        <w:tc>
          <w:tcPr>
            <w:tcW w:w="3022"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Снижение количества случаев осуществления закупки у единственного </w:t>
            </w:r>
            <w:r w:rsidRPr="00EC6226">
              <w:rPr>
                <w:color w:val="2D2D2D"/>
                <w:sz w:val="24"/>
                <w:szCs w:val="24"/>
              </w:rPr>
              <w:lastRenderedPageBreak/>
              <w:t>поставщика (подрядчика, исполнителя);</w:t>
            </w:r>
          </w:p>
        </w:tc>
        <w:tc>
          <w:tcPr>
            <w:tcW w:w="2610" w:type="dxa"/>
            <w:tcBorders>
              <w:top w:val="single" w:sz="4" w:space="0" w:color="auto"/>
              <w:left w:val="single" w:sz="4" w:space="0" w:color="auto"/>
              <w:bottom w:val="single" w:sz="6" w:space="0" w:color="000000"/>
              <w:right w:val="single" w:sz="4" w:space="0" w:color="auto"/>
            </w:tcBorders>
          </w:tcPr>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lastRenderedPageBreak/>
              <w:t xml:space="preserve">оптимизация процедур государственных и муниципальных закупок, </w:t>
            </w:r>
            <w:r w:rsidRPr="00EC6226">
              <w:rPr>
                <w:color w:val="2D2D2D"/>
                <w:sz w:val="24"/>
                <w:szCs w:val="24"/>
              </w:rPr>
              <w:lastRenderedPageBreak/>
              <w:t>обеспечение прозрачности и доступности процедуры государственных и муниципальных закупок</w:t>
            </w:r>
          </w:p>
        </w:tc>
        <w:tc>
          <w:tcPr>
            <w:tcW w:w="1740"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lastRenderedPageBreak/>
              <w:t>2021</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821CD4" w:rsidRDefault="008B1F9F" w:rsidP="006D14B2">
            <w:pPr>
              <w:pStyle w:val="ConsPlusNormal"/>
              <w:jc w:val="center"/>
              <w:rPr>
                <w:color w:val="2D2D2D"/>
                <w:highlight w:val="yellow"/>
              </w:rPr>
            </w:pPr>
            <w:r w:rsidRPr="008B1F9F">
              <w:rPr>
                <w:color w:val="2D2D2D"/>
              </w:rPr>
              <w:t>37</w:t>
            </w:r>
          </w:p>
        </w:tc>
        <w:tc>
          <w:tcPr>
            <w:tcW w:w="5061" w:type="dxa"/>
            <w:tcBorders>
              <w:top w:val="single" w:sz="6" w:space="0" w:color="000000"/>
              <w:left w:val="single" w:sz="6" w:space="0" w:color="000000"/>
              <w:bottom w:val="single" w:sz="4" w:space="0" w:color="auto"/>
              <w:right w:val="single" w:sz="6" w:space="0" w:color="000000"/>
            </w:tcBorders>
          </w:tcPr>
          <w:p w:rsidR="008B1F9F" w:rsidRPr="008B1F9F" w:rsidRDefault="008B1F9F" w:rsidP="006561E4">
            <w:pPr>
              <w:ind w:firstLine="289"/>
              <w:rPr>
                <w:sz w:val="24"/>
                <w:szCs w:val="24"/>
              </w:rPr>
            </w:pPr>
            <w:r w:rsidRPr="008B1F9F">
              <w:rPr>
                <w:sz w:val="24"/>
                <w:szCs w:val="24"/>
              </w:rPr>
              <w:t xml:space="preserve">В 1 </w:t>
            </w:r>
            <w:r w:rsidR="002C023D">
              <w:rPr>
                <w:sz w:val="24"/>
                <w:szCs w:val="24"/>
              </w:rPr>
              <w:t>полугодии</w:t>
            </w:r>
            <w:r w:rsidRPr="008B1F9F">
              <w:rPr>
                <w:sz w:val="24"/>
                <w:szCs w:val="24"/>
              </w:rPr>
              <w:t xml:space="preserve"> 2021 года заключено </w:t>
            </w:r>
            <w:r w:rsidR="002C023D">
              <w:rPr>
                <w:sz w:val="24"/>
                <w:szCs w:val="24"/>
              </w:rPr>
              <w:t>88</w:t>
            </w:r>
            <w:r w:rsidRPr="008B1F9F">
              <w:rPr>
                <w:sz w:val="24"/>
                <w:szCs w:val="24"/>
              </w:rPr>
              <w:t xml:space="preserve"> контрактов с ед</w:t>
            </w:r>
            <w:r w:rsidR="002C023D">
              <w:rPr>
                <w:sz w:val="24"/>
                <w:szCs w:val="24"/>
              </w:rPr>
              <w:t>инственным поставщиком, что на 2</w:t>
            </w:r>
            <w:r w:rsidRPr="008B1F9F">
              <w:rPr>
                <w:sz w:val="24"/>
                <w:szCs w:val="24"/>
              </w:rPr>
              <w:t xml:space="preserve">5 % ниже показателя 1 </w:t>
            </w:r>
            <w:r w:rsidR="002C023D">
              <w:rPr>
                <w:sz w:val="24"/>
                <w:szCs w:val="24"/>
              </w:rPr>
              <w:t>полугодия</w:t>
            </w:r>
            <w:r w:rsidRPr="008B1F9F">
              <w:rPr>
                <w:sz w:val="24"/>
                <w:szCs w:val="24"/>
              </w:rPr>
              <w:t xml:space="preserve"> 2020 года </w:t>
            </w:r>
            <w:r w:rsidR="006561E4">
              <w:rPr>
                <w:sz w:val="24"/>
                <w:szCs w:val="24"/>
              </w:rPr>
              <w:t>(</w:t>
            </w:r>
            <w:r w:rsidR="002C023D">
              <w:rPr>
                <w:sz w:val="24"/>
                <w:szCs w:val="24"/>
              </w:rPr>
              <w:t>117</w:t>
            </w:r>
            <w:r w:rsidRPr="008B1F9F">
              <w:rPr>
                <w:sz w:val="24"/>
                <w:szCs w:val="24"/>
              </w:rPr>
              <w:t xml:space="preserve"> контракт</w:t>
            </w:r>
            <w:r w:rsidR="002C023D">
              <w:rPr>
                <w:sz w:val="24"/>
                <w:szCs w:val="24"/>
              </w:rPr>
              <w:t>ов</w:t>
            </w:r>
            <w:r w:rsidR="006561E4">
              <w:rPr>
                <w:sz w:val="24"/>
                <w:szCs w:val="24"/>
              </w:rPr>
              <w:t>)</w:t>
            </w:r>
            <w:r w:rsidRPr="008B1F9F">
              <w:rPr>
                <w:sz w:val="24"/>
                <w:szCs w:val="24"/>
              </w:rPr>
              <w:t>.</w:t>
            </w:r>
          </w:p>
          <w:p w:rsidR="006D14B2" w:rsidRPr="006D14B2" w:rsidRDefault="008B1F9F" w:rsidP="002C023D">
            <w:pPr>
              <w:rPr>
                <w:sz w:val="24"/>
                <w:szCs w:val="24"/>
              </w:rPr>
            </w:pPr>
            <w:r w:rsidRPr="008B1F9F">
              <w:rPr>
                <w:sz w:val="24"/>
                <w:szCs w:val="24"/>
              </w:rPr>
              <w:lastRenderedPageBreak/>
              <w:t xml:space="preserve">Снижение количества случаев осуществления закупки у единственного поставщика (подрядчика, исполнителя) достигнуто путем увеличения проведения конкурентных процедур в виде электронных аукционов. В 1 </w:t>
            </w:r>
            <w:r w:rsidR="002C023D">
              <w:rPr>
                <w:sz w:val="24"/>
                <w:szCs w:val="24"/>
              </w:rPr>
              <w:t xml:space="preserve">полугодии </w:t>
            </w:r>
            <w:r w:rsidRPr="008B1F9F">
              <w:rPr>
                <w:sz w:val="24"/>
                <w:szCs w:val="24"/>
              </w:rPr>
              <w:t xml:space="preserve">2021 года заключено </w:t>
            </w:r>
            <w:r w:rsidR="002C023D">
              <w:rPr>
                <w:sz w:val="24"/>
                <w:szCs w:val="24"/>
              </w:rPr>
              <w:t>67</w:t>
            </w:r>
            <w:r w:rsidRPr="008B1F9F">
              <w:rPr>
                <w:sz w:val="24"/>
                <w:szCs w:val="24"/>
              </w:rPr>
              <w:t xml:space="preserve"> муниципальных контрактов по результатам проведения электронных аукционов.</w:t>
            </w:r>
          </w:p>
        </w:tc>
      </w:tr>
      <w:tr w:rsidR="006D14B2" w:rsidRPr="00821CD4" w:rsidTr="003800F3">
        <w:tc>
          <w:tcPr>
            <w:tcW w:w="1727"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2.2</w:t>
            </w:r>
          </w:p>
        </w:tc>
        <w:tc>
          <w:tcPr>
            <w:tcW w:w="302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Информирование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610" w:type="dxa"/>
            <w:tcBorders>
              <w:top w:val="single" w:sz="6" w:space="0" w:color="000000"/>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74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r w:rsidRPr="00EC6226">
              <w:rPr>
                <w:color w:val="2D2D2D"/>
                <w:sz w:val="24"/>
                <w:szCs w:val="24"/>
              </w:rPr>
              <w:t>2020-2024</w:t>
            </w:r>
          </w:p>
        </w:tc>
        <w:tc>
          <w:tcPr>
            <w:tcW w:w="1716" w:type="dxa"/>
            <w:vMerge w:val="restart"/>
            <w:tcBorders>
              <w:top w:val="single" w:sz="6" w:space="0" w:color="000000"/>
              <w:left w:val="single" w:sz="4" w:space="0" w:color="auto"/>
              <w:right w:val="single" w:sz="6" w:space="0" w:color="000000"/>
            </w:tcBorders>
            <w:tcMar>
              <w:top w:w="0" w:type="dxa"/>
              <w:left w:w="149" w:type="dxa"/>
              <w:bottom w:w="0" w:type="dxa"/>
              <w:right w:w="149" w:type="dxa"/>
            </w:tcMar>
          </w:tcPr>
          <w:p w:rsidR="006D14B2" w:rsidRPr="007C4CD8" w:rsidRDefault="006D14B2" w:rsidP="006D14B2">
            <w:pPr>
              <w:pStyle w:val="ConsPlusNormal"/>
              <w:jc w:val="center"/>
              <w:rPr>
                <w:color w:val="2D2D2D"/>
              </w:rPr>
            </w:pPr>
            <w:r w:rsidRPr="006D14B2">
              <w:rPr>
                <w:color w:val="2D2D2D"/>
              </w:rPr>
              <w:t>да</w:t>
            </w:r>
          </w:p>
        </w:tc>
        <w:tc>
          <w:tcPr>
            <w:tcW w:w="5061" w:type="dxa"/>
            <w:vMerge w:val="restart"/>
            <w:tcBorders>
              <w:top w:val="single" w:sz="6" w:space="0" w:color="000000"/>
              <w:left w:val="single" w:sz="6" w:space="0" w:color="000000"/>
              <w:right w:val="single" w:sz="6" w:space="0" w:color="000000"/>
            </w:tcBorders>
          </w:tcPr>
          <w:p w:rsidR="006D14B2" w:rsidRPr="002C023D" w:rsidRDefault="006D14B2" w:rsidP="006D14B2">
            <w:pPr>
              <w:ind w:firstLine="289"/>
              <w:rPr>
                <w:sz w:val="24"/>
                <w:szCs w:val="24"/>
              </w:rPr>
            </w:pPr>
            <w:r w:rsidRPr="002C023D">
              <w:rPr>
                <w:sz w:val="24"/>
                <w:szCs w:val="24"/>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электронной почте.</w:t>
            </w:r>
          </w:p>
          <w:p w:rsidR="006D14B2" w:rsidRPr="002C023D" w:rsidRDefault="006D14B2" w:rsidP="006D14B2">
            <w:pPr>
              <w:ind w:firstLine="289"/>
              <w:rPr>
                <w:sz w:val="24"/>
                <w:szCs w:val="24"/>
              </w:rPr>
            </w:pPr>
            <w:r w:rsidRPr="002C023D">
              <w:rPr>
                <w:sz w:val="24"/>
                <w:szCs w:val="24"/>
              </w:rPr>
              <w:t>Прирост объема закупок у субъектов малого и среднего предпринимательства (СМСП), а также увеличение количества участников закупок из числа СМСП произведено за счет увеличения конкурентных процедур с ограничением участия в определении поставщика, где участниками являются только СМСП.</w:t>
            </w:r>
          </w:p>
          <w:p w:rsidR="006D14B2" w:rsidRPr="002C023D" w:rsidRDefault="006D14B2" w:rsidP="006D14B2">
            <w:pPr>
              <w:ind w:firstLine="289"/>
              <w:rPr>
                <w:sz w:val="24"/>
                <w:szCs w:val="24"/>
              </w:rPr>
            </w:pPr>
            <w:r w:rsidRPr="002C023D">
              <w:rPr>
                <w:sz w:val="24"/>
                <w:szCs w:val="24"/>
              </w:rPr>
              <w:t xml:space="preserve">Объем закупок у СМСП в 1 </w:t>
            </w:r>
            <w:r w:rsidR="002C023D" w:rsidRPr="002C023D">
              <w:rPr>
                <w:sz w:val="24"/>
                <w:szCs w:val="24"/>
              </w:rPr>
              <w:t>полугодии</w:t>
            </w:r>
            <w:r w:rsidRPr="002C023D">
              <w:rPr>
                <w:sz w:val="24"/>
                <w:szCs w:val="24"/>
              </w:rPr>
              <w:t xml:space="preserve"> 2021 года составил </w:t>
            </w:r>
            <w:r w:rsidR="000E4627">
              <w:rPr>
                <w:sz w:val="24"/>
                <w:szCs w:val="24"/>
              </w:rPr>
              <w:t>67</w:t>
            </w:r>
            <w:r w:rsidRPr="002C023D">
              <w:rPr>
                <w:sz w:val="24"/>
                <w:szCs w:val="24"/>
              </w:rPr>
              <w:t>%.</w:t>
            </w:r>
          </w:p>
          <w:p w:rsidR="006D14B2" w:rsidRPr="004C1AD3" w:rsidRDefault="006D14B2" w:rsidP="002C023D">
            <w:pPr>
              <w:ind w:firstLine="289"/>
            </w:pPr>
            <w:r w:rsidRPr="002C023D">
              <w:rPr>
                <w:sz w:val="24"/>
                <w:szCs w:val="24"/>
              </w:rPr>
              <w:t>Количество участн</w:t>
            </w:r>
            <w:r w:rsidR="002C023D" w:rsidRPr="002C023D">
              <w:rPr>
                <w:sz w:val="24"/>
                <w:szCs w:val="24"/>
              </w:rPr>
              <w:t>иков закупок из числа СМСП в 1 полугодии</w:t>
            </w:r>
            <w:r w:rsidRPr="002C023D">
              <w:rPr>
                <w:sz w:val="24"/>
                <w:szCs w:val="24"/>
              </w:rPr>
              <w:t xml:space="preserve"> 2021 года составило </w:t>
            </w:r>
            <w:r w:rsidR="002C023D" w:rsidRPr="002C023D">
              <w:rPr>
                <w:sz w:val="24"/>
                <w:szCs w:val="24"/>
              </w:rPr>
              <w:t>81</w:t>
            </w:r>
            <w:r w:rsidRPr="002C023D">
              <w:rPr>
                <w:sz w:val="24"/>
                <w:szCs w:val="24"/>
              </w:rPr>
              <w:t>.</w:t>
            </w:r>
          </w:p>
        </w:tc>
      </w:tr>
      <w:tr w:rsidR="006D14B2" w:rsidRPr="00821CD4" w:rsidTr="003800F3">
        <w:tc>
          <w:tcPr>
            <w:tcW w:w="1727"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p>
        </w:tc>
        <w:tc>
          <w:tcPr>
            <w:tcW w:w="302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прирост объема закупок у субъектов малого и среднего предпринимательства</w:t>
            </w:r>
          </w:p>
        </w:tc>
        <w:tc>
          <w:tcPr>
            <w:tcW w:w="174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p>
        </w:tc>
        <w:tc>
          <w:tcPr>
            <w:tcW w:w="1716" w:type="dxa"/>
            <w:vMerge/>
            <w:tcBorders>
              <w:left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p>
        </w:tc>
        <w:tc>
          <w:tcPr>
            <w:tcW w:w="5061" w:type="dxa"/>
            <w:vMerge/>
            <w:tcBorders>
              <w:left w:val="single" w:sz="6" w:space="0" w:color="000000"/>
              <w:right w:val="single" w:sz="6" w:space="0" w:color="000000"/>
            </w:tcBorders>
          </w:tcPr>
          <w:p w:rsidR="006D14B2" w:rsidRPr="00821CD4" w:rsidRDefault="006D14B2" w:rsidP="006D14B2">
            <w:pPr>
              <w:rPr>
                <w:sz w:val="24"/>
                <w:szCs w:val="24"/>
                <w:highlight w:val="yellow"/>
              </w:rPr>
            </w:pPr>
          </w:p>
        </w:tc>
      </w:tr>
      <w:tr w:rsidR="006D14B2" w:rsidRPr="00821CD4" w:rsidTr="003800F3">
        <w:tc>
          <w:tcPr>
            <w:tcW w:w="1727"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p>
        </w:tc>
        <w:tc>
          <w:tcPr>
            <w:tcW w:w="302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увеличение количества участников закупок из числа субъектов малого и среднего предпринимательства</w:t>
            </w:r>
          </w:p>
        </w:tc>
        <w:tc>
          <w:tcPr>
            <w:tcW w:w="174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p>
        </w:tc>
        <w:tc>
          <w:tcPr>
            <w:tcW w:w="1716" w:type="dxa"/>
            <w:vMerge/>
            <w:tcBorders>
              <w:left w:val="single" w:sz="4" w:space="0" w:color="auto"/>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p>
        </w:tc>
        <w:tc>
          <w:tcPr>
            <w:tcW w:w="5061" w:type="dxa"/>
            <w:vMerge/>
            <w:tcBorders>
              <w:left w:val="single" w:sz="6" w:space="0" w:color="000000"/>
              <w:bottom w:val="single" w:sz="4" w:space="0" w:color="auto"/>
              <w:right w:val="single" w:sz="6" w:space="0" w:color="000000"/>
            </w:tcBorders>
          </w:tcPr>
          <w:p w:rsidR="006D14B2" w:rsidRPr="00821CD4" w:rsidRDefault="006D14B2" w:rsidP="006D14B2">
            <w:pPr>
              <w:rPr>
                <w:sz w:val="24"/>
                <w:szCs w:val="24"/>
                <w:highlight w:val="yellow"/>
              </w:rPr>
            </w:pPr>
          </w:p>
        </w:tc>
      </w:tr>
      <w:tr w:rsidR="006D14B2" w:rsidRPr="00821CD4" w:rsidTr="003800F3">
        <w:tc>
          <w:tcPr>
            <w:tcW w:w="1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2.3</w:t>
            </w:r>
          </w:p>
        </w:tc>
        <w:tc>
          <w:tcPr>
            <w:tcW w:w="30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Участие в семинарах, совещаниях, рабочих встречах для заказчиков, </w:t>
            </w:r>
            <w:r w:rsidRPr="00EC6226">
              <w:rPr>
                <w:color w:val="2D2D2D"/>
                <w:sz w:val="24"/>
                <w:szCs w:val="24"/>
              </w:rPr>
              <w:lastRenderedPageBreak/>
              <w:t>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610" w:type="dxa"/>
            <w:tcBorders>
              <w:top w:val="single" w:sz="4" w:space="0" w:color="auto"/>
              <w:left w:val="nil"/>
              <w:bottom w:val="single" w:sz="4" w:space="0" w:color="auto"/>
              <w:right w:val="nil"/>
            </w:tcBorders>
          </w:tcPr>
          <w:p w:rsidR="006D14B2" w:rsidRPr="00EC6226" w:rsidRDefault="006D14B2" w:rsidP="006D14B2">
            <w:pPr>
              <w:pStyle w:val="ConsPlusNormal"/>
              <w:jc w:val="center"/>
            </w:pPr>
            <w:r w:rsidRPr="00EC6226">
              <w:lastRenderedPageBreak/>
              <w:t xml:space="preserve">повышение правовой грамотности заказчиков, специалистов в сфере </w:t>
            </w:r>
            <w:r w:rsidRPr="00EC6226">
              <w:lastRenderedPageBreak/>
              <w:t>закупок</w:t>
            </w:r>
          </w:p>
        </w:tc>
        <w:tc>
          <w:tcPr>
            <w:tcW w:w="174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lastRenderedPageBreak/>
              <w:t>постоянно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6D14B2">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5678AA" w:rsidRPr="00617798" w:rsidRDefault="006D14B2" w:rsidP="005678AA">
            <w:pPr>
              <w:ind w:firstLine="289"/>
            </w:pPr>
            <w:r w:rsidRPr="00617798">
              <w:rPr>
                <w:sz w:val="24"/>
                <w:szCs w:val="24"/>
              </w:rPr>
              <w:t xml:space="preserve">В 1 </w:t>
            </w:r>
            <w:r w:rsidR="00617798" w:rsidRPr="00617798">
              <w:rPr>
                <w:sz w:val="24"/>
                <w:szCs w:val="24"/>
              </w:rPr>
              <w:t>полугодии</w:t>
            </w:r>
            <w:r w:rsidRPr="00617798">
              <w:rPr>
                <w:sz w:val="24"/>
                <w:szCs w:val="24"/>
              </w:rPr>
              <w:t xml:space="preserve"> 2021 года проведен семинар для заказчиков и специалистов в сфере закупок в режиме ВКС по вопросам законодательства </w:t>
            </w:r>
            <w:r w:rsidRPr="00617798">
              <w:rPr>
                <w:sz w:val="24"/>
                <w:szCs w:val="24"/>
              </w:rPr>
              <w:lastRenderedPageBreak/>
              <w:t>Российской Федерации о контрактной системе при осуществлении закупок товаров (работ, услуг).</w:t>
            </w:r>
            <w:r w:rsidR="005678AA" w:rsidRPr="00617798">
              <w:t xml:space="preserve"> </w:t>
            </w:r>
          </w:p>
          <w:p w:rsidR="006D14B2" w:rsidRPr="006D14B2" w:rsidRDefault="005678AA" w:rsidP="005678AA">
            <w:pPr>
              <w:ind w:firstLine="289"/>
              <w:rPr>
                <w:sz w:val="24"/>
                <w:szCs w:val="24"/>
              </w:rPr>
            </w:pPr>
            <w:r w:rsidRPr="00617798">
              <w:rPr>
                <w:sz w:val="24"/>
                <w:szCs w:val="24"/>
              </w:rPr>
              <w:t>15 субъектов МСП прияло участие в тренинге «Участие в госзакупках» организованный ЦПП «Мой бизнес» 29.01.2021</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2.4.</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tc>
        <w:tc>
          <w:tcPr>
            <w:tcW w:w="2610" w:type="dxa"/>
            <w:tcBorders>
              <w:top w:val="single" w:sz="6" w:space="0" w:color="000000"/>
              <w:left w:val="nil"/>
              <w:bottom w:val="single" w:sz="4" w:space="0" w:color="auto"/>
              <w:right w:val="single" w:sz="4" w:space="0" w:color="auto"/>
            </w:tcBorders>
          </w:tcPr>
          <w:p w:rsidR="006D14B2" w:rsidRPr="00EC6226" w:rsidRDefault="006D14B2" w:rsidP="006D14B2">
            <w:pPr>
              <w:pStyle w:val="ConsPlusNormal"/>
              <w:jc w:val="center"/>
            </w:pPr>
            <w:r w:rsidRPr="00EC6226">
              <w:t>предоставление преимуществ субъектам малого предпринимательства и социально ориентированных некоммерческих организаций при осуществлении закупок в объеме не менее чем пятнадцать процентов совокупного годового объема закупок</w:t>
            </w:r>
          </w:p>
        </w:tc>
        <w:tc>
          <w:tcPr>
            <w:tcW w:w="174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6D14B2">
              <w:rPr>
                <w:color w:val="2D2D2D"/>
              </w:rPr>
              <w:t>20%</w:t>
            </w:r>
          </w:p>
        </w:tc>
        <w:tc>
          <w:tcPr>
            <w:tcW w:w="5061" w:type="dxa"/>
            <w:tcBorders>
              <w:top w:val="single" w:sz="6" w:space="0" w:color="000000"/>
              <w:left w:val="single" w:sz="6" w:space="0" w:color="000000"/>
              <w:bottom w:val="single" w:sz="4" w:space="0" w:color="auto"/>
              <w:right w:val="single" w:sz="6" w:space="0" w:color="000000"/>
            </w:tcBorders>
          </w:tcPr>
          <w:p w:rsidR="006D14B2" w:rsidRPr="000E4627" w:rsidRDefault="006D14B2" w:rsidP="000E4627">
            <w:pPr>
              <w:ind w:firstLine="289"/>
              <w:rPr>
                <w:sz w:val="24"/>
                <w:szCs w:val="24"/>
              </w:rPr>
            </w:pPr>
            <w:r w:rsidRPr="000E4627">
              <w:rPr>
                <w:sz w:val="24"/>
                <w:szCs w:val="24"/>
              </w:rPr>
              <w:t xml:space="preserve">В 1 </w:t>
            </w:r>
            <w:r w:rsidR="00436199" w:rsidRPr="000E4627">
              <w:rPr>
                <w:sz w:val="24"/>
                <w:szCs w:val="24"/>
              </w:rPr>
              <w:t>полугодии</w:t>
            </w:r>
            <w:r w:rsidRPr="000E4627">
              <w:rPr>
                <w:sz w:val="24"/>
                <w:szCs w:val="24"/>
              </w:rPr>
              <w:t xml:space="preserve"> 2</w:t>
            </w:r>
            <w:r w:rsidR="000E4627" w:rsidRPr="000E4627">
              <w:rPr>
                <w:sz w:val="24"/>
                <w:szCs w:val="24"/>
              </w:rPr>
              <w:t>021 года 67</w:t>
            </w:r>
            <w:r w:rsidRPr="000E4627">
              <w:rPr>
                <w:sz w:val="24"/>
                <w:szCs w:val="24"/>
              </w:rPr>
              <w:t xml:space="preserve"> % от совокупного год</w:t>
            </w:r>
            <w:r w:rsidR="000E4627" w:rsidRPr="000E4627">
              <w:rPr>
                <w:sz w:val="24"/>
                <w:szCs w:val="24"/>
              </w:rPr>
              <w:t>ового объема закупок процедур (9</w:t>
            </w:r>
            <w:r w:rsidRPr="000E4627">
              <w:rPr>
                <w:sz w:val="24"/>
                <w:szCs w:val="24"/>
              </w:rPr>
              <w:t xml:space="preserve">5 млн. руб.) проведено с предоставлением преимущества для субъектов МСП и НКО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3.1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Размещение информации о реализации </w:t>
            </w:r>
            <w:r w:rsidRPr="00EC6226">
              <w:rPr>
                <w:color w:val="2D2D2D"/>
                <w:sz w:val="24"/>
                <w:szCs w:val="24"/>
              </w:rPr>
              <w:lastRenderedPageBreak/>
              <w:t>муниципального имущества городского округа, а также о предоставлении его в аренду в сети «Интернет»</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35"/>
              <w:jc w:val="center"/>
              <w:textAlignment w:val="baseline"/>
              <w:rPr>
                <w:color w:val="2D2D2D"/>
                <w:sz w:val="22"/>
                <w:szCs w:val="22"/>
              </w:rPr>
            </w:pPr>
            <w:r w:rsidRPr="00EC6226">
              <w:rPr>
                <w:color w:val="2D2D2D"/>
                <w:sz w:val="22"/>
                <w:szCs w:val="22"/>
              </w:rPr>
              <w:lastRenderedPageBreak/>
              <w:t xml:space="preserve">Размещение информационных </w:t>
            </w:r>
            <w:r w:rsidRPr="00EC6226">
              <w:rPr>
                <w:color w:val="2D2D2D"/>
                <w:sz w:val="22"/>
                <w:szCs w:val="22"/>
              </w:rPr>
              <w:lastRenderedPageBreak/>
              <w:t>сообщений в сети «Интернет» по мере проведения аукционов по продаже или предоставлению имущества в аренду</w:t>
            </w:r>
          </w:p>
        </w:tc>
        <w:tc>
          <w:tcPr>
            <w:tcW w:w="1740"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250788" w:rsidRDefault="006D14B2" w:rsidP="006D14B2">
            <w:pPr>
              <w:pStyle w:val="ConsPlusNormal"/>
              <w:jc w:val="center"/>
              <w:rPr>
                <w:color w:val="2D2D2D"/>
              </w:rPr>
            </w:pPr>
            <w:r w:rsidRPr="00250788">
              <w:rPr>
                <w:color w:val="2D2D2D"/>
              </w:rPr>
              <w:t>да</w:t>
            </w:r>
          </w:p>
        </w:tc>
        <w:tc>
          <w:tcPr>
            <w:tcW w:w="5061" w:type="dxa"/>
            <w:tcBorders>
              <w:left w:val="single" w:sz="6" w:space="0" w:color="000000"/>
              <w:bottom w:val="single" w:sz="6" w:space="0" w:color="000000"/>
              <w:right w:val="single" w:sz="6" w:space="0" w:color="000000"/>
            </w:tcBorders>
          </w:tcPr>
          <w:p w:rsidR="006D14B2" w:rsidRPr="00250788" w:rsidRDefault="00F708CB" w:rsidP="00893D0C">
            <w:pPr>
              <w:ind w:firstLine="289"/>
              <w:rPr>
                <w:sz w:val="24"/>
                <w:szCs w:val="24"/>
              </w:rPr>
            </w:pPr>
            <w:r w:rsidRPr="00F708CB">
              <w:rPr>
                <w:sz w:val="24"/>
                <w:szCs w:val="24"/>
              </w:rPr>
              <w:t>Информация о торгах размещается на электронной площадке «</w:t>
            </w:r>
            <w:proofErr w:type="spellStart"/>
            <w:r w:rsidRPr="00F708CB">
              <w:rPr>
                <w:sz w:val="24"/>
                <w:szCs w:val="24"/>
              </w:rPr>
              <w:t>Роселторг</w:t>
            </w:r>
            <w:proofErr w:type="spellEnd"/>
            <w:r w:rsidRPr="00F708CB">
              <w:rPr>
                <w:sz w:val="24"/>
                <w:szCs w:val="24"/>
              </w:rPr>
              <w:t xml:space="preserve">», на </w:t>
            </w:r>
            <w:r w:rsidRPr="00F708CB">
              <w:rPr>
                <w:sz w:val="24"/>
                <w:szCs w:val="24"/>
              </w:rPr>
              <w:lastRenderedPageBreak/>
              <w:t>официальном сайте торгов Российской Федерации torgi.gov.ru  и официальном сайте администрации Арсеньевского городского округа ars.town в разделе «Муниципальное имущество» в сроки, установленные законодательством после принятия решения о проведении торгов</w:t>
            </w:r>
            <w:r>
              <w:rPr>
                <w:sz w:val="24"/>
                <w:szCs w:val="24"/>
              </w:rPr>
              <w:t xml:space="preserve"> </w:t>
            </w:r>
            <w:hyperlink r:id="rId18" w:history="1">
              <w:r w:rsidR="006D14B2" w:rsidRPr="00336AC4">
                <w:rPr>
                  <w:rStyle w:val="aa"/>
                  <w:sz w:val="24"/>
                  <w:szCs w:val="24"/>
                </w:rPr>
                <w:t>http://ars.town/about/munitsipalnoe-imushchestvo/predstoyashchie-torgi1/</w:t>
              </w:r>
            </w:hyperlink>
            <w:r w:rsidR="006D14B2">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3.2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Опубликование и актуализация в информационно-телекоммуникационной сети «Интернет» информации об объектах (наименование, местонахождение, характеристики, целевое назначение, существующие ограничения их использования и обременения правами третьих лиц), находящихся в муниципальной собственности городского округа</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35"/>
              <w:jc w:val="center"/>
              <w:textAlignment w:val="baseline"/>
              <w:rPr>
                <w:color w:val="2D2D2D"/>
                <w:sz w:val="22"/>
                <w:szCs w:val="22"/>
              </w:rPr>
            </w:pPr>
            <w:r w:rsidRPr="00EC6226">
              <w:rPr>
                <w:color w:val="2D2D2D"/>
                <w:sz w:val="22"/>
                <w:szCs w:val="22"/>
              </w:rPr>
              <w:t>Размещение информационных сообщений в информационно-телекоммуникационной сети «Интернет» актуальной информации об объектах, находящихся в муниципальной собственности городского округа</w:t>
            </w:r>
          </w:p>
        </w:tc>
        <w:tc>
          <w:tcPr>
            <w:tcW w:w="174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250788" w:rsidRDefault="006D14B2" w:rsidP="006D14B2">
            <w:pPr>
              <w:pStyle w:val="ConsPlusNormal"/>
              <w:jc w:val="center"/>
              <w:rPr>
                <w:color w:val="2D2D2D"/>
              </w:rPr>
            </w:pPr>
            <w:r w:rsidRPr="00250788">
              <w:rPr>
                <w:color w:val="2D2D2D"/>
              </w:rPr>
              <w:t>да</w:t>
            </w:r>
          </w:p>
        </w:tc>
        <w:tc>
          <w:tcPr>
            <w:tcW w:w="5061" w:type="dxa"/>
            <w:tcBorders>
              <w:left w:val="single" w:sz="6" w:space="0" w:color="000000"/>
              <w:bottom w:val="single" w:sz="6" w:space="0" w:color="000000"/>
              <w:right w:val="single" w:sz="6" w:space="0" w:color="000000"/>
            </w:tcBorders>
          </w:tcPr>
          <w:p w:rsidR="006D14B2" w:rsidRPr="00250788" w:rsidRDefault="00D10272" w:rsidP="00D10272">
            <w:pPr>
              <w:ind w:firstLine="289"/>
              <w:rPr>
                <w:sz w:val="24"/>
                <w:szCs w:val="24"/>
              </w:rPr>
            </w:pPr>
            <w:r>
              <w:rPr>
                <w:sz w:val="24"/>
                <w:szCs w:val="24"/>
              </w:rPr>
              <w:t xml:space="preserve">Перечень объектов муниципальной собственности Арсеньевского городского округа по состоянию на 01.07.2021 опубликован на официальном сайте администрации городского округа: </w:t>
            </w:r>
            <w:r w:rsidR="006D14B2">
              <w:t xml:space="preserve"> </w:t>
            </w:r>
            <w:hyperlink r:id="rId19" w:history="1">
              <w:r w:rsidR="006D14B2" w:rsidRPr="00336AC4">
                <w:rPr>
                  <w:rStyle w:val="aa"/>
                  <w:sz w:val="24"/>
                  <w:szCs w:val="24"/>
                </w:rPr>
                <w:t>http://ars.town/about/struktura/upravlenie-imushchestvennykh-otnosheniy/dokumenty.php</w:t>
              </w:r>
            </w:hyperlink>
            <w:r w:rsidR="006D14B2">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4.1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Внесение изменений в постановление администрации Приморского края от 30.12.2015 № 948-па «Об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в части оценки воздействия проектов нормативных правовых актов на состояние конкуренции в Приморском крае</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t>устранение избыточного государственного регулирования;</w:t>
            </w:r>
          </w:p>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t>снижение административных барьеров</w:t>
            </w:r>
          </w:p>
        </w:tc>
        <w:tc>
          <w:tcPr>
            <w:tcW w:w="1740" w:type="dxa"/>
            <w:tcBorders>
              <w:top w:val="nil"/>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2020</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2D6EA7">
              <w:rPr>
                <w:color w:val="2D2D2D"/>
              </w:rPr>
              <w:t>да</w:t>
            </w:r>
          </w:p>
        </w:tc>
        <w:tc>
          <w:tcPr>
            <w:tcW w:w="5061" w:type="dxa"/>
            <w:tcBorders>
              <w:top w:val="single" w:sz="6" w:space="0" w:color="000000"/>
              <w:left w:val="single" w:sz="4" w:space="0" w:color="auto"/>
              <w:bottom w:val="single" w:sz="4" w:space="0" w:color="auto"/>
              <w:right w:val="single" w:sz="6" w:space="0" w:color="000000"/>
            </w:tcBorders>
          </w:tcPr>
          <w:p w:rsidR="006D14B2" w:rsidRDefault="00B95DE4" w:rsidP="006D14B2">
            <w:pPr>
              <w:ind w:firstLine="289"/>
              <w:rPr>
                <w:sz w:val="24"/>
                <w:szCs w:val="24"/>
              </w:rPr>
            </w:pPr>
            <w:r>
              <w:rPr>
                <w:sz w:val="24"/>
                <w:szCs w:val="24"/>
              </w:rPr>
              <w:t>П</w:t>
            </w:r>
            <w:r w:rsidR="006D14B2" w:rsidRPr="00AF58C7">
              <w:rPr>
                <w:sz w:val="24"/>
                <w:szCs w:val="24"/>
              </w:rPr>
              <w:t>остановление</w:t>
            </w:r>
            <w:r>
              <w:rPr>
                <w:sz w:val="24"/>
                <w:szCs w:val="24"/>
              </w:rPr>
              <w:t>м</w:t>
            </w:r>
            <w:r w:rsidR="006D14B2" w:rsidRPr="00AF58C7">
              <w:rPr>
                <w:sz w:val="24"/>
                <w:szCs w:val="24"/>
              </w:rPr>
              <w:t xml:space="preserve"> администрации </w:t>
            </w:r>
            <w:r>
              <w:rPr>
                <w:sz w:val="24"/>
                <w:szCs w:val="24"/>
              </w:rPr>
              <w:t xml:space="preserve">городского округа от </w:t>
            </w:r>
            <w:r w:rsidRPr="00AF58C7">
              <w:rPr>
                <w:sz w:val="24"/>
                <w:szCs w:val="24"/>
              </w:rPr>
              <w:t>16.06.2021</w:t>
            </w:r>
            <w:r>
              <w:rPr>
                <w:sz w:val="24"/>
                <w:szCs w:val="24"/>
              </w:rPr>
              <w:t xml:space="preserve"> № 317-па внесены изменения в </w:t>
            </w:r>
            <w:r w:rsidR="006D14B2" w:rsidRPr="00AF58C7">
              <w:rPr>
                <w:sz w:val="24"/>
                <w:szCs w:val="24"/>
              </w:rPr>
              <w:t>Поряд</w:t>
            </w:r>
            <w:r>
              <w:rPr>
                <w:sz w:val="24"/>
                <w:szCs w:val="24"/>
              </w:rPr>
              <w:t>о</w:t>
            </w:r>
            <w:r w:rsidR="006D14B2" w:rsidRPr="00AF58C7">
              <w:rPr>
                <w:sz w:val="24"/>
                <w:szCs w:val="24"/>
              </w:rPr>
              <w:t>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w:t>
            </w:r>
            <w:r>
              <w:rPr>
                <w:sz w:val="24"/>
                <w:szCs w:val="24"/>
              </w:rPr>
              <w:t>, утвержденный постановлением администрации городского округа от</w:t>
            </w:r>
            <w:r w:rsidR="006D14B2">
              <w:rPr>
                <w:sz w:val="24"/>
                <w:szCs w:val="24"/>
              </w:rPr>
              <w:t xml:space="preserve"> </w:t>
            </w:r>
            <w:r w:rsidRPr="00B95DE4">
              <w:rPr>
                <w:sz w:val="24"/>
                <w:szCs w:val="24"/>
              </w:rPr>
              <w:t>30.12.2015 № 948-па</w:t>
            </w:r>
            <w:r>
              <w:rPr>
                <w:sz w:val="24"/>
                <w:szCs w:val="24"/>
              </w:rPr>
              <w:t xml:space="preserve">, в связи с приведением в соответствие с </w:t>
            </w:r>
            <w:r w:rsidRPr="00B95DE4">
              <w:rPr>
                <w:sz w:val="24"/>
                <w:szCs w:val="24"/>
              </w:rPr>
              <w:t>Законом Приморского края от 3 декабря 2014 года № 507-КЗ</w:t>
            </w:r>
            <w:r>
              <w:rPr>
                <w:sz w:val="24"/>
                <w:szCs w:val="24"/>
              </w:rPr>
              <w:t>.</w:t>
            </w:r>
          </w:p>
          <w:p w:rsidR="00B95DE4" w:rsidRPr="00821CD4" w:rsidRDefault="00B95DE4" w:rsidP="006D14B2">
            <w:pPr>
              <w:ind w:firstLine="289"/>
              <w:rPr>
                <w:sz w:val="24"/>
                <w:szCs w:val="24"/>
              </w:rPr>
            </w:pPr>
          </w:p>
          <w:p w:rsidR="006D14B2" w:rsidRPr="00821CD4" w:rsidRDefault="006D14B2" w:rsidP="006D14B2">
            <w:pPr>
              <w:ind w:firstLine="6"/>
              <w:rPr>
                <w:sz w:val="24"/>
                <w:szCs w:val="24"/>
                <w:highlight w:val="yellow"/>
              </w:rPr>
            </w:pPr>
          </w:p>
        </w:tc>
      </w:tr>
      <w:tr w:rsidR="008D215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left="-424" w:right="-537" w:firstLine="0"/>
              <w:jc w:val="center"/>
              <w:textAlignment w:val="baseline"/>
              <w:rPr>
                <w:color w:val="2D2D2D"/>
                <w:sz w:val="24"/>
                <w:szCs w:val="24"/>
              </w:rPr>
            </w:pPr>
            <w:r w:rsidRPr="00EC6226">
              <w:rPr>
                <w:color w:val="2D2D2D"/>
                <w:sz w:val="24"/>
                <w:szCs w:val="24"/>
              </w:rPr>
              <w:lastRenderedPageBreak/>
              <w:t>5.1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firstLine="67"/>
              <w:textAlignment w:val="baseline"/>
              <w:rPr>
                <w:color w:val="2D2D2D"/>
                <w:sz w:val="24"/>
                <w:szCs w:val="24"/>
              </w:rPr>
            </w:pPr>
            <w:r w:rsidRPr="00EC6226">
              <w:rPr>
                <w:color w:val="2D2D2D"/>
                <w:sz w:val="24"/>
                <w:szCs w:val="24"/>
              </w:rPr>
              <w:t>Формирование рейтинга результативности и эффективности контрольно-надзорной деятельности в Приморском крае</w:t>
            </w:r>
          </w:p>
        </w:tc>
        <w:tc>
          <w:tcPr>
            <w:tcW w:w="2610" w:type="dxa"/>
            <w:tcBorders>
              <w:top w:val="nil"/>
              <w:left w:val="single" w:sz="6" w:space="0" w:color="000000"/>
              <w:bottom w:val="single" w:sz="6" w:space="0" w:color="000000"/>
              <w:right w:val="single" w:sz="6" w:space="0" w:color="000000"/>
            </w:tcBorders>
          </w:tcPr>
          <w:p w:rsidR="008D2152" w:rsidRPr="00EC6226" w:rsidRDefault="008D2152" w:rsidP="008D2152">
            <w:pPr>
              <w:spacing w:line="315" w:lineRule="atLeast"/>
              <w:ind w:firstLine="18"/>
              <w:jc w:val="center"/>
              <w:textAlignment w:val="baseline"/>
              <w:rPr>
                <w:color w:val="2D2D2D"/>
                <w:sz w:val="24"/>
                <w:szCs w:val="24"/>
              </w:rPr>
            </w:pPr>
            <w:r w:rsidRPr="00EC6226">
              <w:rPr>
                <w:color w:val="2D2D2D"/>
                <w:sz w:val="24"/>
                <w:szCs w:val="24"/>
              </w:rPr>
              <w:t>Повышение уровня информированности организаций и населения</w:t>
            </w:r>
          </w:p>
        </w:tc>
        <w:tc>
          <w:tcPr>
            <w:tcW w:w="174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2152" w:rsidRPr="00821CD4" w:rsidRDefault="008D2152" w:rsidP="008D2152">
            <w:pPr>
              <w:pStyle w:val="ConsPlusNormal"/>
              <w:jc w:val="center"/>
              <w:rPr>
                <w:color w:val="2D2D2D"/>
                <w:highlight w:val="yellow"/>
              </w:rPr>
            </w:pPr>
            <w:r w:rsidRPr="002D0FCC">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8D2152" w:rsidRDefault="008D2152" w:rsidP="008D2152">
            <w:pPr>
              <w:ind w:firstLine="0"/>
              <w:rPr>
                <w:sz w:val="24"/>
                <w:szCs w:val="24"/>
              </w:rPr>
            </w:pPr>
            <w:r>
              <w:rPr>
                <w:sz w:val="24"/>
                <w:szCs w:val="24"/>
              </w:rPr>
              <w:t>В рамках проведения контрольно-надзорных мероприятий в отношении управляющих организаций выдано 3 предписания об устранении выявленных нарушений. При</w:t>
            </w:r>
            <w:r w:rsidRPr="004573BE">
              <w:rPr>
                <w:sz w:val="24"/>
                <w:szCs w:val="24"/>
              </w:rPr>
              <w:t xml:space="preserve"> осуществлени</w:t>
            </w:r>
            <w:r>
              <w:rPr>
                <w:sz w:val="24"/>
                <w:szCs w:val="24"/>
              </w:rPr>
              <w:t>и</w:t>
            </w:r>
            <w:r w:rsidRPr="004573BE">
              <w:rPr>
                <w:sz w:val="24"/>
                <w:szCs w:val="24"/>
              </w:rPr>
              <w:t xml:space="preserve"> профилактических мероприятий, направленных на предупреждение нарушений обязательных требований, выдано </w:t>
            </w:r>
            <w:r>
              <w:rPr>
                <w:sz w:val="24"/>
                <w:szCs w:val="24"/>
              </w:rPr>
              <w:t>2</w:t>
            </w:r>
            <w:r w:rsidRPr="004573BE">
              <w:rPr>
                <w:sz w:val="24"/>
                <w:szCs w:val="24"/>
              </w:rPr>
              <w:t xml:space="preserve"> предостережени</w:t>
            </w:r>
            <w:r>
              <w:rPr>
                <w:sz w:val="24"/>
                <w:szCs w:val="24"/>
              </w:rPr>
              <w:t>я</w:t>
            </w:r>
            <w:r w:rsidRPr="004573BE">
              <w:rPr>
                <w:sz w:val="24"/>
                <w:szCs w:val="24"/>
              </w:rPr>
              <w:t xml:space="preserve"> о недопустимости нарушения обязательных требований.</w:t>
            </w:r>
          </w:p>
          <w:p w:rsidR="008D2152" w:rsidRPr="00821CD4" w:rsidRDefault="008D2152" w:rsidP="008D2152">
            <w:pPr>
              <w:ind w:firstLine="0"/>
              <w:rPr>
                <w:sz w:val="24"/>
                <w:szCs w:val="24"/>
                <w:highlight w:val="yellow"/>
              </w:rPr>
            </w:pPr>
            <w:r w:rsidRPr="00534B06">
              <w:rPr>
                <w:sz w:val="24"/>
                <w:szCs w:val="24"/>
              </w:rPr>
              <w:t>В целях повышения информированности подконтрольных субъектов о содержании обязательных требований разработана Программа профилактики нарушений юридическими лицами и индивидуальными предпринимателями требований, установленных федеральными законами, законами Приморского края, муниципальными правовыми актами, на территории Арсеньевского городск</w:t>
            </w:r>
            <w:r>
              <w:rPr>
                <w:sz w:val="24"/>
                <w:szCs w:val="24"/>
              </w:rPr>
              <w:t>ого округа на 2021 год и плановый период 2022-2023</w:t>
            </w:r>
            <w:r w:rsidRPr="00534B06">
              <w:rPr>
                <w:sz w:val="24"/>
                <w:szCs w:val="24"/>
              </w:rPr>
              <w:t xml:space="preserve"> годов. (</w:t>
            </w:r>
            <w:hyperlink r:id="rId20" w:history="1">
              <w:r w:rsidRPr="00336AC4">
                <w:rPr>
                  <w:rStyle w:val="aa"/>
                  <w:sz w:val="24"/>
                  <w:szCs w:val="24"/>
                </w:rPr>
                <w:t>http://ars.town/munitsipalnyy-kontrol/</w:t>
              </w:r>
            </w:hyperlink>
            <w:r w:rsidRPr="00534B06">
              <w:rPr>
                <w:sz w:val="24"/>
                <w:szCs w:val="24"/>
              </w:rPr>
              <w:t>)</w:t>
            </w:r>
            <w:r>
              <w:rPr>
                <w:sz w:val="24"/>
                <w:szCs w:val="24"/>
              </w:rPr>
              <w:t xml:space="preserve"> </w:t>
            </w:r>
          </w:p>
          <w:p w:rsidR="008D2152" w:rsidRPr="00EE30BF" w:rsidRDefault="008D2152" w:rsidP="008D2152">
            <w:pPr>
              <w:ind w:firstLine="0"/>
              <w:rPr>
                <w:sz w:val="24"/>
                <w:szCs w:val="24"/>
              </w:rPr>
            </w:pPr>
            <w:r w:rsidRPr="00EE30BF">
              <w:rPr>
                <w:sz w:val="24"/>
                <w:szCs w:val="24"/>
              </w:rPr>
              <w:t xml:space="preserve"> Постановление администрации АГО от 10.07.2019 № 502-па об утверждении формы проверочного листа размещено на сайте администрации городского округа в разделе Документы </w:t>
            </w:r>
          </w:p>
          <w:p w:rsidR="008D2152" w:rsidRPr="00821CD4" w:rsidRDefault="00FE0C8C" w:rsidP="008D2152">
            <w:pPr>
              <w:ind w:right="132"/>
              <w:rPr>
                <w:sz w:val="24"/>
                <w:szCs w:val="24"/>
                <w:highlight w:val="yellow"/>
              </w:rPr>
            </w:pPr>
            <w:hyperlink r:id="rId21" w:history="1">
              <w:r w:rsidR="008D2152" w:rsidRPr="00336AC4">
                <w:rPr>
                  <w:rStyle w:val="aa"/>
                  <w:sz w:val="24"/>
                  <w:szCs w:val="24"/>
                </w:rPr>
                <w:t>http://ars.town/regulatory/postanovleniya-i-rasporyazheniya-administratsii/17234.html?sphrase_id=10868</w:t>
              </w:r>
            </w:hyperlink>
            <w:r w:rsidR="008D2152">
              <w:rPr>
                <w:sz w:val="24"/>
                <w:szCs w:val="24"/>
              </w:rPr>
              <w:t xml:space="preserve">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6.1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Организация мероприятий, круглых столов, конференций </w:t>
            </w:r>
            <w:r w:rsidRPr="00EC6226">
              <w:rPr>
                <w:color w:val="2D2D2D"/>
                <w:sz w:val="24"/>
                <w:szCs w:val="24"/>
              </w:rPr>
              <w:lastRenderedPageBreak/>
              <w:t xml:space="preserve">(форумов),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5678AA">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совместных проводимых мероприятий по </w:t>
            </w:r>
            <w:r w:rsidRPr="00EC6226">
              <w:rPr>
                <w:color w:val="2D2D2D"/>
                <w:sz w:val="24"/>
                <w:szCs w:val="24"/>
              </w:rPr>
              <w:lastRenderedPageBreak/>
              <w:t xml:space="preserve">вопросам развития предпринимательства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19"/>
              <w:jc w:val="center"/>
              <w:textAlignment w:val="baseline"/>
              <w:rPr>
                <w:color w:val="2D2D2D"/>
                <w:sz w:val="24"/>
                <w:szCs w:val="24"/>
                <w:highlight w:val="yellow"/>
              </w:rPr>
            </w:pPr>
            <w:r w:rsidRPr="00EC6226">
              <w:rPr>
                <w:color w:val="2D2D2D"/>
                <w:sz w:val="24"/>
                <w:szCs w:val="24"/>
              </w:rPr>
              <w:lastRenderedPageBreak/>
              <w:t>ежегодно</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D14B2" w:rsidRPr="005C6B8B" w:rsidRDefault="005678AA" w:rsidP="006D14B2">
            <w:pPr>
              <w:pStyle w:val="ConsPlusNormal"/>
              <w:jc w:val="center"/>
            </w:pPr>
            <w:r>
              <w:rPr>
                <w:color w:val="2D2D2D"/>
              </w:rPr>
              <w:t>9</w:t>
            </w:r>
          </w:p>
          <w:p w:rsidR="006D14B2" w:rsidRPr="005C6B8B" w:rsidRDefault="006D14B2" w:rsidP="006D14B2">
            <w:pPr>
              <w:pStyle w:val="ConsPlusNormal"/>
              <w:jc w:val="center"/>
            </w:pPr>
            <w:r w:rsidRPr="005C6B8B">
              <w:rPr>
                <w:color w:val="2D2D2D"/>
              </w:rPr>
              <w:t>мероприятий</w:t>
            </w:r>
          </w:p>
        </w:tc>
        <w:tc>
          <w:tcPr>
            <w:tcW w:w="5061" w:type="dxa"/>
            <w:tcBorders>
              <w:top w:val="single" w:sz="6" w:space="0" w:color="000000"/>
              <w:left w:val="single" w:sz="4" w:space="0" w:color="000000"/>
              <w:bottom w:val="single" w:sz="4" w:space="0" w:color="000000"/>
              <w:right w:val="single" w:sz="6" w:space="0" w:color="000000"/>
            </w:tcBorders>
            <w:shd w:val="clear" w:color="auto" w:fill="auto"/>
          </w:tcPr>
          <w:p w:rsidR="00617798" w:rsidRPr="00617798" w:rsidRDefault="00617798" w:rsidP="00617798">
            <w:pPr>
              <w:ind w:firstLine="0"/>
              <w:rPr>
                <w:sz w:val="24"/>
                <w:szCs w:val="24"/>
              </w:rPr>
            </w:pPr>
            <w:r w:rsidRPr="00617798">
              <w:rPr>
                <w:sz w:val="24"/>
                <w:szCs w:val="24"/>
              </w:rPr>
              <w:t>Совместно с ЦПП Мой бизнес» г. Арсеньев приняли участие</w:t>
            </w:r>
          </w:p>
          <w:p w:rsidR="00617798" w:rsidRPr="00617798" w:rsidRDefault="00617798" w:rsidP="00617798">
            <w:pPr>
              <w:ind w:firstLine="0"/>
              <w:rPr>
                <w:sz w:val="24"/>
                <w:szCs w:val="24"/>
              </w:rPr>
            </w:pPr>
            <w:r w:rsidRPr="00617798">
              <w:rPr>
                <w:sz w:val="24"/>
                <w:szCs w:val="24"/>
              </w:rPr>
              <w:t xml:space="preserve">- в организации Конкурса «Мама </w:t>
            </w:r>
            <w:r w:rsidRPr="00617798">
              <w:rPr>
                <w:sz w:val="24"/>
                <w:szCs w:val="24"/>
              </w:rPr>
              <w:lastRenderedPageBreak/>
              <w:t>предприниматель».</w:t>
            </w:r>
          </w:p>
          <w:p w:rsidR="00617798" w:rsidRPr="00617798" w:rsidRDefault="00617798" w:rsidP="00617798">
            <w:pPr>
              <w:ind w:firstLine="0"/>
              <w:rPr>
                <w:sz w:val="24"/>
                <w:szCs w:val="24"/>
              </w:rPr>
            </w:pPr>
            <w:r w:rsidRPr="00617798">
              <w:rPr>
                <w:sz w:val="24"/>
                <w:szCs w:val="24"/>
              </w:rPr>
              <w:t>- обучающих тренингах и мастер классов от представителей ЦПП «Мой бизнес» направленные на развитие предпринимательства;</w:t>
            </w:r>
          </w:p>
          <w:p w:rsidR="00617798" w:rsidRPr="00617798" w:rsidRDefault="00617798" w:rsidP="00617798">
            <w:pPr>
              <w:ind w:firstLine="0"/>
              <w:rPr>
                <w:sz w:val="24"/>
                <w:szCs w:val="24"/>
              </w:rPr>
            </w:pPr>
            <w:r w:rsidRPr="00617798">
              <w:rPr>
                <w:sz w:val="24"/>
                <w:szCs w:val="24"/>
              </w:rPr>
              <w:t>- проведение личных приемов представителей СМП администрацией Арсеньевского городского округа по вопросам развития предпринимательства на территории АГО и участие в бизн</w:t>
            </w:r>
            <w:r>
              <w:rPr>
                <w:sz w:val="24"/>
                <w:szCs w:val="24"/>
              </w:rPr>
              <w:t>е</w:t>
            </w:r>
            <w:r w:rsidRPr="00617798">
              <w:rPr>
                <w:sz w:val="24"/>
                <w:szCs w:val="24"/>
              </w:rPr>
              <w:t>с- завтраках.</w:t>
            </w:r>
          </w:p>
          <w:p w:rsidR="00617798" w:rsidRPr="00617798" w:rsidRDefault="00617798" w:rsidP="00617798">
            <w:pPr>
              <w:ind w:firstLine="0"/>
              <w:rPr>
                <w:sz w:val="24"/>
                <w:szCs w:val="24"/>
              </w:rPr>
            </w:pPr>
            <w:r w:rsidRPr="00617798">
              <w:rPr>
                <w:sz w:val="24"/>
                <w:szCs w:val="24"/>
              </w:rPr>
              <w:t xml:space="preserve"> Организация для участия в совете по развитию малого и среднего предпринимательства Приморского края.</w:t>
            </w:r>
          </w:p>
          <w:p w:rsidR="00617798" w:rsidRPr="00617798" w:rsidRDefault="00617798" w:rsidP="00617798">
            <w:pPr>
              <w:ind w:firstLine="0"/>
              <w:rPr>
                <w:sz w:val="24"/>
                <w:szCs w:val="24"/>
              </w:rPr>
            </w:pPr>
            <w:r w:rsidRPr="00617798">
              <w:rPr>
                <w:sz w:val="24"/>
                <w:szCs w:val="24"/>
              </w:rPr>
              <w:t>Организация участия МСП в обучающих семинарах с Минпромторгом и Министерством здравоохранения Приморского края.</w:t>
            </w:r>
          </w:p>
          <w:p w:rsidR="008D2152" w:rsidRPr="001A5025" w:rsidRDefault="008D2152" w:rsidP="005678AA">
            <w:pPr>
              <w:ind w:firstLine="289"/>
              <w:rPr>
                <w:sz w:val="24"/>
                <w:szCs w:val="24"/>
                <w:highlight w:val="yellow"/>
              </w:rPr>
            </w:pPr>
            <w:r w:rsidRPr="008D2152">
              <w:rPr>
                <w:sz w:val="24"/>
                <w:szCs w:val="24"/>
              </w:rPr>
              <w:t>Проведено 4 заседания с участием представителей управляющих компаний, ТСЖ (ТСН) и ресурсоснабжающих организаций по вопросам соблюдения обязательных требований в области жилищного законодательства.</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6.2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Количество участников мероприятий,</w:t>
            </w:r>
            <w:r w:rsidRPr="00EC6226">
              <w:t xml:space="preserve"> </w:t>
            </w:r>
            <w:r w:rsidRPr="00EC6226">
              <w:rPr>
                <w:color w:val="2D2D2D"/>
                <w:sz w:val="24"/>
                <w:szCs w:val="24"/>
              </w:rPr>
              <w:t>направленных на вовлечение  молодых людей  в предпринимательскую деятельность, чел.</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617798" w:rsidRDefault="005678AA" w:rsidP="006D14B2">
            <w:pPr>
              <w:spacing w:line="315" w:lineRule="atLeast"/>
              <w:ind w:firstLine="0"/>
              <w:jc w:val="center"/>
              <w:textAlignment w:val="baseline"/>
              <w:rPr>
                <w:sz w:val="24"/>
                <w:szCs w:val="24"/>
              </w:rPr>
            </w:pPr>
            <w:r w:rsidRPr="00617798">
              <w:rPr>
                <w:sz w:val="24"/>
                <w:szCs w:val="24"/>
              </w:rPr>
              <w:t>-</w:t>
            </w:r>
          </w:p>
        </w:tc>
        <w:tc>
          <w:tcPr>
            <w:tcW w:w="5061" w:type="dxa"/>
            <w:tcBorders>
              <w:top w:val="single" w:sz="6" w:space="0" w:color="000000"/>
              <w:left w:val="single" w:sz="6" w:space="0" w:color="000000"/>
              <w:bottom w:val="single" w:sz="6" w:space="0" w:color="000000"/>
              <w:right w:val="single" w:sz="6" w:space="0" w:color="000000"/>
            </w:tcBorders>
          </w:tcPr>
          <w:p w:rsidR="006D14B2" w:rsidRPr="00617798" w:rsidRDefault="005678AA" w:rsidP="006D14B2">
            <w:pPr>
              <w:spacing w:line="315" w:lineRule="atLeast"/>
              <w:ind w:firstLine="0"/>
              <w:textAlignment w:val="baseline"/>
              <w:rPr>
                <w:sz w:val="24"/>
                <w:szCs w:val="24"/>
              </w:rPr>
            </w:pPr>
            <w:r w:rsidRPr="00617798">
              <w:rPr>
                <w:sz w:val="24"/>
                <w:szCs w:val="24"/>
              </w:rPr>
              <w:t>Проведение конкурса по реализации по бизнес идей для учащихся запланировано на 3 квартал 2021 года</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7.1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Участие в мероприятиях по развитию научно-технического творчества: конкурсов технического творчества, соревнований по спортивно-техническим видам спорта</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 xml:space="preserve">Количество детей молодежи  по участию в мероприятиях, направленных на развитие научно-технического творчества, чел. </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22255E" w:rsidRDefault="001813AB" w:rsidP="006D14B2">
            <w:pPr>
              <w:spacing w:line="315" w:lineRule="atLeast"/>
              <w:ind w:firstLine="8"/>
              <w:jc w:val="center"/>
              <w:textAlignment w:val="baseline"/>
              <w:rPr>
                <w:sz w:val="24"/>
                <w:szCs w:val="24"/>
              </w:rPr>
            </w:pPr>
            <w:r>
              <w:rPr>
                <w:sz w:val="24"/>
                <w:szCs w:val="24"/>
              </w:rPr>
              <w:t>668</w:t>
            </w:r>
          </w:p>
        </w:tc>
        <w:tc>
          <w:tcPr>
            <w:tcW w:w="5061" w:type="dxa"/>
            <w:tcBorders>
              <w:top w:val="single" w:sz="6" w:space="0" w:color="000000"/>
              <w:left w:val="single" w:sz="6" w:space="0" w:color="000000"/>
              <w:bottom w:val="single" w:sz="6" w:space="0" w:color="000000"/>
              <w:right w:val="single" w:sz="6" w:space="0" w:color="000000"/>
            </w:tcBorders>
          </w:tcPr>
          <w:p w:rsidR="001813AB" w:rsidRDefault="001813AB" w:rsidP="001813AB">
            <w:pPr>
              <w:spacing w:line="315" w:lineRule="atLeast"/>
              <w:ind w:firstLine="7"/>
              <w:textAlignment w:val="baseline"/>
              <w:rPr>
                <w:sz w:val="24"/>
                <w:szCs w:val="24"/>
              </w:rPr>
            </w:pPr>
            <w:r>
              <w:rPr>
                <w:sz w:val="24"/>
                <w:szCs w:val="24"/>
              </w:rPr>
              <w:t>В</w:t>
            </w:r>
            <w:r w:rsidRPr="001813AB">
              <w:rPr>
                <w:sz w:val="24"/>
                <w:szCs w:val="24"/>
              </w:rPr>
              <w:t xml:space="preserve"> 1 полугоди</w:t>
            </w:r>
            <w:r>
              <w:rPr>
                <w:sz w:val="24"/>
                <w:szCs w:val="24"/>
              </w:rPr>
              <w:t>и</w:t>
            </w:r>
            <w:r w:rsidRPr="001813AB">
              <w:rPr>
                <w:sz w:val="24"/>
                <w:szCs w:val="24"/>
              </w:rPr>
              <w:t xml:space="preserve"> проведены следующие мероприятия: </w:t>
            </w:r>
          </w:p>
          <w:p w:rsidR="001813AB" w:rsidRPr="001813AB" w:rsidRDefault="001813AB" w:rsidP="001813AB">
            <w:pPr>
              <w:spacing w:line="315" w:lineRule="atLeast"/>
              <w:ind w:firstLine="7"/>
              <w:textAlignment w:val="baseline"/>
              <w:rPr>
                <w:sz w:val="24"/>
                <w:szCs w:val="24"/>
              </w:rPr>
            </w:pPr>
            <w:r>
              <w:rPr>
                <w:sz w:val="24"/>
                <w:szCs w:val="24"/>
              </w:rPr>
              <w:t xml:space="preserve">- </w:t>
            </w:r>
            <w:r w:rsidRPr="001813AB">
              <w:rPr>
                <w:sz w:val="24"/>
                <w:szCs w:val="24"/>
              </w:rPr>
              <w:t>Городские творческие мастерские «3D моделирование и занимательная робот</w:t>
            </w:r>
            <w:r>
              <w:rPr>
                <w:sz w:val="24"/>
                <w:szCs w:val="24"/>
              </w:rPr>
              <w:t>отехника», «Вершины мастерства»;</w:t>
            </w:r>
          </w:p>
          <w:p w:rsidR="006D14B2" w:rsidRPr="0022255E" w:rsidRDefault="001813AB" w:rsidP="001813AB">
            <w:pPr>
              <w:spacing w:line="315" w:lineRule="atLeast"/>
              <w:ind w:firstLine="7"/>
              <w:textAlignment w:val="baseline"/>
              <w:rPr>
                <w:sz w:val="24"/>
                <w:szCs w:val="24"/>
              </w:rPr>
            </w:pPr>
            <w:r>
              <w:rPr>
                <w:sz w:val="24"/>
                <w:szCs w:val="24"/>
              </w:rPr>
              <w:t xml:space="preserve">- </w:t>
            </w:r>
            <w:r w:rsidRPr="001813AB">
              <w:rPr>
                <w:sz w:val="24"/>
                <w:szCs w:val="24"/>
              </w:rPr>
              <w:t>Подготовительный этап городского фестив</w:t>
            </w:r>
            <w:r>
              <w:rPr>
                <w:sz w:val="24"/>
                <w:szCs w:val="24"/>
              </w:rPr>
              <w:t xml:space="preserve">аля технического творчества «Юные техники XXI века» </w:t>
            </w:r>
            <w:r w:rsidRPr="001813AB">
              <w:rPr>
                <w:sz w:val="24"/>
                <w:szCs w:val="24"/>
              </w:rPr>
              <w:t xml:space="preserve"> (мастер-классы)</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8.1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Разработка чек-листов в рамках контрольно-надзорной деятельности</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Снижение количества проверок в рамках муниципального контроля</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534B06" w:rsidRDefault="003A21A4" w:rsidP="006D14B2">
            <w:pPr>
              <w:pStyle w:val="ConsPlusNormal"/>
              <w:jc w:val="center"/>
              <w:rPr>
                <w:color w:val="2D2D2D"/>
              </w:rPr>
            </w:pPr>
            <w:r>
              <w:rPr>
                <w:color w:val="2D2D2D"/>
              </w:rPr>
              <w:t>-</w:t>
            </w:r>
          </w:p>
        </w:tc>
        <w:tc>
          <w:tcPr>
            <w:tcW w:w="5061" w:type="dxa"/>
            <w:tcBorders>
              <w:top w:val="single" w:sz="6" w:space="0" w:color="000000"/>
              <w:left w:val="single" w:sz="4" w:space="0" w:color="auto"/>
              <w:bottom w:val="single" w:sz="4" w:space="0" w:color="auto"/>
              <w:right w:val="single" w:sz="6" w:space="0" w:color="000000"/>
            </w:tcBorders>
          </w:tcPr>
          <w:p w:rsidR="003A21A4" w:rsidRDefault="006C40D1" w:rsidP="002D0FCC">
            <w:pPr>
              <w:ind w:firstLine="289"/>
              <w:rPr>
                <w:sz w:val="24"/>
                <w:szCs w:val="24"/>
              </w:rPr>
            </w:pPr>
            <w:r>
              <w:rPr>
                <w:sz w:val="24"/>
                <w:szCs w:val="24"/>
              </w:rPr>
              <w:t>За 1 полугодие</w:t>
            </w:r>
            <w:r w:rsidR="002D0FCC" w:rsidRPr="002D0FCC">
              <w:rPr>
                <w:sz w:val="24"/>
                <w:szCs w:val="24"/>
              </w:rPr>
              <w:t xml:space="preserve"> 2021 года</w:t>
            </w:r>
            <w:r>
              <w:rPr>
                <w:sz w:val="24"/>
                <w:szCs w:val="24"/>
              </w:rPr>
              <w:t xml:space="preserve"> проведен</w:t>
            </w:r>
            <w:r w:rsidR="008D2152">
              <w:rPr>
                <w:sz w:val="24"/>
                <w:szCs w:val="24"/>
              </w:rPr>
              <w:t>о:</w:t>
            </w:r>
            <w:r>
              <w:rPr>
                <w:sz w:val="24"/>
                <w:szCs w:val="24"/>
              </w:rPr>
              <w:t xml:space="preserve"> </w:t>
            </w:r>
          </w:p>
          <w:p w:rsidR="008D2152" w:rsidRDefault="003A21A4" w:rsidP="008D2152">
            <w:pPr>
              <w:ind w:firstLine="289"/>
              <w:rPr>
                <w:sz w:val="24"/>
                <w:szCs w:val="24"/>
              </w:rPr>
            </w:pPr>
            <w:r w:rsidRPr="008D2152">
              <w:rPr>
                <w:sz w:val="24"/>
                <w:szCs w:val="24"/>
              </w:rPr>
              <w:t>-</w:t>
            </w:r>
            <w:r w:rsidR="002D0FCC" w:rsidRPr="008D2152">
              <w:rPr>
                <w:sz w:val="24"/>
                <w:szCs w:val="24"/>
              </w:rPr>
              <w:t xml:space="preserve"> </w:t>
            </w:r>
            <w:r w:rsidR="008D2152" w:rsidRPr="008D2152">
              <w:rPr>
                <w:sz w:val="24"/>
                <w:szCs w:val="24"/>
              </w:rPr>
              <w:t xml:space="preserve">в рамках осуществления муниципального жилищного контроля проведено: 8 внеплановых проверок управляющих компаний и </w:t>
            </w:r>
            <w:r w:rsidR="00EC5664" w:rsidRPr="008D2152">
              <w:rPr>
                <w:sz w:val="24"/>
                <w:szCs w:val="24"/>
              </w:rPr>
              <w:t>ТСЖ,</w:t>
            </w:r>
            <w:r w:rsidR="008D2152">
              <w:rPr>
                <w:sz w:val="24"/>
                <w:szCs w:val="24"/>
              </w:rPr>
              <w:t xml:space="preserve"> и</w:t>
            </w:r>
            <w:r w:rsidR="008D2152" w:rsidRPr="008D2152">
              <w:rPr>
                <w:sz w:val="24"/>
                <w:szCs w:val="24"/>
              </w:rPr>
              <w:t xml:space="preserve"> 1 плановая проверка в соответствии с утвержденным «Планом проведения плановых проверок юридических лиц и индивидуальных предпринимателей на 2021 год».</w:t>
            </w:r>
            <w:r w:rsidR="008D2152">
              <w:rPr>
                <w:sz w:val="24"/>
                <w:szCs w:val="24"/>
              </w:rPr>
              <w:t xml:space="preserve"> </w:t>
            </w:r>
            <w:r w:rsidR="008D2152" w:rsidRPr="008D2152">
              <w:rPr>
                <w:sz w:val="24"/>
                <w:szCs w:val="24"/>
              </w:rPr>
              <w:t>В аналогичном периоде 2020 года проведено: 6 внеплановых проверок и 1 плановая проверка</w:t>
            </w:r>
            <w:r w:rsidR="008D2152">
              <w:rPr>
                <w:sz w:val="24"/>
                <w:szCs w:val="24"/>
              </w:rPr>
              <w:t xml:space="preserve">. </w:t>
            </w:r>
          </w:p>
          <w:p w:rsidR="008D2152" w:rsidRDefault="008D2152" w:rsidP="008D2152">
            <w:pPr>
              <w:ind w:firstLine="289"/>
              <w:rPr>
                <w:sz w:val="24"/>
                <w:szCs w:val="24"/>
              </w:rPr>
            </w:pPr>
            <w:r>
              <w:rPr>
                <w:sz w:val="24"/>
                <w:szCs w:val="24"/>
              </w:rPr>
              <w:t xml:space="preserve">- </w:t>
            </w:r>
            <w:r w:rsidR="006C40D1" w:rsidRPr="006C40D1">
              <w:rPr>
                <w:sz w:val="24"/>
                <w:szCs w:val="24"/>
              </w:rPr>
              <w:t xml:space="preserve">21 плановая проверка по муниципальному земельному контролю аналогичный период 2020 года – 8. </w:t>
            </w:r>
          </w:p>
          <w:p w:rsidR="00893D0C" w:rsidRPr="00893D0C" w:rsidRDefault="00893D0C" w:rsidP="008D2152">
            <w:pPr>
              <w:ind w:firstLine="289"/>
              <w:rPr>
                <w:sz w:val="24"/>
                <w:szCs w:val="24"/>
              </w:rPr>
            </w:pPr>
            <w:r w:rsidRPr="00893D0C">
              <w:rPr>
                <w:sz w:val="24"/>
                <w:szCs w:val="24"/>
              </w:rPr>
              <w:t xml:space="preserve">Постановление администрации АГО от 10.07.2019 № 502-па об утверждении формы проверочного листа размещено на сайте АГО в разделе Документы в «Постановления и распоряжения главы и администрации» 502_10072019.doc </w:t>
            </w:r>
          </w:p>
          <w:p w:rsidR="00893D0C" w:rsidRPr="00893D0C" w:rsidRDefault="00FE0C8C" w:rsidP="00893D0C">
            <w:pPr>
              <w:ind w:firstLine="6"/>
              <w:rPr>
                <w:sz w:val="24"/>
                <w:szCs w:val="24"/>
              </w:rPr>
            </w:pPr>
            <w:hyperlink r:id="rId22" w:history="1">
              <w:r w:rsidR="003A21A4" w:rsidRPr="00CD2ADD">
                <w:rPr>
                  <w:rStyle w:val="aa"/>
                  <w:sz w:val="24"/>
                  <w:szCs w:val="24"/>
                </w:rPr>
                <w:t>http://ars.town/munitsipalnyy-kontrol/zemelnyy-kontrol1/?ELEMENT_ID=18737</w:t>
              </w:r>
            </w:hyperlink>
            <w:r w:rsidR="003A21A4">
              <w:rPr>
                <w:sz w:val="24"/>
                <w:szCs w:val="24"/>
              </w:rPr>
              <w:t xml:space="preserve"> </w:t>
            </w:r>
            <w:r w:rsidR="00893D0C" w:rsidRPr="00893D0C">
              <w:rPr>
                <w:sz w:val="24"/>
                <w:szCs w:val="24"/>
              </w:rPr>
              <w:t xml:space="preserve"> </w:t>
            </w:r>
          </w:p>
          <w:p w:rsidR="00893D0C" w:rsidRPr="00F07749" w:rsidRDefault="00893D0C" w:rsidP="002D0FCC">
            <w:pPr>
              <w:ind w:firstLine="6"/>
              <w:rPr>
                <w:sz w:val="24"/>
                <w:szCs w:val="24"/>
                <w:highlight w:val="yellow"/>
              </w:rPr>
            </w:pPr>
          </w:p>
        </w:tc>
      </w:tr>
      <w:tr w:rsidR="006D14B2" w:rsidRPr="0022255E"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9.1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r w:rsidRPr="00EC6226">
              <w:rPr>
                <w:color w:val="2D2D2D"/>
                <w:sz w:val="24"/>
                <w:szCs w:val="24"/>
              </w:rPr>
              <w:t>Участие в семинарах для сотрудников органов местного самоуправления и руководителей (представителей) СО НКО</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Количество участников семинаров, чел.</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821CD4" w:rsidRDefault="00617798" w:rsidP="00617798">
            <w:pPr>
              <w:pStyle w:val="ConsPlusNormal"/>
              <w:jc w:val="center"/>
              <w:rPr>
                <w:color w:val="2D2D2D"/>
                <w:highlight w:val="yellow"/>
              </w:rPr>
            </w:pPr>
            <w:r>
              <w:rPr>
                <w:color w:val="2D2D2D"/>
              </w:rPr>
              <w:t>24</w:t>
            </w:r>
          </w:p>
        </w:tc>
        <w:tc>
          <w:tcPr>
            <w:tcW w:w="5061" w:type="dxa"/>
            <w:tcBorders>
              <w:top w:val="single" w:sz="6" w:space="0" w:color="000000"/>
              <w:left w:val="single" w:sz="6" w:space="0" w:color="000000"/>
              <w:bottom w:val="single" w:sz="4" w:space="0" w:color="auto"/>
              <w:right w:val="single" w:sz="6" w:space="0" w:color="000000"/>
            </w:tcBorders>
          </w:tcPr>
          <w:p w:rsidR="006D14B2" w:rsidRPr="00617798" w:rsidRDefault="006D14B2" w:rsidP="00D50C3A">
            <w:pPr>
              <w:ind w:firstLine="289"/>
              <w:rPr>
                <w:sz w:val="24"/>
                <w:szCs w:val="24"/>
              </w:rPr>
            </w:pPr>
            <w:r w:rsidRPr="00617798">
              <w:rPr>
                <w:sz w:val="24"/>
                <w:szCs w:val="24"/>
              </w:rPr>
              <w:t xml:space="preserve">В </w:t>
            </w:r>
            <w:r w:rsidR="00D50C3A" w:rsidRPr="00617798">
              <w:rPr>
                <w:sz w:val="24"/>
                <w:szCs w:val="24"/>
              </w:rPr>
              <w:t xml:space="preserve">1 </w:t>
            </w:r>
            <w:r w:rsidR="00617798">
              <w:rPr>
                <w:sz w:val="24"/>
                <w:szCs w:val="24"/>
              </w:rPr>
              <w:t>полугодии</w:t>
            </w:r>
            <w:r w:rsidR="00D50C3A" w:rsidRPr="00617798">
              <w:rPr>
                <w:sz w:val="24"/>
                <w:szCs w:val="24"/>
              </w:rPr>
              <w:t xml:space="preserve"> </w:t>
            </w:r>
            <w:r w:rsidRPr="00617798">
              <w:rPr>
                <w:sz w:val="24"/>
                <w:szCs w:val="24"/>
              </w:rPr>
              <w:t>202</w:t>
            </w:r>
            <w:r w:rsidR="00D50C3A" w:rsidRPr="00617798">
              <w:rPr>
                <w:sz w:val="24"/>
                <w:szCs w:val="24"/>
              </w:rPr>
              <w:t>1</w:t>
            </w:r>
            <w:r w:rsidRPr="00617798">
              <w:rPr>
                <w:sz w:val="24"/>
                <w:szCs w:val="24"/>
              </w:rPr>
              <w:t xml:space="preserve"> год</w:t>
            </w:r>
            <w:r w:rsidR="00D50C3A" w:rsidRPr="00617798">
              <w:rPr>
                <w:sz w:val="24"/>
                <w:szCs w:val="24"/>
              </w:rPr>
              <w:t>а</w:t>
            </w:r>
            <w:r w:rsidRPr="00617798">
              <w:rPr>
                <w:sz w:val="24"/>
                <w:szCs w:val="24"/>
              </w:rPr>
              <w:t xml:space="preserve"> </w:t>
            </w:r>
            <w:r w:rsidR="00617798">
              <w:rPr>
                <w:sz w:val="24"/>
                <w:szCs w:val="24"/>
              </w:rPr>
              <w:t>из них</w:t>
            </w:r>
            <w:r w:rsidRPr="00617798">
              <w:rPr>
                <w:sz w:val="24"/>
                <w:szCs w:val="24"/>
              </w:rPr>
              <w:t>:</w:t>
            </w:r>
          </w:p>
          <w:p w:rsidR="006D14B2" w:rsidRPr="00617798" w:rsidRDefault="006D14B2" w:rsidP="006D14B2">
            <w:pPr>
              <w:rPr>
                <w:sz w:val="24"/>
                <w:szCs w:val="24"/>
              </w:rPr>
            </w:pPr>
            <w:r w:rsidRPr="00617798">
              <w:rPr>
                <w:sz w:val="24"/>
                <w:szCs w:val="24"/>
              </w:rPr>
              <w:t xml:space="preserve">- </w:t>
            </w:r>
            <w:r w:rsidR="00D50C3A" w:rsidRPr="00617798">
              <w:rPr>
                <w:sz w:val="24"/>
                <w:szCs w:val="24"/>
              </w:rPr>
              <w:t>6</w:t>
            </w:r>
            <w:r w:rsidRPr="00617798">
              <w:rPr>
                <w:sz w:val="24"/>
                <w:szCs w:val="24"/>
              </w:rPr>
              <w:t>-</w:t>
            </w:r>
            <w:r w:rsidR="00D50C3A" w:rsidRPr="00617798">
              <w:rPr>
                <w:sz w:val="24"/>
                <w:szCs w:val="24"/>
              </w:rPr>
              <w:t>12</w:t>
            </w:r>
            <w:r w:rsidRPr="00617798">
              <w:rPr>
                <w:sz w:val="24"/>
                <w:szCs w:val="24"/>
              </w:rPr>
              <w:t xml:space="preserve"> </w:t>
            </w:r>
            <w:r w:rsidR="00D50C3A" w:rsidRPr="00617798">
              <w:rPr>
                <w:sz w:val="24"/>
                <w:szCs w:val="24"/>
              </w:rPr>
              <w:t>февраля</w:t>
            </w:r>
            <w:r w:rsidRPr="00617798">
              <w:rPr>
                <w:sz w:val="24"/>
                <w:szCs w:val="24"/>
              </w:rPr>
              <w:t xml:space="preserve"> </w:t>
            </w:r>
            <w:r w:rsidR="005678AA" w:rsidRPr="00617798">
              <w:rPr>
                <w:sz w:val="24"/>
                <w:szCs w:val="24"/>
              </w:rPr>
              <w:t>о</w:t>
            </w:r>
            <w:r w:rsidR="00D50C3A" w:rsidRPr="00617798">
              <w:rPr>
                <w:sz w:val="24"/>
                <w:szCs w:val="24"/>
              </w:rPr>
              <w:t>нлайн марафон гражданских активистов Приморья 2021, количество участников 2 чел.</w:t>
            </w:r>
            <w:r w:rsidRPr="00617798">
              <w:rPr>
                <w:sz w:val="24"/>
                <w:szCs w:val="24"/>
              </w:rPr>
              <w:t>;</w:t>
            </w:r>
          </w:p>
          <w:p w:rsidR="006D14B2" w:rsidRPr="00617798" w:rsidRDefault="006D14B2" w:rsidP="001462B3">
            <w:pPr>
              <w:ind w:right="133"/>
              <w:rPr>
                <w:sz w:val="24"/>
                <w:szCs w:val="24"/>
              </w:rPr>
            </w:pPr>
            <w:r w:rsidRPr="00617798">
              <w:rPr>
                <w:sz w:val="24"/>
                <w:szCs w:val="24"/>
              </w:rPr>
              <w:t>- 1</w:t>
            </w:r>
            <w:r w:rsidR="00D50C3A" w:rsidRPr="00617798">
              <w:rPr>
                <w:sz w:val="24"/>
                <w:szCs w:val="24"/>
              </w:rPr>
              <w:t>9</w:t>
            </w:r>
            <w:r w:rsidRPr="00617798">
              <w:rPr>
                <w:sz w:val="24"/>
                <w:szCs w:val="24"/>
              </w:rPr>
              <w:t xml:space="preserve"> </w:t>
            </w:r>
            <w:r w:rsidR="00D50C3A" w:rsidRPr="00617798">
              <w:rPr>
                <w:sz w:val="24"/>
                <w:szCs w:val="24"/>
              </w:rPr>
              <w:t>февраля</w:t>
            </w:r>
            <w:r w:rsidRPr="00617798">
              <w:rPr>
                <w:sz w:val="24"/>
                <w:szCs w:val="24"/>
              </w:rPr>
              <w:t xml:space="preserve"> «</w:t>
            </w:r>
            <w:r w:rsidR="00D50C3A" w:rsidRPr="00617798">
              <w:rPr>
                <w:sz w:val="24"/>
                <w:szCs w:val="24"/>
              </w:rPr>
              <w:t>Развиваем СО НКО в Приморье – вместе», количество участников 4 чел.</w:t>
            </w:r>
            <w:r w:rsidRPr="00617798">
              <w:rPr>
                <w:sz w:val="24"/>
                <w:szCs w:val="24"/>
              </w:rPr>
              <w:t>;</w:t>
            </w:r>
          </w:p>
          <w:p w:rsidR="006D14B2" w:rsidRPr="00617798" w:rsidRDefault="006D14B2" w:rsidP="006D14B2">
            <w:pPr>
              <w:rPr>
                <w:sz w:val="24"/>
                <w:szCs w:val="24"/>
              </w:rPr>
            </w:pPr>
            <w:r w:rsidRPr="00617798">
              <w:rPr>
                <w:sz w:val="24"/>
                <w:szCs w:val="24"/>
              </w:rPr>
              <w:t>- 2</w:t>
            </w:r>
            <w:r w:rsidR="00D50C3A" w:rsidRPr="00617798">
              <w:rPr>
                <w:sz w:val="24"/>
                <w:szCs w:val="24"/>
              </w:rPr>
              <w:t>6</w:t>
            </w:r>
            <w:r w:rsidRPr="00617798">
              <w:rPr>
                <w:sz w:val="24"/>
                <w:szCs w:val="24"/>
              </w:rPr>
              <w:t xml:space="preserve"> </w:t>
            </w:r>
            <w:r w:rsidR="00D50C3A" w:rsidRPr="00617798">
              <w:rPr>
                <w:sz w:val="24"/>
                <w:szCs w:val="24"/>
              </w:rPr>
              <w:t>февраля</w:t>
            </w:r>
            <w:r w:rsidRPr="00617798">
              <w:rPr>
                <w:sz w:val="24"/>
                <w:szCs w:val="24"/>
              </w:rPr>
              <w:t xml:space="preserve"> «</w:t>
            </w:r>
            <w:r w:rsidR="00D50C3A" w:rsidRPr="00617798">
              <w:rPr>
                <w:sz w:val="24"/>
                <w:szCs w:val="24"/>
              </w:rPr>
              <w:t>Разработка, актуализация и реализация стратегии развития территорий и местных сообществ в условиях кризиса и неопределенности</w:t>
            </w:r>
            <w:r w:rsidRPr="00617798">
              <w:rPr>
                <w:sz w:val="24"/>
                <w:szCs w:val="24"/>
              </w:rPr>
              <w:t>»</w:t>
            </w:r>
            <w:r w:rsidR="00D50C3A" w:rsidRPr="00617798">
              <w:rPr>
                <w:sz w:val="24"/>
                <w:szCs w:val="24"/>
              </w:rPr>
              <w:t>, количество участников 2 чел.</w:t>
            </w:r>
            <w:r w:rsidRPr="00617798">
              <w:rPr>
                <w:sz w:val="24"/>
                <w:szCs w:val="24"/>
              </w:rPr>
              <w:t>;</w:t>
            </w:r>
          </w:p>
          <w:p w:rsidR="006D14B2" w:rsidRPr="00617798" w:rsidRDefault="006D14B2" w:rsidP="00D50C3A">
            <w:pPr>
              <w:rPr>
                <w:sz w:val="24"/>
                <w:szCs w:val="24"/>
              </w:rPr>
            </w:pPr>
            <w:r w:rsidRPr="00617798">
              <w:rPr>
                <w:sz w:val="24"/>
                <w:szCs w:val="24"/>
              </w:rPr>
              <w:t xml:space="preserve">- </w:t>
            </w:r>
            <w:r w:rsidR="00D50C3A" w:rsidRPr="00617798">
              <w:rPr>
                <w:sz w:val="24"/>
                <w:szCs w:val="24"/>
              </w:rPr>
              <w:t>2 марта вебинар «Как стать поставщиком социальных или исполнителем общественно полезных услуг», количество участников 3 человека</w:t>
            </w:r>
            <w:r w:rsidR="00617798" w:rsidRPr="00617798">
              <w:rPr>
                <w:sz w:val="24"/>
                <w:szCs w:val="24"/>
              </w:rPr>
              <w:t>;</w:t>
            </w:r>
          </w:p>
          <w:p w:rsidR="00617798" w:rsidRPr="00617798" w:rsidRDefault="00617798" w:rsidP="00617798">
            <w:pPr>
              <w:rPr>
                <w:sz w:val="24"/>
                <w:szCs w:val="24"/>
              </w:rPr>
            </w:pPr>
            <w:r w:rsidRPr="00617798">
              <w:rPr>
                <w:sz w:val="24"/>
                <w:szCs w:val="24"/>
              </w:rPr>
              <w:t>- 29 апреля 2021 года информационно-разъяснительный семинар для лидеров национально-культурных, религиозных организаций и иных общественных объединений, оказывающих содействие по вопросам социальной и культурной адаптации иностранных граждан в Приморском крае и их дальнейшей интеграции в многонациональное региональное сообщество</w:t>
            </w:r>
            <w:r>
              <w:rPr>
                <w:sz w:val="24"/>
                <w:szCs w:val="24"/>
              </w:rPr>
              <w:t>, 3 человека</w:t>
            </w:r>
            <w:r w:rsidRPr="00617798">
              <w:rPr>
                <w:sz w:val="24"/>
                <w:szCs w:val="24"/>
              </w:rPr>
              <w:t>;</w:t>
            </w:r>
          </w:p>
          <w:p w:rsidR="00617798" w:rsidRPr="00617798" w:rsidRDefault="00617798" w:rsidP="00617798">
            <w:pPr>
              <w:rPr>
                <w:sz w:val="24"/>
                <w:szCs w:val="24"/>
              </w:rPr>
            </w:pPr>
            <w:r w:rsidRPr="00617798">
              <w:rPr>
                <w:sz w:val="24"/>
                <w:szCs w:val="24"/>
              </w:rPr>
              <w:t xml:space="preserve">- 30 апреля 2021 года в 10.00 (время московское) Общероссийская Ассоциация Территориального Общественного Самоуправления (ОАТОС) видео - семинар «ТОС: участие в конкурсе Лучших практик ТОС. Информационное сопровождение деятельности </w:t>
            </w:r>
            <w:r w:rsidRPr="00617798">
              <w:rPr>
                <w:sz w:val="24"/>
                <w:szCs w:val="24"/>
              </w:rPr>
              <w:lastRenderedPageBreak/>
              <w:t>ТОС»</w:t>
            </w:r>
            <w:r>
              <w:rPr>
                <w:sz w:val="24"/>
                <w:szCs w:val="24"/>
              </w:rPr>
              <w:t>, 4 человека;</w:t>
            </w:r>
            <w:r w:rsidRPr="00617798">
              <w:rPr>
                <w:sz w:val="24"/>
                <w:szCs w:val="24"/>
              </w:rPr>
              <w:t xml:space="preserve"> </w:t>
            </w:r>
          </w:p>
          <w:p w:rsidR="00617798" w:rsidRPr="00617798" w:rsidRDefault="00617798" w:rsidP="00617798">
            <w:pPr>
              <w:rPr>
                <w:sz w:val="24"/>
                <w:szCs w:val="24"/>
              </w:rPr>
            </w:pPr>
            <w:r w:rsidRPr="00617798">
              <w:rPr>
                <w:sz w:val="24"/>
                <w:szCs w:val="24"/>
              </w:rPr>
              <w:t>- 19 мая 2021 г Артем, участие в заседании «Круглого стола» по теме «Серебряное волонтерство – драйвер активного долголетия»</w:t>
            </w:r>
            <w:r>
              <w:rPr>
                <w:sz w:val="24"/>
                <w:szCs w:val="24"/>
              </w:rPr>
              <w:t xml:space="preserve">, 3 человека; </w:t>
            </w:r>
          </w:p>
          <w:p w:rsidR="00617798" w:rsidRPr="0022255E" w:rsidRDefault="00617798" w:rsidP="00617798">
            <w:pPr>
              <w:rPr>
                <w:sz w:val="24"/>
                <w:szCs w:val="24"/>
              </w:rPr>
            </w:pPr>
            <w:r w:rsidRPr="00617798">
              <w:rPr>
                <w:sz w:val="24"/>
                <w:szCs w:val="24"/>
              </w:rPr>
              <w:t xml:space="preserve">- 30 июня 2021 года </w:t>
            </w:r>
            <w:r>
              <w:rPr>
                <w:sz w:val="24"/>
                <w:szCs w:val="24"/>
              </w:rPr>
              <w:t xml:space="preserve">в </w:t>
            </w:r>
            <w:r w:rsidRPr="00617798">
              <w:rPr>
                <w:sz w:val="24"/>
                <w:szCs w:val="24"/>
              </w:rPr>
              <w:t>Приморск</w:t>
            </w:r>
            <w:r>
              <w:rPr>
                <w:sz w:val="24"/>
                <w:szCs w:val="24"/>
              </w:rPr>
              <w:t>ом краевом</w:t>
            </w:r>
            <w:r w:rsidRPr="00617798">
              <w:rPr>
                <w:sz w:val="24"/>
                <w:szCs w:val="24"/>
              </w:rPr>
              <w:t xml:space="preserve"> дом</w:t>
            </w:r>
            <w:r>
              <w:rPr>
                <w:sz w:val="24"/>
                <w:szCs w:val="24"/>
              </w:rPr>
              <w:t>е</w:t>
            </w:r>
            <w:r w:rsidRPr="00617798">
              <w:rPr>
                <w:sz w:val="24"/>
                <w:szCs w:val="24"/>
              </w:rPr>
              <w:t xml:space="preserve"> молодежи совместно с департаментом внутренней политики Приморского края и Приморской краевой организацией Российского Союза Молодежи </w:t>
            </w:r>
            <w:r>
              <w:rPr>
                <w:sz w:val="24"/>
                <w:szCs w:val="24"/>
              </w:rPr>
              <w:t>онлайн-конференция</w:t>
            </w:r>
            <w:r w:rsidRPr="00617798">
              <w:rPr>
                <w:sz w:val="24"/>
                <w:szCs w:val="24"/>
              </w:rPr>
              <w:t xml:space="preserve"> «Взаимодействие местного самоуправления и социально ориентированных НКО в Приморском крае: возможности и перспективы»</w:t>
            </w:r>
            <w:r>
              <w:rPr>
                <w:sz w:val="24"/>
                <w:szCs w:val="24"/>
              </w:rPr>
              <w:t>, 3 человека.</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10.1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Размещение муниципального заказа в негосударственном секторе на услуги по присмотру и уходу за детьми дошкольного возраста</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 xml:space="preserve">Количество действующих организаций (в том числе филиалов) частной формы собственности, оказывающих услуги в сфере дошкольного образования в городском округе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22255E" w:rsidRDefault="006D14B2" w:rsidP="006D14B2">
            <w:pPr>
              <w:pStyle w:val="ConsPlusNormal"/>
              <w:jc w:val="center"/>
              <w:rPr>
                <w:color w:val="2D2D2D"/>
              </w:rPr>
            </w:pPr>
            <w:r w:rsidRPr="0022255E">
              <w:rPr>
                <w:color w:val="2D2D2D"/>
              </w:rPr>
              <w:t>1</w:t>
            </w:r>
          </w:p>
        </w:tc>
        <w:tc>
          <w:tcPr>
            <w:tcW w:w="5061" w:type="dxa"/>
            <w:tcBorders>
              <w:top w:val="single" w:sz="6" w:space="0" w:color="000000"/>
              <w:left w:val="single" w:sz="4" w:space="0" w:color="auto"/>
              <w:bottom w:val="single" w:sz="4" w:space="0" w:color="auto"/>
              <w:right w:val="single" w:sz="6" w:space="0" w:color="000000"/>
            </w:tcBorders>
          </w:tcPr>
          <w:p w:rsidR="006D14B2" w:rsidRPr="00C62E2D" w:rsidRDefault="006D14B2" w:rsidP="00A9450E">
            <w:pPr>
              <w:ind w:firstLine="6"/>
              <w:rPr>
                <w:sz w:val="24"/>
                <w:szCs w:val="24"/>
              </w:rPr>
            </w:pPr>
            <w:r w:rsidRPr="00C62E2D">
              <w:rPr>
                <w:sz w:val="24"/>
                <w:szCs w:val="24"/>
              </w:rPr>
              <w:t>Размещение муниципального заказа в негосударственном секторе на услуги по присмотру и уходу за детьми дошкольного возраста не проводилось</w:t>
            </w:r>
            <w:r w:rsidR="00A9450E">
              <w:rPr>
                <w:sz w:val="24"/>
                <w:szCs w:val="24"/>
              </w:rPr>
              <w:t xml:space="preserve"> в связи с отсудившем очереди на получение мест в детский сад.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10.2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Применение конкурентных способов при размещении заказов на выполнение проектных работ для муниципальных нужд</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Количество организаций частной формы собственности, осуществляющих деятельность  на рынке архитектурно-</w:t>
            </w:r>
            <w:r w:rsidRPr="00EC6226">
              <w:rPr>
                <w:color w:val="2D2D2D"/>
                <w:sz w:val="24"/>
                <w:szCs w:val="24"/>
              </w:rPr>
              <w:lastRenderedPageBreak/>
              <w:t>строительного проектирования</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B5986" w:rsidRDefault="008B5986" w:rsidP="006D14B2">
            <w:pPr>
              <w:pStyle w:val="ConsPlusNormal"/>
              <w:jc w:val="center"/>
              <w:rPr>
                <w:color w:val="2D2D2D"/>
              </w:rPr>
            </w:pPr>
            <w:r w:rsidRPr="008B5986">
              <w:rPr>
                <w:color w:val="2D2D2D"/>
              </w:rPr>
              <w:t>3</w:t>
            </w:r>
          </w:p>
        </w:tc>
        <w:tc>
          <w:tcPr>
            <w:tcW w:w="5061" w:type="dxa"/>
            <w:tcBorders>
              <w:top w:val="single" w:sz="6" w:space="0" w:color="000000"/>
              <w:left w:val="single" w:sz="4" w:space="0" w:color="auto"/>
              <w:bottom w:val="single" w:sz="4" w:space="0" w:color="auto"/>
              <w:right w:val="single" w:sz="6" w:space="0" w:color="000000"/>
            </w:tcBorders>
          </w:tcPr>
          <w:p w:rsidR="006D14B2" w:rsidRPr="008B5986" w:rsidRDefault="005131F9" w:rsidP="008B5986">
            <w:pPr>
              <w:rPr>
                <w:sz w:val="24"/>
                <w:szCs w:val="24"/>
              </w:rPr>
            </w:pPr>
            <w:r w:rsidRPr="005131F9">
              <w:rPr>
                <w:sz w:val="24"/>
                <w:szCs w:val="24"/>
              </w:rPr>
              <w:t xml:space="preserve">Конкурентные процедуры при размещении заказов на выполнение проектных работ для муниципальных нужд проводятся в виде электронных аукционов. На территории городского округа осуществляют деятельность три организации по выполнению проектных работ частной формы собственности: ООО </w:t>
            </w:r>
            <w:r w:rsidRPr="005131F9">
              <w:rPr>
                <w:sz w:val="24"/>
                <w:szCs w:val="24"/>
              </w:rPr>
              <w:lastRenderedPageBreak/>
              <w:t>«Первый контур» ООО «Градиент», ООО «Ремонтно-строительное предприятие «Мастер»</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10.3</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Применение конкурентных способов при размещении муниципальных заказов на выполнение работ по благоустройству городской среды</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39"/>
              <w:jc w:val="center"/>
              <w:textAlignment w:val="baseline"/>
              <w:rPr>
                <w:color w:val="2D2D2D"/>
                <w:sz w:val="24"/>
                <w:szCs w:val="24"/>
              </w:rPr>
            </w:pPr>
            <w:r w:rsidRPr="00EC6226">
              <w:rPr>
                <w:color w:val="2D2D2D"/>
                <w:sz w:val="24"/>
                <w:szCs w:val="24"/>
              </w:rPr>
              <w:t>Доля стоимости муниципальных контрактов, заключённых с частными организациями, в общей стоимости муниципальных контрактов по благоустройству городской среды,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D50C3A">
              <w:rPr>
                <w:color w:val="2D2D2D"/>
              </w:rPr>
              <w:t>100</w:t>
            </w:r>
            <w:r w:rsidRPr="003F6354">
              <w:rPr>
                <w:color w:val="2D2D2D"/>
              </w:rPr>
              <w:t>%</w:t>
            </w:r>
          </w:p>
        </w:tc>
        <w:tc>
          <w:tcPr>
            <w:tcW w:w="5061" w:type="dxa"/>
            <w:tcBorders>
              <w:top w:val="single" w:sz="6" w:space="0" w:color="000000"/>
              <w:left w:val="single" w:sz="4" w:space="0" w:color="auto"/>
              <w:bottom w:val="single" w:sz="4" w:space="0" w:color="auto"/>
              <w:right w:val="single" w:sz="6" w:space="0" w:color="000000"/>
            </w:tcBorders>
          </w:tcPr>
          <w:p w:rsidR="006D14B2" w:rsidRPr="00821CD4" w:rsidRDefault="00D50C3A" w:rsidP="00436199">
            <w:pPr>
              <w:rPr>
                <w:sz w:val="24"/>
                <w:szCs w:val="24"/>
                <w:highlight w:val="yellow"/>
              </w:rPr>
            </w:pPr>
            <w:r w:rsidRPr="001A5025">
              <w:rPr>
                <w:sz w:val="24"/>
                <w:szCs w:val="24"/>
              </w:rPr>
              <w:t xml:space="preserve">В 1 </w:t>
            </w:r>
            <w:r w:rsidR="001A5025" w:rsidRPr="001A5025">
              <w:rPr>
                <w:sz w:val="24"/>
                <w:szCs w:val="24"/>
              </w:rPr>
              <w:t>полугодии</w:t>
            </w:r>
            <w:r w:rsidRPr="001A5025">
              <w:rPr>
                <w:sz w:val="24"/>
                <w:szCs w:val="24"/>
              </w:rPr>
              <w:t xml:space="preserve"> 2021 года </w:t>
            </w:r>
            <w:r w:rsidRPr="00436199">
              <w:rPr>
                <w:sz w:val="24"/>
                <w:szCs w:val="24"/>
              </w:rPr>
              <w:t xml:space="preserve">заключено </w:t>
            </w:r>
            <w:r w:rsidR="00436199" w:rsidRPr="00436199">
              <w:rPr>
                <w:sz w:val="24"/>
                <w:szCs w:val="24"/>
              </w:rPr>
              <w:t>11</w:t>
            </w:r>
            <w:r w:rsidRPr="00436199">
              <w:rPr>
                <w:sz w:val="24"/>
                <w:szCs w:val="24"/>
              </w:rPr>
              <w:t xml:space="preserve"> </w:t>
            </w:r>
            <w:r w:rsidRPr="001A5025">
              <w:rPr>
                <w:sz w:val="24"/>
                <w:szCs w:val="24"/>
              </w:rPr>
              <w:t xml:space="preserve">муниципальных контрактов на выполнение работ по благоустройству городской среды на общую сумму </w:t>
            </w:r>
            <w:r w:rsidR="00436199" w:rsidRPr="00436199">
              <w:rPr>
                <w:sz w:val="24"/>
                <w:szCs w:val="24"/>
              </w:rPr>
              <w:t xml:space="preserve">50 519,569 </w:t>
            </w:r>
            <w:r w:rsidRPr="00436199">
              <w:rPr>
                <w:sz w:val="24"/>
                <w:szCs w:val="24"/>
              </w:rPr>
              <w:t xml:space="preserve">тыс. руб. </w:t>
            </w:r>
            <w:r w:rsidRPr="001A5025">
              <w:rPr>
                <w:sz w:val="24"/>
                <w:szCs w:val="24"/>
              </w:rPr>
              <w:t>Из них стоимость муниципальных контрактов с частными организациями составляет 100%.</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10.4</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Проведение опросов населения для определения приоритетных проектов в сфере благоустройства городской среды</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Доля муниципальных контрактов, заключенных для реализации проектов по благоустройству городской среды, в общем числе муниципальных контрактов в сфере благоустройства городской среды, %</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6" w:space="0" w:color="000000"/>
              <w:bottom w:val="single" w:sz="6" w:space="0" w:color="000000"/>
            </w:tcBorders>
            <w:shd w:val="clear" w:color="auto" w:fill="auto"/>
            <w:tcMar>
              <w:top w:w="0" w:type="dxa"/>
              <w:left w:w="149" w:type="dxa"/>
              <w:bottom w:w="0" w:type="dxa"/>
              <w:right w:w="149" w:type="dxa"/>
            </w:tcMar>
          </w:tcPr>
          <w:p w:rsidR="006D14B2" w:rsidRPr="00821CD4" w:rsidRDefault="00436199" w:rsidP="006D14B2">
            <w:pPr>
              <w:ind w:firstLine="0"/>
              <w:jc w:val="center"/>
              <w:rPr>
                <w:highlight w:val="yellow"/>
              </w:rPr>
            </w:pPr>
            <w:r>
              <w:rPr>
                <w:sz w:val="24"/>
                <w:szCs w:val="24"/>
              </w:rPr>
              <w:t>17,45</w:t>
            </w:r>
            <w:r w:rsidR="006D14B2" w:rsidRPr="003F6354">
              <w:rPr>
                <w:sz w:val="24"/>
                <w:szCs w:val="24"/>
              </w:rPr>
              <w:t xml:space="preserve"> %</w:t>
            </w:r>
          </w:p>
        </w:tc>
        <w:tc>
          <w:tcPr>
            <w:tcW w:w="5061" w:type="dxa"/>
            <w:tcBorders>
              <w:top w:val="single" w:sz="6" w:space="0" w:color="000000"/>
              <w:left w:val="single" w:sz="6" w:space="0" w:color="000000"/>
              <w:bottom w:val="single" w:sz="6" w:space="0" w:color="000000"/>
              <w:right w:val="single" w:sz="6" w:space="0" w:color="000000"/>
            </w:tcBorders>
            <w:shd w:val="clear" w:color="auto" w:fill="auto"/>
          </w:tcPr>
          <w:p w:rsidR="00436199" w:rsidRPr="00436199" w:rsidRDefault="00436199" w:rsidP="00436199">
            <w:pPr>
              <w:ind w:firstLine="246"/>
              <w:rPr>
                <w:sz w:val="24"/>
                <w:szCs w:val="24"/>
              </w:rPr>
            </w:pPr>
            <w:r w:rsidRPr="00436199">
              <w:rPr>
                <w:sz w:val="24"/>
                <w:szCs w:val="24"/>
              </w:rPr>
              <w:t xml:space="preserve">Плановое значение 15 % (6 564 чел.)  от 43 761 чел. – количество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6D14B2" w:rsidRPr="001A5025" w:rsidRDefault="00436199" w:rsidP="00436199">
            <w:pPr>
              <w:ind w:firstLine="0"/>
              <w:rPr>
                <w:highlight w:val="yellow"/>
              </w:rPr>
            </w:pPr>
            <w:r w:rsidRPr="00436199">
              <w:rPr>
                <w:sz w:val="24"/>
                <w:szCs w:val="24"/>
              </w:rPr>
              <w:t>На 01.07.2021 приняло участие в решении вопросов развития городской среды 7 635 чел.</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10.5</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Проведение открытых конкурсов на право осуществления перевозок </w:t>
            </w:r>
            <w:r w:rsidRPr="00EC6226">
              <w:rPr>
                <w:color w:val="2D2D2D"/>
                <w:sz w:val="24"/>
                <w:szCs w:val="24"/>
              </w:rPr>
              <w:lastRenderedPageBreak/>
              <w:t>по муниципальным маршрутам регулярных перевозок автомобильным транспортом по нерегулируемым маршрутам</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lastRenderedPageBreak/>
              <w:t xml:space="preserve">Доля объема  реализованных на рынке оказания услуг по </w:t>
            </w:r>
            <w:r w:rsidRPr="00EC6226">
              <w:rPr>
                <w:color w:val="2D2D2D"/>
                <w:sz w:val="24"/>
                <w:szCs w:val="24"/>
              </w:rPr>
              <w:lastRenderedPageBreak/>
              <w:t>перевозке пассажиров автомобильным транспортом по муниципальным маршрутам регулярных перевозок в натуральном выражении  (количество перевезенных пассажиров) организациями частной собственности в объеме реализованных на данном рынке товаров, работ, услуг в натуральном выражении (количество перевезённых пассажиров) всех хозяйствующих субъектов,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F30A41">
              <w:rPr>
                <w:color w:val="2D2D2D"/>
              </w:rPr>
              <w:t>100</w:t>
            </w:r>
          </w:p>
        </w:tc>
        <w:tc>
          <w:tcPr>
            <w:tcW w:w="5061" w:type="dxa"/>
            <w:tcBorders>
              <w:top w:val="single" w:sz="6" w:space="0" w:color="000000"/>
              <w:left w:val="single" w:sz="4" w:space="0" w:color="auto"/>
              <w:bottom w:val="single" w:sz="4" w:space="0" w:color="auto"/>
              <w:right w:val="single" w:sz="6" w:space="0" w:color="000000"/>
            </w:tcBorders>
          </w:tcPr>
          <w:p w:rsidR="00E43550" w:rsidRPr="00E43550" w:rsidRDefault="00E43550" w:rsidP="00E43550">
            <w:pPr>
              <w:ind w:left="148" w:firstLine="0"/>
              <w:rPr>
                <w:sz w:val="24"/>
                <w:szCs w:val="24"/>
              </w:rPr>
            </w:pPr>
            <w:r w:rsidRPr="00E43550">
              <w:rPr>
                <w:sz w:val="24"/>
                <w:szCs w:val="24"/>
              </w:rPr>
              <w:t xml:space="preserve">28 апреля 2021 года администрацией Арсеньевского городского округа состоялось заседание комиссии по открытому конкурсу на право осуществления перевозок по </w:t>
            </w:r>
            <w:r w:rsidRPr="00E43550">
              <w:rPr>
                <w:sz w:val="24"/>
                <w:szCs w:val="24"/>
              </w:rPr>
              <w:lastRenderedPageBreak/>
              <w:t xml:space="preserve">муниципальному маршруту регулярных перевозок на территории Арсеньевского городского округа № 4 «Вокзал-Айболит», процедура данного открытого конкурса приостановлена в связи с судебными разбирательствами </w:t>
            </w:r>
            <w:r>
              <w:rPr>
                <w:sz w:val="24"/>
                <w:szCs w:val="24"/>
              </w:rPr>
              <w:t>по</w:t>
            </w:r>
            <w:r w:rsidRPr="00E43550">
              <w:rPr>
                <w:sz w:val="24"/>
                <w:szCs w:val="24"/>
              </w:rPr>
              <w:t xml:space="preserve"> результат</w:t>
            </w:r>
            <w:r>
              <w:rPr>
                <w:sz w:val="24"/>
                <w:szCs w:val="24"/>
              </w:rPr>
              <w:t>ам</w:t>
            </w:r>
            <w:r w:rsidRPr="00E43550">
              <w:rPr>
                <w:sz w:val="24"/>
                <w:szCs w:val="24"/>
              </w:rPr>
              <w:t xml:space="preserve"> конкурса.</w:t>
            </w:r>
          </w:p>
          <w:p w:rsidR="006D14B2" w:rsidRPr="00821CD4" w:rsidRDefault="00E43550" w:rsidP="00E43550">
            <w:pPr>
              <w:ind w:left="148" w:firstLine="0"/>
              <w:rPr>
                <w:sz w:val="24"/>
                <w:szCs w:val="24"/>
                <w:highlight w:val="yellow"/>
              </w:rPr>
            </w:pPr>
            <w:r w:rsidRPr="00E43550">
              <w:rPr>
                <w:sz w:val="24"/>
                <w:szCs w:val="24"/>
              </w:rPr>
              <w:t>28 июня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6 «Вокзал – Школа № 6» и № 11а «Вокзал – Смена»: открытый конкурс по маршруту № 11а «Вокзал – Смена» признан несостоявшимся в связи с отсутствием поданных заявок, открытый конкурс по маршруту № 6 «Вокзал – Школа № 6» признан состоявшимся, процедура не завершена</w:t>
            </w:r>
            <w:r>
              <w:rPr>
                <w:sz w:val="24"/>
                <w:szCs w:val="24"/>
              </w:rPr>
              <w:t xml:space="preserve"> в связи с проведением осмотра транспортных средств в срок до 28.07.2021</w:t>
            </w:r>
            <w:r w:rsidRPr="00E43550">
              <w:rPr>
                <w:sz w:val="24"/>
                <w:szCs w:val="24"/>
              </w:rPr>
              <w:t>.</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11.1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Разработка кадровой потребности (прогноз баланса трудовых ресурсов)</w:t>
            </w: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pStyle w:val="ConsPlusNormal"/>
              <w:spacing w:line="254" w:lineRule="auto"/>
              <w:jc w:val="center"/>
              <w:rPr>
                <w:lang w:eastAsia="en-US"/>
              </w:rPr>
            </w:pPr>
            <w:r w:rsidRPr="00EC6226">
              <w:rPr>
                <w:lang w:eastAsia="en-US"/>
              </w:rPr>
              <w:t xml:space="preserve">формирование прогноза кадровой потребности городского округа по утвержденным формам; направление прогноза кадровой потребности городского округа в органы исполнительной </w:t>
            </w:r>
            <w:r w:rsidRPr="00EC6226">
              <w:rPr>
                <w:lang w:eastAsia="en-US"/>
              </w:rPr>
              <w:lastRenderedPageBreak/>
              <w:t>власти Приморского края</w:t>
            </w:r>
          </w:p>
          <w:p w:rsidR="006D14B2" w:rsidRPr="00EC6226" w:rsidRDefault="006D14B2" w:rsidP="006D14B2">
            <w:pPr>
              <w:pStyle w:val="ConsPlusNormal"/>
              <w:spacing w:line="254" w:lineRule="auto"/>
              <w:jc w:val="center"/>
              <w:rPr>
                <w:sz w:val="22"/>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lastRenderedPageBreak/>
              <w:t>ежегодно до 1 декабря текущего года</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B24260" w:rsidRDefault="006D14B2" w:rsidP="006D14B2">
            <w:pPr>
              <w:pStyle w:val="ConsPlusNormal"/>
              <w:jc w:val="center"/>
              <w:rPr>
                <w:color w:val="2D2D2D"/>
              </w:rPr>
            </w:pPr>
            <w:r>
              <w:rPr>
                <w:color w:val="2D2D2D"/>
              </w:rPr>
              <w:t>-</w:t>
            </w:r>
          </w:p>
        </w:tc>
        <w:tc>
          <w:tcPr>
            <w:tcW w:w="5061" w:type="dxa"/>
            <w:tcBorders>
              <w:top w:val="single" w:sz="6" w:space="0" w:color="000000"/>
              <w:left w:val="single" w:sz="6" w:space="0" w:color="000000"/>
              <w:bottom w:val="single" w:sz="4" w:space="0" w:color="auto"/>
              <w:right w:val="single" w:sz="6" w:space="0" w:color="000000"/>
            </w:tcBorders>
          </w:tcPr>
          <w:p w:rsidR="006D14B2" w:rsidRPr="00B24260" w:rsidRDefault="006D14B2" w:rsidP="006D14B2">
            <w:pPr>
              <w:ind w:firstLine="0"/>
              <w:rPr>
                <w:sz w:val="24"/>
                <w:szCs w:val="24"/>
              </w:rPr>
            </w:pPr>
            <w:r w:rsidRPr="00B24260">
              <w:rPr>
                <w:sz w:val="24"/>
                <w:szCs w:val="24"/>
              </w:rPr>
              <w:t>Расчет баланса трудовых ресурсов планируется в срок до 01.08.2021 в соответствии с постановлением Администрации Приморского края от 24.12.2013 № 350-па «О разработке прогноза баланса трудовых ресурсов Приморского края»</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11.2</w:t>
            </w:r>
          </w:p>
        </w:tc>
        <w:tc>
          <w:tcPr>
            <w:tcW w:w="30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Участие в реализации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24.12.2019 N 870-па</w:t>
            </w: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pStyle w:val="ConsPlusNormal"/>
              <w:spacing w:line="254" w:lineRule="auto"/>
              <w:jc w:val="center"/>
              <w:rPr>
                <w:sz w:val="22"/>
                <w:lang w:eastAsia="en-US"/>
              </w:rPr>
            </w:pPr>
            <w:r>
              <w:rPr>
                <w:lang w:eastAsia="en-US"/>
              </w:rPr>
              <w:t>О</w:t>
            </w:r>
            <w:r w:rsidRPr="00EC6226">
              <w:rPr>
                <w:lang w:eastAsia="en-US"/>
              </w:rPr>
              <w:t xml:space="preserve">беспечение реализации </w:t>
            </w:r>
            <w:hyperlink r:id="rId23" w:history="1">
              <w:r w:rsidRPr="003F6354">
                <w:rPr>
                  <w:rStyle w:val="aa"/>
                  <w:color w:val="auto"/>
                  <w:u w:val="none"/>
                  <w:lang w:eastAsia="en-US"/>
                </w:rPr>
                <w:t>Указа</w:t>
              </w:r>
            </w:hyperlink>
            <w:r w:rsidRPr="00EC6226">
              <w:rPr>
                <w:lang w:eastAsia="en-US"/>
              </w:rPr>
              <w:t xml:space="preserve">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6D14B2" w:rsidRPr="00EC6226" w:rsidRDefault="006D14B2" w:rsidP="006D14B2">
            <w:pPr>
              <w:pStyle w:val="ConsPlusNormal"/>
              <w:spacing w:line="254" w:lineRule="auto"/>
              <w:rPr>
                <w:lang w:eastAsia="en-US"/>
              </w:rPr>
            </w:pPr>
            <w:r w:rsidRPr="00EC6226">
              <w:rPr>
                <w:lang w:eastAsia="en-US"/>
              </w:rPr>
              <w:t>21 года не менее 21,5 процента;</w:t>
            </w:r>
          </w:p>
        </w:tc>
        <w:tc>
          <w:tcPr>
            <w:tcW w:w="174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постоянно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22255E">
              <w:rPr>
                <w:color w:val="2D2D2D"/>
              </w:rPr>
              <w:t>да</w:t>
            </w:r>
          </w:p>
        </w:tc>
        <w:tc>
          <w:tcPr>
            <w:tcW w:w="5061" w:type="dxa"/>
            <w:tcBorders>
              <w:top w:val="single" w:sz="6" w:space="0" w:color="000000"/>
              <w:left w:val="single" w:sz="4" w:space="0" w:color="auto"/>
              <w:bottom w:val="single" w:sz="4" w:space="0" w:color="auto"/>
              <w:right w:val="single" w:sz="6" w:space="0" w:color="000000"/>
            </w:tcBorders>
          </w:tcPr>
          <w:p w:rsidR="006D14B2" w:rsidRPr="00F07749" w:rsidRDefault="006D14B2" w:rsidP="001A5025">
            <w:pPr>
              <w:ind w:right="142" w:firstLine="6"/>
              <w:rPr>
                <w:sz w:val="24"/>
                <w:szCs w:val="24"/>
                <w:highlight w:val="yellow"/>
              </w:rPr>
            </w:pPr>
            <w:r w:rsidRPr="00B24260">
              <w:rPr>
                <w:sz w:val="24"/>
                <w:szCs w:val="24"/>
              </w:rPr>
              <w:t xml:space="preserve">В рамках подпрограммы рассмотрено </w:t>
            </w:r>
            <w:r w:rsidR="001A5025">
              <w:rPr>
                <w:sz w:val="24"/>
                <w:szCs w:val="24"/>
              </w:rPr>
              <w:t xml:space="preserve">9 </w:t>
            </w:r>
            <w:r w:rsidRPr="00B24260">
              <w:rPr>
                <w:sz w:val="24"/>
                <w:szCs w:val="24"/>
              </w:rPr>
              <w:t>заявлени</w:t>
            </w:r>
            <w:r w:rsidR="001A5025">
              <w:rPr>
                <w:sz w:val="24"/>
                <w:szCs w:val="24"/>
              </w:rPr>
              <w:t>й</w:t>
            </w:r>
            <w:r w:rsidRPr="00B24260">
              <w:rPr>
                <w:sz w:val="24"/>
                <w:szCs w:val="24"/>
              </w:rPr>
              <w:t xml:space="preserve"> соотечественников, проживающих за рубежом, для проживания в городском округе. </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12.1</w:t>
            </w:r>
          </w:p>
        </w:tc>
        <w:tc>
          <w:tcPr>
            <w:tcW w:w="30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Развитие организаций инфраструктуры поддержки малого и среднего </w:t>
            </w:r>
            <w:r w:rsidRPr="00EC6226">
              <w:rPr>
                <w:color w:val="2D2D2D"/>
                <w:sz w:val="24"/>
                <w:szCs w:val="24"/>
              </w:rPr>
              <w:lastRenderedPageBreak/>
              <w:t>предпринимательства</w:t>
            </w: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pStyle w:val="ConsPlusNormal"/>
              <w:spacing w:line="254" w:lineRule="auto"/>
              <w:jc w:val="center"/>
              <w:rPr>
                <w:lang w:eastAsia="en-US"/>
              </w:rPr>
            </w:pPr>
            <w:r w:rsidRPr="00EC6226">
              <w:rPr>
                <w:lang w:eastAsia="en-US"/>
              </w:rPr>
              <w:lastRenderedPageBreak/>
              <w:t xml:space="preserve">содействие созданию и развитию институтов поддержки субъектов малого предпринимательства в </w:t>
            </w:r>
            <w:r w:rsidRPr="00EC6226">
              <w:rPr>
                <w:lang w:eastAsia="en-US"/>
              </w:rPr>
              <w:lastRenderedPageBreak/>
              <w:t>инновационной деятельности, обеспечивающих благоприятную экономическую среду для среднего и крупного бизнеса</w:t>
            </w:r>
          </w:p>
        </w:tc>
        <w:tc>
          <w:tcPr>
            <w:tcW w:w="174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lastRenderedPageBreak/>
              <w:t>2020-2022</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5678AA" w:rsidRDefault="006D14B2" w:rsidP="006D14B2">
            <w:pPr>
              <w:pStyle w:val="ConsPlusNormal"/>
              <w:jc w:val="center"/>
              <w:rPr>
                <w:color w:val="2D2D2D"/>
              </w:rPr>
            </w:pPr>
            <w:r w:rsidRPr="005678AA">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A9450E" w:rsidRDefault="006D14B2" w:rsidP="00A9450E">
            <w:pPr>
              <w:ind w:firstLine="388"/>
              <w:rPr>
                <w:sz w:val="24"/>
                <w:szCs w:val="24"/>
              </w:rPr>
            </w:pPr>
            <w:r w:rsidRPr="005678AA">
              <w:rPr>
                <w:sz w:val="24"/>
                <w:szCs w:val="24"/>
              </w:rPr>
              <w:t>На территории город</w:t>
            </w:r>
            <w:r w:rsidR="00A9450E">
              <w:rPr>
                <w:sz w:val="24"/>
                <w:szCs w:val="24"/>
              </w:rPr>
              <w:t>ского округа действую</w:t>
            </w:r>
            <w:r w:rsidRPr="005678AA">
              <w:rPr>
                <w:sz w:val="24"/>
                <w:szCs w:val="24"/>
              </w:rPr>
              <w:t>т</w:t>
            </w:r>
            <w:r w:rsidR="00A9450E">
              <w:rPr>
                <w:sz w:val="24"/>
                <w:szCs w:val="24"/>
              </w:rPr>
              <w:t>:</w:t>
            </w:r>
          </w:p>
          <w:p w:rsidR="006D14B2" w:rsidRPr="005678AA" w:rsidRDefault="00A9450E" w:rsidP="006D14B2">
            <w:pPr>
              <w:ind w:firstLine="6"/>
              <w:rPr>
                <w:sz w:val="24"/>
                <w:szCs w:val="24"/>
              </w:rPr>
            </w:pPr>
            <w:r>
              <w:rPr>
                <w:sz w:val="24"/>
                <w:szCs w:val="24"/>
              </w:rPr>
              <w:t>-</w:t>
            </w:r>
            <w:r w:rsidR="006D14B2" w:rsidRPr="005678AA">
              <w:rPr>
                <w:sz w:val="24"/>
                <w:szCs w:val="24"/>
              </w:rPr>
              <w:t xml:space="preserve"> Центр поддержки предпринимательства «Мой бизнес»</w:t>
            </w:r>
            <w:r>
              <w:rPr>
                <w:sz w:val="24"/>
                <w:szCs w:val="24"/>
              </w:rPr>
              <w:t>;</w:t>
            </w:r>
          </w:p>
          <w:p w:rsidR="00A9450E" w:rsidRDefault="00A9450E" w:rsidP="006D14B2">
            <w:pPr>
              <w:ind w:firstLine="6"/>
              <w:rPr>
                <w:sz w:val="24"/>
                <w:szCs w:val="24"/>
              </w:rPr>
            </w:pPr>
            <w:r>
              <w:rPr>
                <w:sz w:val="24"/>
                <w:szCs w:val="24"/>
              </w:rPr>
              <w:t xml:space="preserve">- </w:t>
            </w:r>
            <w:r w:rsidR="006D14B2" w:rsidRPr="005678AA">
              <w:rPr>
                <w:sz w:val="24"/>
                <w:szCs w:val="24"/>
              </w:rPr>
              <w:t xml:space="preserve"> местное отделени</w:t>
            </w:r>
            <w:r>
              <w:rPr>
                <w:sz w:val="24"/>
                <w:szCs w:val="24"/>
              </w:rPr>
              <w:t>е</w:t>
            </w:r>
            <w:r w:rsidR="006D14B2" w:rsidRPr="005678AA">
              <w:rPr>
                <w:sz w:val="24"/>
                <w:szCs w:val="24"/>
              </w:rPr>
              <w:t xml:space="preserve"> Приморского краевого отделения Общероссийской общественной </w:t>
            </w:r>
            <w:r w:rsidR="006D14B2" w:rsidRPr="005678AA">
              <w:rPr>
                <w:sz w:val="24"/>
                <w:szCs w:val="24"/>
              </w:rPr>
              <w:lastRenderedPageBreak/>
              <w:t>организации малого и среднего предпринимательства «Опора России»</w:t>
            </w:r>
            <w:r>
              <w:rPr>
                <w:sz w:val="24"/>
                <w:szCs w:val="24"/>
              </w:rPr>
              <w:t>;</w:t>
            </w:r>
          </w:p>
          <w:p w:rsidR="006D14B2" w:rsidRPr="005678AA" w:rsidRDefault="00A9450E" w:rsidP="006D14B2">
            <w:pPr>
              <w:ind w:firstLine="6"/>
              <w:rPr>
                <w:sz w:val="24"/>
                <w:szCs w:val="24"/>
              </w:rPr>
            </w:pPr>
            <w:r>
              <w:rPr>
                <w:sz w:val="24"/>
                <w:szCs w:val="24"/>
              </w:rPr>
              <w:t>- Общественная организация «Совет предпринимателей г. Арсеньева»</w:t>
            </w:r>
            <w:r w:rsidR="006D14B2" w:rsidRPr="005678AA">
              <w:rPr>
                <w:sz w:val="24"/>
                <w:szCs w:val="24"/>
              </w:rPr>
              <w:t>.</w:t>
            </w:r>
          </w:p>
        </w:tc>
      </w:tr>
      <w:tr w:rsidR="006D14B2" w:rsidRPr="00821CD4"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13.1</w:t>
            </w:r>
          </w:p>
        </w:tc>
        <w:tc>
          <w:tcPr>
            <w:tcW w:w="3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pStyle w:val="ConsPlusNormal"/>
              <w:spacing w:line="254" w:lineRule="auto"/>
              <w:rPr>
                <w:lang w:eastAsia="en-US"/>
              </w:rPr>
            </w:pPr>
            <w:r w:rsidRPr="00EC6226">
              <w:rPr>
                <w:lang w:eastAsia="en-US"/>
              </w:rPr>
              <w:t>Реализация Плана мероприятий ("дорожной карты") по повышению финансовой грамотности в Приморском крае в 2019 - 2020 годах</w:t>
            </w: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pStyle w:val="ConsPlusNormal"/>
              <w:spacing w:line="254" w:lineRule="auto"/>
              <w:jc w:val="center"/>
              <w:rPr>
                <w:lang w:eastAsia="en-US"/>
              </w:rPr>
            </w:pPr>
            <w:r w:rsidRPr="00EC6226">
              <w:rPr>
                <w:lang w:eastAsia="en-US"/>
              </w:rPr>
              <w:t>повышение уровня финансовой грамотности населения (потребителей) и субъектов малого и среднего предпринимательства</w:t>
            </w:r>
          </w:p>
        </w:tc>
        <w:tc>
          <w:tcPr>
            <w:tcW w:w="174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22255E" w:rsidRDefault="006D14B2" w:rsidP="006D14B2">
            <w:pPr>
              <w:pStyle w:val="ConsPlusNormal"/>
              <w:jc w:val="center"/>
              <w:rPr>
                <w:color w:val="2D2D2D"/>
              </w:rPr>
            </w:pPr>
            <w:r w:rsidRPr="0022255E">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6D14B2" w:rsidRDefault="006D14B2" w:rsidP="00A9450E">
            <w:pPr>
              <w:ind w:firstLine="388"/>
              <w:rPr>
                <w:sz w:val="24"/>
                <w:szCs w:val="24"/>
              </w:rPr>
            </w:pPr>
            <w:r w:rsidRPr="0022255E">
              <w:rPr>
                <w:sz w:val="24"/>
                <w:szCs w:val="24"/>
              </w:rPr>
              <w:t>Информация о выполнении Плана мероприятий по повышению финансовой грамотности ежеквартально направляется в Министерство экономического развития Приморского края</w:t>
            </w:r>
            <w:r>
              <w:rPr>
                <w:sz w:val="24"/>
                <w:szCs w:val="24"/>
              </w:rPr>
              <w:t>.</w:t>
            </w:r>
            <w:r w:rsidRPr="0022255E">
              <w:rPr>
                <w:sz w:val="24"/>
                <w:szCs w:val="24"/>
              </w:rPr>
              <w:t xml:space="preserve"> </w:t>
            </w:r>
          </w:p>
          <w:p w:rsidR="004E5284" w:rsidRDefault="004E5284" w:rsidP="00A9450E">
            <w:pPr>
              <w:ind w:firstLine="388"/>
              <w:rPr>
                <w:sz w:val="24"/>
                <w:szCs w:val="24"/>
              </w:rPr>
            </w:pPr>
            <w:r>
              <w:rPr>
                <w:sz w:val="24"/>
                <w:szCs w:val="24"/>
              </w:rPr>
              <w:t>В январе 2021 года во всех муниципальных организациях размещена наглядная информация Центрального банка по финансовой грамотности для сотрудников и посетителей.</w:t>
            </w:r>
          </w:p>
          <w:p w:rsidR="004E5284" w:rsidRPr="0022255E" w:rsidRDefault="004E5284" w:rsidP="00A9450E">
            <w:pPr>
              <w:ind w:firstLine="388"/>
              <w:rPr>
                <w:sz w:val="24"/>
                <w:szCs w:val="24"/>
              </w:rPr>
            </w:pPr>
            <w:r>
              <w:rPr>
                <w:sz w:val="24"/>
                <w:szCs w:val="24"/>
              </w:rPr>
              <w:t xml:space="preserve">В марте 2021 года принято участие в семинаре по вопросам финансовой грамотности с участием коммерческих банков. </w:t>
            </w:r>
          </w:p>
        </w:tc>
      </w:tr>
      <w:tr w:rsidR="006D14B2" w:rsidRPr="002F2580" w:rsidTr="003800F3">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2F2580" w:rsidRDefault="006D14B2" w:rsidP="006D14B2">
            <w:pPr>
              <w:spacing w:line="315" w:lineRule="atLeast"/>
              <w:ind w:left="-424" w:right="-537" w:firstLine="0"/>
              <w:jc w:val="center"/>
              <w:textAlignment w:val="baseline"/>
              <w:rPr>
                <w:color w:val="2D2D2D"/>
                <w:sz w:val="24"/>
                <w:szCs w:val="24"/>
              </w:rPr>
            </w:pPr>
            <w:r w:rsidRPr="002F2580">
              <w:rPr>
                <w:color w:val="2D2D2D"/>
                <w:sz w:val="24"/>
                <w:szCs w:val="24"/>
              </w:rPr>
              <w:t>14.1</w:t>
            </w:r>
          </w:p>
        </w:tc>
        <w:tc>
          <w:tcPr>
            <w:tcW w:w="3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2F2580" w:rsidRDefault="006D14B2" w:rsidP="006D14B2">
            <w:pPr>
              <w:pStyle w:val="ConsPlusNormal"/>
              <w:spacing w:line="254" w:lineRule="auto"/>
              <w:rPr>
                <w:lang w:eastAsia="en-US"/>
              </w:rPr>
            </w:pPr>
            <w:r w:rsidRPr="002F2580">
              <w:rPr>
                <w:lang w:eastAsia="en-US"/>
              </w:rPr>
              <w:t>Разработка и утверждение типового административного регламента предоставления муниципальной услуги по выдаче разрешений на строительство;</w:t>
            </w:r>
          </w:p>
          <w:p w:rsidR="006D14B2" w:rsidRPr="002F2580" w:rsidRDefault="006D14B2" w:rsidP="006D14B2">
            <w:pPr>
              <w:pStyle w:val="ConsPlusNormal"/>
              <w:spacing w:line="254" w:lineRule="auto"/>
              <w:rPr>
                <w:lang w:eastAsia="en-US"/>
              </w:rPr>
            </w:pPr>
            <w:r w:rsidRPr="002F2580">
              <w:rPr>
                <w:lang w:eastAsia="en-US"/>
              </w:rPr>
              <w:t xml:space="preserve">типового административного регламента </w:t>
            </w:r>
            <w:r w:rsidRPr="002F2580">
              <w:rPr>
                <w:lang w:eastAsia="en-US"/>
              </w:rPr>
              <w:lastRenderedPageBreak/>
              <w:t>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2610" w:type="dxa"/>
            <w:tcBorders>
              <w:top w:val="single" w:sz="4" w:space="0" w:color="auto"/>
              <w:left w:val="single" w:sz="4" w:space="0" w:color="auto"/>
              <w:bottom w:val="single" w:sz="4" w:space="0" w:color="auto"/>
              <w:right w:val="single" w:sz="4" w:space="0" w:color="auto"/>
            </w:tcBorders>
          </w:tcPr>
          <w:p w:rsidR="006D14B2" w:rsidRPr="002F2580" w:rsidRDefault="006D14B2" w:rsidP="006D14B2">
            <w:pPr>
              <w:pStyle w:val="ConsPlusNormal"/>
              <w:spacing w:line="254" w:lineRule="auto"/>
              <w:jc w:val="center"/>
              <w:rPr>
                <w:lang w:eastAsia="en-US"/>
              </w:rPr>
            </w:pPr>
            <w:r w:rsidRPr="002F2580">
              <w:rPr>
                <w:lang w:eastAsia="en-US"/>
              </w:rPr>
              <w:lastRenderedPageBreak/>
              <w:t>создание условий максимального благоприятствования хозяйствующим субъектам при входе на рынок;</w:t>
            </w:r>
          </w:p>
          <w:p w:rsidR="006D14B2" w:rsidRPr="002F2580" w:rsidRDefault="006D14B2" w:rsidP="006D14B2">
            <w:pPr>
              <w:pStyle w:val="ConsPlusNormal"/>
              <w:spacing w:line="254" w:lineRule="auto"/>
              <w:jc w:val="center"/>
              <w:rPr>
                <w:lang w:eastAsia="en-US"/>
              </w:rPr>
            </w:pPr>
            <w:r w:rsidRPr="002F2580">
              <w:rPr>
                <w:lang w:eastAsia="en-US"/>
              </w:rPr>
              <w:t xml:space="preserve">100% внедрение в муниципальных образованиях типовых административных регламентов по </w:t>
            </w:r>
            <w:r w:rsidRPr="002F2580">
              <w:rPr>
                <w:lang w:eastAsia="en-US"/>
              </w:rPr>
              <w:lastRenderedPageBreak/>
              <w:t>предоставлению разрешений на строительство и ввод объектов в эксплуатацию, 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174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6D14B2" w:rsidRPr="002F2580" w:rsidRDefault="006D14B2" w:rsidP="006D14B2">
            <w:pPr>
              <w:spacing w:line="315" w:lineRule="atLeast"/>
              <w:ind w:firstLine="19"/>
              <w:jc w:val="center"/>
              <w:textAlignment w:val="baseline"/>
              <w:rPr>
                <w:color w:val="2D2D2D"/>
                <w:sz w:val="24"/>
                <w:szCs w:val="24"/>
              </w:rPr>
            </w:pPr>
            <w:r w:rsidRPr="002F2580">
              <w:rPr>
                <w:color w:val="2D2D2D"/>
                <w:sz w:val="24"/>
                <w:szCs w:val="24"/>
              </w:rPr>
              <w:lastRenderedPageBreak/>
              <w:t>2019</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2F2580" w:rsidRDefault="006D14B2" w:rsidP="006D14B2">
            <w:pPr>
              <w:pStyle w:val="ConsPlusNormal"/>
              <w:jc w:val="center"/>
              <w:rPr>
                <w:color w:val="2D2D2D"/>
              </w:rPr>
            </w:pPr>
            <w:r w:rsidRPr="002F2580">
              <w:rPr>
                <w:color w:val="2D2D2D"/>
              </w:rPr>
              <w:t>да</w:t>
            </w:r>
          </w:p>
        </w:tc>
        <w:tc>
          <w:tcPr>
            <w:tcW w:w="5061" w:type="dxa"/>
            <w:tcBorders>
              <w:top w:val="single" w:sz="6" w:space="0" w:color="000000"/>
              <w:left w:val="single" w:sz="6" w:space="0" w:color="000000"/>
              <w:bottom w:val="single" w:sz="6" w:space="0" w:color="000000"/>
              <w:right w:val="single" w:sz="6" w:space="0" w:color="000000"/>
            </w:tcBorders>
          </w:tcPr>
          <w:p w:rsidR="005131F9" w:rsidRPr="005131F9" w:rsidRDefault="005131F9" w:rsidP="005131F9">
            <w:pPr>
              <w:spacing w:line="315" w:lineRule="atLeast"/>
              <w:ind w:firstLine="0"/>
              <w:textAlignment w:val="baseline"/>
              <w:rPr>
                <w:sz w:val="24"/>
                <w:szCs w:val="24"/>
              </w:rPr>
            </w:pPr>
            <w:r w:rsidRPr="005131F9">
              <w:rPr>
                <w:sz w:val="24"/>
                <w:szCs w:val="24"/>
              </w:rPr>
              <w:t>Разработаны и утверждены административные регламенты по предоставлению муниципальных услуг:</w:t>
            </w:r>
          </w:p>
          <w:p w:rsidR="005131F9" w:rsidRPr="005131F9" w:rsidRDefault="005131F9" w:rsidP="005131F9">
            <w:pPr>
              <w:spacing w:line="315" w:lineRule="atLeast"/>
              <w:ind w:firstLine="671"/>
              <w:textAlignment w:val="baseline"/>
              <w:rPr>
                <w:sz w:val="24"/>
                <w:szCs w:val="24"/>
              </w:rPr>
            </w:pPr>
            <w:r>
              <w:rPr>
                <w:sz w:val="24"/>
                <w:szCs w:val="24"/>
              </w:rPr>
              <w:t xml:space="preserve">- </w:t>
            </w:r>
            <w:r w:rsidRPr="005131F9">
              <w:rPr>
                <w:sz w:val="24"/>
                <w:szCs w:val="24"/>
              </w:rPr>
              <w:t>«Выдача разрешения на строительство, утвержден постановлением администрации Арсеньевского городского округа от 01.11.2019 г. № 788-па (в редакции постановлений администрации Арсеньевского городского округа</w:t>
            </w:r>
          </w:p>
          <w:p w:rsidR="005131F9" w:rsidRPr="005131F9" w:rsidRDefault="005131F9" w:rsidP="005131F9">
            <w:pPr>
              <w:spacing w:line="315" w:lineRule="atLeast"/>
              <w:ind w:firstLine="0"/>
              <w:textAlignment w:val="baseline"/>
              <w:rPr>
                <w:sz w:val="24"/>
                <w:szCs w:val="24"/>
              </w:rPr>
            </w:pPr>
            <w:r w:rsidRPr="005131F9">
              <w:rPr>
                <w:sz w:val="24"/>
                <w:szCs w:val="24"/>
              </w:rPr>
              <w:t xml:space="preserve"> от 27.12.2019 № 972-па, от 03.02.2020 № 67-па, </w:t>
            </w:r>
            <w:r w:rsidRPr="005131F9">
              <w:rPr>
                <w:sz w:val="24"/>
                <w:szCs w:val="24"/>
              </w:rPr>
              <w:lastRenderedPageBreak/>
              <w:t>от 28.04.2020 № 235-па, от 25.02.2021 № 91-па, от 21.04.2020 № 208-па);</w:t>
            </w:r>
          </w:p>
          <w:p w:rsidR="006D14B2" w:rsidRPr="002F2580" w:rsidRDefault="005131F9" w:rsidP="005131F9">
            <w:pPr>
              <w:shd w:val="clear" w:color="auto" w:fill="FFFFFF"/>
              <w:rPr>
                <w:sz w:val="24"/>
                <w:szCs w:val="24"/>
              </w:rPr>
            </w:pPr>
            <w:r>
              <w:rPr>
                <w:sz w:val="24"/>
                <w:szCs w:val="24"/>
              </w:rPr>
              <w:t xml:space="preserve">- </w:t>
            </w:r>
            <w:r w:rsidRPr="005131F9">
              <w:rPr>
                <w:sz w:val="24"/>
                <w:szCs w:val="24"/>
              </w:rPr>
              <w:t>«Выдача разрешения на ввод объекта в эксплуатацию», утвержден постановлением администрации Арсеньевского городского округа от 01.11.2019 г. № 787-па (в редакции постановлений администрации Арсеньевского городского округа от 27.12.2019 № 971-па, от 03.02.2020 № 66-па, от 28.04.2020 № 234-па, от 25.02.2021 № 90-па, от 21.04.2021 № 207-па)</w:t>
            </w:r>
          </w:p>
        </w:tc>
      </w:tr>
    </w:tbl>
    <w:p w:rsidR="00865E66" w:rsidRPr="002F2580" w:rsidRDefault="00865E66" w:rsidP="00865E66"/>
    <w:p w:rsidR="00865E66" w:rsidRDefault="00865E66" w:rsidP="003D1083">
      <w:pPr>
        <w:jc w:val="center"/>
      </w:pPr>
      <w:r w:rsidRPr="002F2580">
        <w:t>____________________________</w:t>
      </w:r>
    </w:p>
    <w:p w:rsidR="00865E66" w:rsidRDefault="00865E66" w:rsidP="00865E66"/>
    <w:sectPr w:rsidR="00865E66" w:rsidSect="00F17F3E">
      <w:headerReference w:type="even" r:id="rId24"/>
      <w:headerReference w:type="default" r:id="rId25"/>
      <w:footerReference w:type="even" r:id="rId26"/>
      <w:headerReference w:type="first" r:id="rId27"/>
      <w:pgSz w:w="16838" w:h="11906" w:orient="landscape"/>
      <w:pgMar w:top="238" w:right="1106"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27" w:rsidRDefault="008F3427">
      <w:r>
        <w:separator/>
      </w:r>
    </w:p>
  </w:endnote>
  <w:endnote w:type="continuationSeparator" w:id="0">
    <w:p w:rsidR="008F3427" w:rsidRDefault="008F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8C" w:rsidRDefault="00FE0C8C" w:rsidP="00AB14C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0C8C" w:rsidRDefault="00FE0C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27" w:rsidRDefault="008F3427">
      <w:r>
        <w:separator/>
      </w:r>
    </w:p>
  </w:footnote>
  <w:footnote w:type="continuationSeparator" w:id="0">
    <w:p w:rsidR="008F3427" w:rsidRDefault="008F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8C" w:rsidRDefault="00FE0C8C" w:rsidP="0024068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0C8C" w:rsidRDefault="00FE0C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8C" w:rsidRDefault="00FE0C8C">
    <w:pPr>
      <w:pStyle w:val="a4"/>
      <w:jc w:val="center"/>
    </w:pPr>
    <w:r>
      <w:fldChar w:fldCharType="begin"/>
    </w:r>
    <w:r>
      <w:instrText>PAGE   \* MERGEFORMAT</w:instrText>
    </w:r>
    <w:r>
      <w:fldChar w:fldCharType="separate"/>
    </w:r>
    <w:r w:rsidR="00B7304B">
      <w:rPr>
        <w:noProof/>
      </w:rPr>
      <w:t>22</w:t>
    </w:r>
    <w:r>
      <w:fldChar w:fldCharType="end"/>
    </w:r>
  </w:p>
  <w:p w:rsidR="00FE0C8C" w:rsidRDefault="00FE0C8C"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8C" w:rsidRDefault="00FE0C8C"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03114"/>
    <w:rsid w:val="0000648E"/>
    <w:rsid w:val="00012E93"/>
    <w:rsid w:val="00016FF5"/>
    <w:rsid w:val="00040AED"/>
    <w:rsid w:val="00043ACF"/>
    <w:rsid w:val="00057611"/>
    <w:rsid w:val="000825BD"/>
    <w:rsid w:val="00082F1A"/>
    <w:rsid w:val="0008485B"/>
    <w:rsid w:val="00085F81"/>
    <w:rsid w:val="000904DD"/>
    <w:rsid w:val="00095BBE"/>
    <w:rsid w:val="000B3D78"/>
    <w:rsid w:val="000B49D9"/>
    <w:rsid w:val="000C1574"/>
    <w:rsid w:val="000C4DB0"/>
    <w:rsid w:val="000D208D"/>
    <w:rsid w:val="000D4B5C"/>
    <w:rsid w:val="000E0678"/>
    <w:rsid w:val="000E4627"/>
    <w:rsid w:val="000F0D4D"/>
    <w:rsid w:val="000F7FA4"/>
    <w:rsid w:val="0010766B"/>
    <w:rsid w:val="00113144"/>
    <w:rsid w:val="0012643A"/>
    <w:rsid w:val="0014148C"/>
    <w:rsid w:val="00145C8B"/>
    <w:rsid w:val="001462B3"/>
    <w:rsid w:val="00147019"/>
    <w:rsid w:val="001508D8"/>
    <w:rsid w:val="00150A68"/>
    <w:rsid w:val="0015381B"/>
    <w:rsid w:val="00155DB5"/>
    <w:rsid w:val="00166957"/>
    <w:rsid w:val="00174532"/>
    <w:rsid w:val="001747A5"/>
    <w:rsid w:val="00174F97"/>
    <w:rsid w:val="00180052"/>
    <w:rsid w:val="001813AB"/>
    <w:rsid w:val="00183E42"/>
    <w:rsid w:val="00192FE5"/>
    <w:rsid w:val="00193212"/>
    <w:rsid w:val="00196F33"/>
    <w:rsid w:val="001A00A5"/>
    <w:rsid w:val="001A5025"/>
    <w:rsid w:val="001A5A77"/>
    <w:rsid w:val="001B2A2C"/>
    <w:rsid w:val="001B33D0"/>
    <w:rsid w:val="001B575F"/>
    <w:rsid w:val="001C12F8"/>
    <w:rsid w:val="001C6F25"/>
    <w:rsid w:val="001D210B"/>
    <w:rsid w:val="001E0236"/>
    <w:rsid w:val="001E76C3"/>
    <w:rsid w:val="001E7754"/>
    <w:rsid w:val="001F38B4"/>
    <w:rsid w:val="001F46E8"/>
    <w:rsid w:val="001F5E74"/>
    <w:rsid w:val="001F7219"/>
    <w:rsid w:val="001F73A5"/>
    <w:rsid w:val="001F7ABE"/>
    <w:rsid w:val="002030EB"/>
    <w:rsid w:val="00203320"/>
    <w:rsid w:val="00206BE9"/>
    <w:rsid w:val="0022255E"/>
    <w:rsid w:val="00226D24"/>
    <w:rsid w:val="00235CDE"/>
    <w:rsid w:val="00240687"/>
    <w:rsid w:val="002503A1"/>
    <w:rsid w:val="00250788"/>
    <w:rsid w:val="0025096D"/>
    <w:rsid w:val="00265744"/>
    <w:rsid w:val="00265F52"/>
    <w:rsid w:val="00271B0B"/>
    <w:rsid w:val="00286612"/>
    <w:rsid w:val="0029422C"/>
    <w:rsid w:val="002A5DE3"/>
    <w:rsid w:val="002A712B"/>
    <w:rsid w:val="002A7D97"/>
    <w:rsid w:val="002B4C68"/>
    <w:rsid w:val="002B7D41"/>
    <w:rsid w:val="002B7E85"/>
    <w:rsid w:val="002C023D"/>
    <w:rsid w:val="002C1ADE"/>
    <w:rsid w:val="002C20E5"/>
    <w:rsid w:val="002D0FCC"/>
    <w:rsid w:val="002D3502"/>
    <w:rsid w:val="002D6EA7"/>
    <w:rsid w:val="002D781C"/>
    <w:rsid w:val="002E03D5"/>
    <w:rsid w:val="002E688B"/>
    <w:rsid w:val="002F2580"/>
    <w:rsid w:val="002F5299"/>
    <w:rsid w:val="002F79F1"/>
    <w:rsid w:val="00300FA4"/>
    <w:rsid w:val="00303407"/>
    <w:rsid w:val="00303DFE"/>
    <w:rsid w:val="00322533"/>
    <w:rsid w:val="0033046B"/>
    <w:rsid w:val="0035794E"/>
    <w:rsid w:val="003800F3"/>
    <w:rsid w:val="00380EA8"/>
    <w:rsid w:val="003856A3"/>
    <w:rsid w:val="00391E54"/>
    <w:rsid w:val="003A21A4"/>
    <w:rsid w:val="003B3B06"/>
    <w:rsid w:val="003C2C0C"/>
    <w:rsid w:val="003C3803"/>
    <w:rsid w:val="003C7290"/>
    <w:rsid w:val="003C7484"/>
    <w:rsid w:val="003C7676"/>
    <w:rsid w:val="003D1083"/>
    <w:rsid w:val="003E414F"/>
    <w:rsid w:val="003F38BC"/>
    <w:rsid w:val="003F5368"/>
    <w:rsid w:val="003F5F54"/>
    <w:rsid w:val="003F6354"/>
    <w:rsid w:val="00403018"/>
    <w:rsid w:val="00414784"/>
    <w:rsid w:val="004167FC"/>
    <w:rsid w:val="004264DB"/>
    <w:rsid w:val="0042764F"/>
    <w:rsid w:val="00436199"/>
    <w:rsid w:val="0044015F"/>
    <w:rsid w:val="00443D64"/>
    <w:rsid w:val="00446152"/>
    <w:rsid w:val="004529EC"/>
    <w:rsid w:val="00452A12"/>
    <w:rsid w:val="00454238"/>
    <w:rsid w:val="00464C65"/>
    <w:rsid w:val="004657D6"/>
    <w:rsid w:val="00471E00"/>
    <w:rsid w:val="004B4575"/>
    <w:rsid w:val="004B4EC5"/>
    <w:rsid w:val="004C50A0"/>
    <w:rsid w:val="004C5909"/>
    <w:rsid w:val="004D164E"/>
    <w:rsid w:val="004E39D4"/>
    <w:rsid w:val="004E5284"/>
    <w:rsid w:val="004F01C3"/>
    <w:rsid w:val="0050705B"/>
    <w:rsid w:val="005076C8"/>
    <w:rsid w:val="00507AD4"/>
    <w:rsid w:val="00510C86"/>
    <w:rsid w:val="005131F9"/>
    <w:rsid w:val="00514707"/>
    <w:rsid w:val="005246D9"/>
    <w:rsid w:val="00526D63"/>
    <w:rsid w:val="00530EC1"/>
    <w:rsid w:val="00534B06"/>
    <w:rsid w:val="005467E3"/>
    <w:rsid w:val="005508E4"/>
    <w:rsid w:val="00553208"/>
    <w:rsid w:val="005678AA"/>
    <w:rsid w:val="00567C1E"/>
    <w:rsid w:val="0057356E"/>
    <w:rsid w:val="00573EEE"/>
    <w:rsid w:val="00592A52"/>
    <w:rsid w:val="005A08B5"/>
    <w:rsid w:val="005A55C1"/>
    <w:rsid w:val="005C6B8B"/>
    <w:rsid w:val="005D486C"/>
    <w:rsid w:val="005D63FF"/>
    <w:rsid w:val="005D666D"/>
    <w:rsid w:val="005D737F"/>
    <w:rsid w:val="005D78FF"/>
    <w:rsid w:val="005E1B1D"/>
    <w:rsid w:val="005F45EB"/>
    <w:rsid w:val="005F621C"/>
    <w:rsid w:val="0060144D"/>
    <w:rsid w:val="00613571"/>
    <w:rsid w:val="006160A0"/>
    <w:rsid w:val="00617798"/>
    <w:rsid w:val="00620EA0"/>
    <w:rsid w:val="0062628F"/>
    <w:rsid w:val="006354A1"/>
    <w:rsid w:val="00637697"/>
    <w:rsid w:val="00637B24"/>
    <w:rsid w:val="006454B4"/>
    <w:rsid w:val="0065081E"/>
    <w:rsid w:val="006561E4"/>
    <w:rsid w:val="006647BF"/>
    <w:rsid w:val="00681EFD"/>
    <w:rsid w:val="006A4CD9"/>
    <w:rsid w:val="006A7761"/>
    <w:rsid w:val="006C162D"/>
    <w:rsid w:val="006C40D1"/>
    <w:rsid w:val="006C505D"/>
    <w:rsid w:val="006C74BD"/>
    <w:rsid w:val="006D14B2"/>
    <w:rsid w:val="006D1ACD"/>
    <w:rsid w:val="006D554B"/>
    <w:rsid w:val="006E3865"/>
    <w:rsid w:val="006E5EA1"/>
    <w:rsid w:val="006F2B6A"/>
    <w:rsid w:val="006F3CC6"/>
    <w:rsid w:val="006F5075"/>
    <w:rsid w:val="00707226"/>
    <w:rsid w:val="007076D8"/>
    <w:rsid w:val="007240A1"/>
    <w:rsid w:val="00724218"/>
    <w:rsid w:val="0073400D"/>
    <w:rsid w:val="0073512D"/>
    <w:rsid w:val="00741E14"/>
    <w:rsid w:val="00744675"/>
    <w:rsid w:val="0076032E"/>
    <w:rsid w:val="007656F3"/>
    <w:rsid w:val="0077066E"/>
    <w:rsid w:val="00773245"/>
    <w:rsid w:val="0077471E"/>
    <w:rsid w:val="00794388"/>
    <w:rsid w:val="007A37E3"/>
    <w:rsid w:val="007A76F9"/>
    <w:rsid w:val="007B2B5B"/>
    <w:rsid w:val="007C007E"/>
    <w:rsid w:val="007C4CD8"/>
    <w:rsid w:val="007E48A3"/>
    <w:rsid w:val="007F4DBF"/>
    <w:rsid w:val="007F548B"/>
    <w:rsid w:val="008038CE"/>
    <w:rsid w:val="00804BE1"/>
    <w:rsid w:val="00805B87"/>
    <w:rsid w:val="00814B91"/>
    <w:rsid w:val="00815DD4"/>
    <w:rsid w:val="00816DA9"/>
    <w:rsid w:val="00821CD4"/>
    <w:rsid w:val="0083362C"/>
    <w:rsid w:val="0083681D"/>
    <w:rsid w:val="00854C38"/>
    <w:rsid w:val="00865E66"/>
    <w:rsid w:val="0087094F"/>
    <w:rsid w:val="00873E29"/>
    <w:rsid w:val="008746A0"/>
    <w:rsid w:val="00882939"/>
    <w:rsid w:val="00887697"/>
    <w:rsid w:val="00893D0C"/>
    <w:rsid w:val="00894579"/>
    <w:rsid w:val="008A29AF"/>
    <w:rsid w:val="008B1F9F"/>
    <w:rsid w:val="008B5986"/>
    <w:rsid w:val="008C51D3"/>
    <w:rsid w:val="008C5EC0"/>
    <w:rsid w:val="008D2068"/>
    <w:rsid w:val="008D2152"/>
    <w:rsid w:val="008E0B13"/>
    <w:rsid w:val="008E38DE"/>
    <w:rsid w:val="008E52DF"/>
    <w:rsid w:val="008F0E96"/>
    <w:rsid w:val="008F3427"/>
    <w:rsid w:val="009031B8"/>
    <w:rsid w:val="00921D52"/>
    <w:rsid w:val="009324B6"/>
    <w:rsid w:val="00961216"/>
    <w:rsid w:val="009675DF"/>
    <w:rsid w:val="009750B7"/>
    <w:rsid w:val="00982DFA"/>
    <w:rsid w:val="00984EBD"/>
    <w:rsid w:val="00992B48"/>
    <w:rsid w:val="00994D10"/>
    <w:rsid w:val="009972B4"/>
    <w:rsid w:val="009A0448"/>
    <w:rsid w:val="009A2FD6"/>
    <w:rsid w:val="009B3396"/>
    <w:rsid w:val="009B6CA3"/>
    <w:rsid w:val="009C452A"/>
    <w:rsid w:val="009C548E"/>
    <w:rsid w:val="009D51F7"/>
    <w:rsid w:val="009F06E5"/>
    <w:rsid w:val="00A0748A"/>
    <w:rsid w:val="00A20475"/>
    <w:rsid w:val="00A277ED"/>
    <w:rsid w:val="00A500F4"/>
    <w:rsid w:val="00A51AB2"/>
    <w:rsid w:val="00A51E23"/>
    <w:rsid w:val="00A608A0"/>
    <w:rsid w:val="00A62E09"/>
    <w:rsid w:val="00A64412"/>
    <w:rsid w:val="00A702A8"/>
    <w:rsid w:val="00A833BF"/>
    <w:rsid w:val="00A85750"/>
    <w:rsid w:val="00A86E92"/>
    <w:rsid w:val="00A90A27"/>
    <w:rsid w:val="00A90ADB"/>
    <w:rsid w:val="00A9450E"/>
    <w:rsid w:val="00AB14CC"/>
    <w:rsid w:val="00AB6BB2"/>
    <w:rsid w:val="00AC5275"/>
    <w:rsid w:val="00AD130C"/>
    <w:rsid w:val="00AD184F"/>
    <w:rsid w:val="00AD2E13"/>
    <w:rsid w:val="00AD382E"/>
    <w:rsid w:val="00AE1E19"/>
    <w:rsid w:val="00AF09F2"/>
    <w:rsid w:val="00AF58C7"/>
    <w:rsid w:val="00AF6D95"/>
    <w:rsid w:val="00AF78DF"/>
    <w:rsid w:val="00B07193"/>
    <w:rsid w:val="00B11A2E"/>
    <w:rsid w:val="00B121B7"/>
    <w:rsid w:val="00B24260"/>
    <w:rsid w:val="00B356CC"/>
    <w:rsid w:val="00B415DC"/>
    <w:rsid w:val="00B4215C"/>
    <w:rsid w:val="00B4356A"/>
    <w:rsid w:val="00B528B3"/>
    <w:rsid w:val="00B53139"/>
    <w:rsid w:val="00B5535B"/>
    <w:rsid w:val="00B624A5"/>
    <w:rsid w:val="00B64580"/>
    <w:rsid w:val="00B7304B"/>
    <w:rsid w:val="00B84A04"/>
    <w:rsid w:val="00B850DC"/>
    <w:rsid w:val="00B90291"/>
    <w:rsid w:val="00B945F8"/>
    <w:rsid w:val="00B95DE4"/>
    <w:rsid w:val="00B97C16"/>
    <w:rsid w:val="00BA10C1"/>
    <w:rsid w:val="00BB5081"/>
    <w:rsid w:val="00BB5F12"/>
    <w:rsid w:val="00BB6EB2"/>
    <w:rsid w:val="00BC3DC5"/>
    <w:rsid w:val="00BE04A0"/>
    <w:rsid w:val="00BE1B38"/>
    <w:rsid w:val="00BE2AD4"/>
    <w:rsid w:val="00BE6D8D"/>
    <w:rsid w:val="00BF6160"/>
    <w:rsid w:val="00C01AE5"/>
    <w:rsid w:val="00C13699"/>
    <w:rsid w:val="00C241AC"/>
    <w:rsid w:val="00C42C98"/>
    <w:rsid w:val="00C45B3E"/>
    <w:rsid w:val="00C53553"/>
    <w:rsid w:val="00C62E2D"/>
    <w:rsid w:val="00C71EA7"/>
    <w:rsid w:val="00C77BE6"/>
    <w:rsid w:val="00C83179"/>
    <w:rsid w:val="00C86421"/>
    <w:rsid w:val="00C90B20"/>
    <w:rsid w:val="00C93B27"/>
    <w:rsid w:val="00C963D4"/>
    <w:rsid w:val="00CA6213"/>
    <w:rsid w:val="00CA78F6"/>
    <w:rsid w:val="00CB0004"/>
    <w:rsid w:val="00CC1C2C"/>
    <w:rsid w:val="00CC35A7"/>
    <w:rsid w:val="00CD66E5"/>
    <w:rsid w:val="00D0162C"/>
    <w:rsid w:val="00D03713"/>
    <w:rsid w:val="00D06627"/>
    <w:rsid w:val="00D07D51"/>
    <w:rsid w:val="00D10272"/>
    <w:rsid w:val="00D127D8"/>
    <w:rsid w:val="00D161A8"/>
    <w:rsid w:val="00D17D9B"/>
    <w:rsid w:val="00D203CE"/>
    <w:rsid w:val="00D30CEC"/>
    <w:rsid w:val="00D314FF"/>
    <w:rsid w:val="00D36E49"/>
    <w:rsid w:val="00D438E7"/>
    <w:rsid w:val="00D50C3A"/>
    <w:rsid w:val="00D520B7"/>
    <w:rsid w:val="00D575AE"/>
    <w:rsid w:val="00D62DD9"/>
    <w:rsid w:val="00D70D7B"/>
    <w:rsid w:val="00D71B34"/>
    <w:rsid w:val="00D72284"/>
    <w:rsid w:val="00D7375A"/>
    <w:rsid w:val="00D85F90"/>
    <w:rsid w:val="00D945CD"/>
    <w:rsid w:val="00D95A90"/>
    <w:rsid w:val="00D96501"/>
    <w:rsid w:val="00DB007A"/>
    <w:rsid w:val="00DB2B15"/>
    <w:rsid w:val="00DB30DC"/>
    <w:rsid w:val="00DB40A7"/>
    <w:rsid w:val="00DB6B8E"/>
    <w:rsid w:val="00DF02F0"/>
    <w:rsid w:val="00DF5F82"/>
    <w:rsid w:val="00E0057D"/>
    <w:rsid w:val="00E11A19"/>
    <w:rsid w:val="00E15FAA"/>
    <w:rsid w:val="00E26D49"/>
    <w:rsid w:val="00E30B16"/>
    <w:rsid w:val="00E34938"/>
    <w:rsid w:val="00E43550"/>
    <w:rsid w:val="00E46E0F"/>
    <w:rsid w:val="00E53745"/>
    <w:rsid w:val="00E63221"/>
    <w:rsid w:val="00E757CC"/>
    <w:rsid w:val="00E904D0"/>
    <w:rsid w:val="00E954C3"/>
    <w:rsid w:val="00EA551A"/>
    <w:rsid w:val="00EB18B2"/>
    <w:rsid w:val="00EB7999"/>
    <w:rsid w:val="00EC5664"/>
    <w:rsid w:val="00EC6226"/>
    <w:rsid w:val="00EC6431"/>
    <w:rsid w:val="00EE30BF"/>
    <w:rsid w:val="00EE6E10"/>
    <w:rsid w:val="00EE755C"/>
    <w:rsid w:val="00EE75B0"/>
    <w:rsid w:val="00EF1E8D"/>
    <w:rsid w:val="00EF340C"/>
    <w:rsid w:val="00F004EA"/>
    <w:rsid w:val="00F01594"/>
    <w:rsid w:val="00F01F28"/>
    <w:rsid w:val="00F0263E"/>
    <w:rsid w:val="00F0283C"/>
    <w:rsid w:val="00F02C85"/>
    <w:rsid w:val="00F057D9"/>
    <w:rsid w:val="00F07749"/>
    <w:rsid w:val="00F165FC"/>
    <w:rsid w:val="00F17F3E"/>
    <w:rsid w:val="00F30A41"/>
    <w:rsid w:val="00F66375"/>
    <w:rsid w:val="00F708CB"/>
    <w:rsid w:val="00F7778A"/>
    <w:rsid w:val="00F846E5"/>
    <w:rsid w:val="00F86CB7"/>
    <w:rsid w:val="00F8768A"/>
    <w:rsid w:val="00F97E13"/>
    <w:rsid w:val="00FA31F5"/>
    <w:rsid w:val="00FA4B44"/>
    <w:rsid w:val="00FB734A"/>
    <w:rsid w:val="00FB79DC"/>
    <w:rsid w:val="00FD79A5"/>
    <w:rsid w:val="00FE0C8C"/>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45FE4"/>
  <w15:chartTrackingRefBased/>
  <w15:docId w15:val="{E5B8BB19-1624-485D-A389-964F1EAB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semiHidden/>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uiPriority w:val="99"/>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uiPriority w:val="34"/>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styleId="af">
    <w:name w:val="FollowedHyperlink"/>
    <w:rsid w:val="00F015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s.town/about/struktura/upravlenie-zhizneobespecheniya/dokumenty/?PAGEN_1=2" TargetMode="External"/><Relationship Id="rId13" Type="http://schemas.openxmlformats.org/officeDocument/2006/relationships/hyperlink" Target="http://ars.town/regulatory/postanovleniya-i-rasporyazheniya-administratsii/15300.html?sphrase_id=3794" TargetMode="External"/><Relationship Id="rId18" Type="http://schemas.openxmlformats.org/officeDocument/2006/relationships/hyperlink" Target="http://ars.town/about/munitsipalnoe-imushchestvo/predstoyashchie-torgi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rs.town/regulatory/postanovleniya-i-rasporyazheniya-administratsii/17234.html?sphrase_id=10868" TargetMode="External"/><Relationship Id="rId7" Type="http://schemas.openxmlformats.org/officeDocument/2006/relationships/endnotes" Target="endnotes.xml"/><Relationship Id="rId12" Type="http://schemas.openxmlformats.org/officeDocument/2006/relationships/hyperlink" Target="http://ars.town/about/struktura/upravlenie-arkhitektury-i-gradostroitelstva/gradostroitelstvo/" TargetMode="External"/><Relationship Id="rId17" Type="http://schemas.openxmlformats.org/officeDocument/2006/relationships/hyperlink" Target="http://ars.town/opendata/2501002228-obpohor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rs.town/about/struktura/upravlenie-arkhitektury-i-gradostroitelstva/gradostroitelstvo/poluchit-uslugu-v-sfere-stroitelstva/" TargetMode="External"/><Relationship Id="rId20" Type="http://schemas.openxmlformats.org/officeDocument/2006/relationships/hyperlink" Target="http://ars.town/munitsipalnyy-kontr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about/struktura/upravlenie-arkhitektury-i-gradostroitelstva/gradostroitelstvo/poluchit-uslugu-v-sfere-stroitelstv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rs.town/regulatory/1159.html?sphrase_id=8333" TargetMode="External"/><Relationship Id="rId23" Type="http://schemas.openxmlformats.org/officeDocument/2006/relationships/hyperlink" Target="consultantplus://offline/ref=C529B7B8959109BB5079C7C544FA6836A97F1F94E4A5BBE2B531F24056E93828063B1957A5C0B1A378F089AFB8GCw6F" TargetMode="External"/><Relationship Id="rId28" Type="http://schemas.openxmlformats.org/officeDocument/2006/relationships/fontTable" Target="fontTable.xml"/><Relationship Id="rId10" Type="http://schemas.openxmlformats.org/officeDocument/2006/relationships/hyperlink" Target="http://ars.town/regulatory/postanovleniya-i-rasporyazheniya-administratsii/17802.html?sphrase_id=8408" TargetMode="External"/><Relationship Id="rId19" Type="http://schemas.openxmlformats.org/officeDocument/2006/relationships/hyperlink" Target="http://ars.town/about/struktura/upravlenie-imushchestvennykh-otnosheniy/dokumenty.php" TargetMode="External"/><Relationship Id="rId4" Type="http://schemas.openxmlformats.org/officeDocument/2006/relationships/settings" Target="settings.xml"/><Relationship Id="rId9" Type="http://schemas.openxmlformats.org/officeDocument/2006/relationships/hyperlink" Target="http://ars.town/about/struktura/upravlenie-zhizneobespecheniya/o-passazhirskikh-perevozok.php" TargetMode="External"/><Relationship Id="rId14" Type="http://schemas.openxmlformats.org/officeDocument/2006/relationships/hyperlink" Target="http://ars.town/regulatory/postanovleniya-i-rasporyazheniya-administratsii/15045.html?sphrase_id=3794" TargetMode="External"/><Relationship Id="rId22" Type="http://schemas.openxmlformats.org/officeDocument/2006/relationships/hyperlink" Target="http://ars.town/munitsipalnyy-kontrol/zemelnyy-kontrol1/?ELEMENT_ID=18737"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1030-57B1-4FE6-B30E-5ED2F6EA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750</TotalTime>
  <Pages>37</Pages>
  <Words>8362</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55921</CharactersWithSpaces>
  <SharedDoc>false</SharedDoc>
  <HLinks>
    <vt:vector size="96" baseType="variant">
      <vt:variant>
        <vt:i4>458847</vt:i4>
      </vt:variant>
      <vt:variant>
        <vt:i4>45</vt:i4>
      </vt:variant>
      <vt:variant>
        <vt:i4>0</vt:i4>
      </vt:variant>
      <vt:variant>
        <vt:i4>5</vt:i4>
      </vt:variant>
      <vt:variant>
        <vt:lpwstr>consultantplus://offline/ref=C529B7B8959109BB5079C7C544FA6836A97F1F94E4A5BBE2B531F24056E93828063B1957A5C0B1A378F089AFB8GCw6F</vt:lpwstr>
      </vt:variant>
      <vt:variant>
        <vt:lpwstr/>
      </vt:variant>
      <vt:variant>
        <vt:i4>262176</vt:i4>
      </vt:variant>
      <vt:variant>
        <vt:i4>42</vt:i4>
      </vt:variant>
      <vt:variant>
        <vt:i4>0</vt:i4>
      </vt:variant>
      <vt:variant>
        <vt:i4>5</vt:i4>
      </vt:variant>
      <vt:variant>
        <vt:lpwstr>http://ars.town/munitsipalnyy-kontrol/zemelnyy-kontrol1/?ELEMENT_ID=18737</vt:lpwstr>
      </vt:variant>
      <vt:variant>
        <vt:lpwstr/>
      </vt:variant>
      <vt:variant>
        <vt:i4>4784173</vt:i4>
      </vt:variant>
      <vt:variant>
        <vt:i4>39</vt:i4>
      </vt:variant>
      <vt:variant>
        <vt:i4>0</vt:i4>
      </vt:variant>
      <vt:variant>
        <vt:i4>5</vt:i4>
      </vt:variant>
      <vt:variant>
        <vt:lpwstr>http://ars.town/regulatory/postanovleniya-i-rasporyazheniya-administratsii/17234.html?sphrase_id=10868</vt:lpwstr>
      </vt:variant>
      <vt:variant>
        <vt:lpwstr/>
      </vt:variant>
      <vt:variant>
        <vt:i4>6881319</vt:i4>
      </vt:variant>
      <vt:variant>
        <vt:i4>36</vt:i4>
      </vt:variant>
      <vt:variant>
        <vt:i4>0</vt:i4>
      </vt:variant>
      <vt:variant>
        <vt:i4>5</vt:i4>
      </vt:variant>
      <vt:variant>
        <vt:lpwstr>http://ars.town/munitsipalnyy-kontrol/</vt:lpwstr>
      </vt:variant>
      <vt:variant>
        <vt:lpwstr/>
      </vt:variant>
      <vt:variant>
        <vt:i4>589888</vt:i4>
      </vt:variant>
      <vt:variant>
        <vt:i4>33</vt:i4>
      </vt:variant>
      <vt:variant>
        <vt:i4>0</vt:i4>
      </vt:variant>
      <vt:variant>
        <vt:i4>5</vt:i4>
      </vt:variant>
      <vt:variant>
        <vt:lpwstr>http://ars.town/about/struktura/upravlenie-imushchestvennykh-otnosheniy/dokumenty.php</vt:lpwstr>
      </vt:variant>
      <vt:variant>
        <vt:lpwstr/>
      </vt:variant>
      <vt:variant>
        <vt:i4>5373978</vt:i4>
      </vt:variant>
      <vt:variant>
        <vt:i4>30</vt:i4>
      </vt:variant>
      <vt:variant>
        <vt:i4>0</vt:i4>
      </vt:variant>
      <vt:variant>
        <vt:i4>5</vt:i4>
      </vt:variant>
      <vt:variant>
        <vt:lpwstr>http://ars.town/about/munitsipalnoe-imushchestvo/predstoyashchie-torgi1/</vt:lpwstr>
      </vt:variant>
      <vt:variant>
        <vt:lpwstr/>
      </vt:variant>
      <vt:variant>
        <vt:i4>3538996</vt:i4>
      </vt:variant>
      <vt:variant>
        <vt:i4>27</vt:i4>
      </vt:variant>
      <vt:variant>
        <vt:i4>0</vt:i4>
      </vt:variant>
      <vt:variant>
        <vt:i4>5</vt:i4>
      </vt:variant>
      <vt:variant>
        <vt:lpwstr>http://ars.town/opendata/2501002228-obpohoron/</vt:lpwstr>
      </vt:variant>
      <vt:variant>
        <vt:lpwstr/>
      </vt:variant>
      <vt:variant>
        <vt:i4>2359339</vt:i4>
      </vt:variant>
      <vt:variant>
        <vt:i4>24</vt:i4>
      </vt:variant>
      <vt:variant>
        <vt:i4>0</vt:i4>
      </vt:variant>
      <vt:variant>
        <vt:i4>5</vt:i4>
      </vt:variant>
      <vt:variant>
        <vt:lpwstr>http://ars.town/about/struktura/upravlenie-arkhitektury-i-gradostroitelstva/gradostroitelstvo/poluchit-uslugu-v-sfere-stroitelstva/</vt:lpwstr>
      </vt:variant>
      <vt:variant>
        <vt:lpwstr/>
      </vt:variant>
      <vt:variant>
        <vt:i4>721015</vt:i4>
      </vt:variant>
      <vt:variant>
        <vt:i4>21</vt:i4>
      </vt:variant>
      <vt:variant>
        <vt:i4>0</vt:i4>
      </vt:variant>
      <vt:variant>
        <vt:i4>5</vt:i4>
      </vt:variant>
      <vt:variant>
        <vt:lpwstr>http://ars.town/regulatory/1159.html?sphrase_id=8333</vt:lpwstr>
      </vt:variant>
      <vt:variant>
        <vt:lpwstr/>
      </vt:variant>
      <vt:variant>
        <vt:i4>7405593</vt:i4>
      </vt:variant>
      <vt:variant>
        <vt:i4>18</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15</vt:i4>
      </vt:variant>
      <vt:variant>
        <vt:i4>0</vt:i4>
      </vt:variant>
      <vt:variant>
        <vt:i4>5</vt:i4>
      </vt:variant>
      <vt:variant>
        <vt:lpwstr>http://ars.town/regulatory/postanovleniya-i-rasporyazheniya-administratsii/15300.html?sphrase_id=3794</vt:lpwstr>
      </vt:variant>
      <vt:variant>
        <vt:lpwstr/>
      </vt:variant>
      <vt:variant>
        <vt:i4>7536750</vt:i4>
      </vt:variant>
      <vt:variant>
        <vt:i4>12</vt:i4>
      </vt:variant>
      <vt:variant>
        <vt:i4>0</vt:i4>
      </vt:variant>
      <vt:variant>
        <vt:i4>5</vt:i4>
      </vt:variant>
      <vt:variant>
        <vt:lpwstr>http://ars.town/about/struktura/upravlenie-arkhitektury-i-gradostroitelstva/gradostroitelstvo/</vt:lpwstr>
      </vt:variant>
      <vt:variant>
        <vt:lpwstr/>
      </vt:variant>
      <vt:variant>
        <vt:i4>2359339</vt:i4>
      </vt:variant>
      <vt:variant>
        <vt:i4>9</vt:i4>
      </vt:variant>
      <vt:variant>
        <vt:i4>0</vt:i4>
      </vt:variant>
      <vt:variant>
        <vt:i4>5</vt:i4>
      </vt:variant>
      <vt:variant>
        <vt:lpwstr>http://ars.town/about/struktura/upravlenie-arkhitektury-i-gradostroitelstva/gradostroitelstvo/poluchit-uslugu-v-sfere-stroitelstva/</vt:lpwstr>
      </vt:variant>
      <vt:variant>
        <vt:lpwstr/>
      </vt:variant>
      <vt:variant>
        <vt:i4>8126492</vt:i4>
      </vt:variant>
      <vt:variant>
        <vt:i4>6</vt:i4>
      </vt:variant>
      <vt:variant>
        <vt:i4>0</vt:i4>
      </vt:variant>
      <vt:variant>
        <vt:i4>5</vt:i4>
      </vt:variant>
      <vt:variant>
        <vt:lpwstr>http://ars.town/regulatory/postanovleniya-i-rasporyazheniya-administratsii/17802.html?sphrase_id=8408</vt:lpwstr>
      </vt:variant>
      <vt:variant>
        <vt:lpwstr/>
      </vt:variant>
      <vt:variant>
        <vt:i4>393240</vt:i4>
      </vt:variant>
      <vt:variant>
        <vt:i4>3</vt:i4>
      </vt:variant>
      <vt:variant>
        <vt:i4>0</vt:i4>
      </vt:variant>
      <vt:variant>
        <vt:i4>5</vt:i4>
      </vt:variant>
      <vt:variant>
        <vt:lpwstr>http://ars.town/about/struktura/upravlenie-zhizneobespecheniya/o-passazhirskikh-perevozok.php</vt:lpwstr>
      </vt:variant>
      <vt:variant>
        <vt:lpwstr/>
      </vt:variant>
      <vt:variant>
        <vt:i4>5636159</vt:i4>
      </vt:variant>
      <vt:variant>
        <vt:i4>0</vt:i4>
      </vt:variant>
      <vt:variant>
        <vt:i4>0</vt:i4>
      </vt:variant>
      <vt:variant>
        <vt:i4>5</vt:i4>
      </vt:variant>
      <vt:variant>
        <vt:lpwstr>http://ars.town/about/struktura/upravlenie-zhizneobespecheniya/dokumenty/?PAGEN_1=2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Кашникова Любовь Миневарисовна</cp:lastModifiedBy>
  <cp:revision>22</cp:revision>
  <cp:lastPrinted>2021-07-07T03:50:00Z</cp:lastPrinted>
  <dcterms:created xsi:type="dcterms:W3CDTF">2021-07-06T00:40:00Z</dcterms:created>
  <dcterms:modified xsi:type="dcterms:W3CDTF">2021-10-04T07:33:00Z</dcterms:modified>
</cp:coreProperties>
</file>