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328" w:rsidRPr="00717328" w:rsidRDefault="00717328" w:rsidP="00717328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>АДМИНИС</w:t>
      </w:r>
      <w:r w:rsidRPr="00717328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ТРАЦИЯ </w:t>
      </w:r>
    </w:p>
    <w:p w:rsidR="00717328" w:rsidRPr="00717328" w:rsidRDefault="00717328" w:rsidP="00717328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</w:pPr>
      <w:r w:rsidRPr="00717328">
        <w:rPr>
          <w:rFonts w:ascii="Times New Roman" w:eastAsia="Times New Roman" w:hAnsi="Times New Roman" w:cs="Times New Roman"/>
          <w:b/>
          <w:bCs/>
          <w:color w:val="000000"/>
          <w:spacing w:val="20"/>
          <w:sz w:val="32"/>
          <w:szCs w:val="32"/>
          <w:lang w:eastAsia="ru-RU"/>
        </w:rPr>
        <w:t xml:space="preserve">АРСЕНЬЕВСКОГО ГОРОДСКОГО ОКРУГА </w:t>
      </w:r>
    </w:p>
    <w:p w:rsidR="00717328" w:rsidRPr="00717328" w:rsidRDefault="00717328" w:rsidP="00717328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717328" w:rsidRPr="00717328" w:rsidRDefault="00717328" w:rsidP="00717328">
      <w:pPr>
        <w:widowControl w:val="0"/>
        <w:shd w:val="clear" w:color="auto" w:fill="FFFFFF"/>
        <w:tabs>
          <w:tab w:val="left" w:pos="505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sz w:val="16"/>
          <w:szCs w:val="16"/>
          <w:lang w:eastAsia="ru-RU"/>
        </w:rPr>
      </w:pPr>
    </w:p>
    <w:p w:rsidR="00717328" w:rsidRPr="00717328" w:rsidRDefault="00717328" w:rsidP="00717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73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 О С Т А Н О В Л Е Н И Е</w:t>
      </w:r>
    </w:p>
    <w:p w:rsidR="00717328" w:rsidRPr="00717328" w:rsidRDefault="00717328" w:rsidP="00717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7328" w:rsidRPr="00717328" w:rsidRDefault="00717328" w:rsidP="00717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717328" w:rsidRPr="00717328" w:rsidRDefault="00717328" w:rsidP="0071732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sectPr w:rsidR="00717328" w:rsidRPr="00717328" w:rsidSect="00F97018">
          <w:headerReference w:type="first" r:id="rId8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717328" w:rsidRPr="00717328" w:rsidTr="00F97018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717328" w:rsidRPr="00717328" w:rsidRDefault="00DC5410" w:rsidP="0071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24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июля 2018 г.</w:t>
            </w:r>
          </w:p>
        </w:tc>
        <w:tc>
          <w:tcPr>
            <w:tcW w:w="5101" w:type="dxa"/>
          </w:tcPr>
          <w:p w:rsidR="00717328" w:rsidRPr="00717328" w:rsidRDefault="00717328" w:rsidP="0071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17328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г</w:t>
            </w:r>
            <w:r w:rsidRPr="00717328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.</w:t>
            </w:r>
            <w:r w:rsidRPr="00717328">
              <w:rPr>
                <w:rFonts w:ascii="Arial" w:eastAsia="Times New Roman" w:hAnsi="Times New Roman" w:cs="Arial"/>
                <w:color w:val="000000"/>
                <w:sz w:val="24"/>
                <w:szCs w:val="24"/>
                <w:lang w:eastAsia="ru-RU"/>
              </w:rPr>
              <w:t>Арсеньев</w:t>
            </w:r>
            <w:proofErr w:type="spellEnd"/>
          </w:p>
        </w:tc>
        <w:tc>
          <w:tcPr>
            <w:tcW w:w="509" w:type="dxa"/>
          </w:tcPr>
          <w:p w:rsidR="00717328" w:rsidRPr="00717328" w:rsidRDefault="00717328" w:rsidP="0071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3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717328" w:rsidRPr="00717328" w:rsidRDefault="00DC5410" w:rsidP="007173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417-па</w:t>
            </w:r>
          </w:p>
        </w:tc>
      </w:tr>
    </w:tbl>
    <w:p w:rsidR="00717328" w:rsidRDefault="00717328" w:rsidP="00717328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x-none"/>
        </w:rPr>
      </w:pPr>
    </w:p>
    <w:p w:rsidR="00717328" w:rsidRDefault="00717328" w:rsidP="00717328">
      <w:pPr>
        <w:keepNext/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32"/>
          <w:lang w:eastAsia="x-none"/>
        </w:rPr>
      </w:pPr>
    </w:p>
    <w:p w:rsidR="00717328" w:rsidRPr="00836119" w:rsidRDefault="00717328" w:rsidP="00717328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eastAsia="x-none"/>
        </w:rPr>
      </w:pPr>
      <w:r w:rsidRPr="00836119">
        <w:rPr>
          <w:rFonts w:ascii="Times New Roman" w:eastAsia="Times New Roman" w:hAnsi="Times New Roman" w:cs="Times New Roman"/>
          <w:b/>
          <w:bCs/>
          <w:kern w:val="32"/>
          <w:sz w:val="26"/>
          <w:szCs w:val="26"/>
          <w:lang w:val="x-none" w:eastAsia="x-none"/>
        </w:rPr>
        <w:t>О внесении изменений в постановление администрации</w:t>
      </w:r>
    </w:p>
    <w:p w:rsidR="00717328" w:rsidRPr="00836119" w:rsidRDefault="00717328" w:rsidP="0071732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Арсеньевского городского округа от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1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28 марта 2013 года № 250-па «Об утверждении административного регламента по предоставлению муниципальной услуги  </w:t>
      </w:r>
      <w:r w:rsidRPr="008361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</w:t>
      </w:r>
      <w:r w:rsidRPr="008361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Предоставление информации</w:t>
      </w:r>
      <w:r w:rsidR="00BE0791" w:rsidRPr="008361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 реализации в образовательных муниципальных учреждениях программ дошкольного, начального общего, основного общего, среднего (полного)  общего образования, а также дополнительных общеобразовательных программ</w:t>
      </w:r>
      <w:r w:rsidRPr="00836119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»</w:t>
      </w:r>
    </w:p>
    <w:p w:rsidR="00717328" w:rsidRPr="00836119" w:rsidRDefault="00BE0791" w:rsidP="00717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Во исполнение протокола заседания комиссии по проведению административной реформы и повышения качества и доступности предоставления государственных и муниципальных услуг в Приморском крае от 26 июля 2016 года № 3, н</w:t>
      </w:r>
      <w:r w:rsidR="0071732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 основании Федерального закона от 06 октября 2003 года № 131 «Об общих принципах организации местного самоуправления в Российской Федерации», Федерального закона  от 27 июля 2010 года 210-ФЗ «Об организации предоставления государственных и муниципальных услуг», Федерального закона от 02 мая 2006 года № 59-ФЗ «О порядке рассмотрения обращений 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граждан Российской Федерации», </w:t>
      </w:r>
      <w:r w:rsidR="0071732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Арсеньевского городского округа, администрация Арсеньевского городского округа</w:t>
      </w:r>
    </w:p>
    <w:p w:rsidR="00717328" w:rsidRPr="00836119" w:rsidRDefault="00717328" w:rsidP="00717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328" w:rsidRPr="00836119" w:rsidRDefault="00717328" w:rsidP="0071732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717328" w:rsidRPr="00836119" w:rsidRDefault="00717328" w:rsidP="00717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</w:p>
    <w:p w:rsidR="00717328" w:rsidRPr="00836119" w:rsidRDefault="00717328" w:rsidP="00010F03">
      <w:pPr>
        <w:pStyle w:val="a9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Внести изменения в административный регламент по представлению муниципальной услуги «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информации</w:t>
      </w:r>
      <w:r w:rsidR="00BE0791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 реализации в образовательных муниципальных учреждениях программ дошкольного, начального общего, основного общего, среднего (полного)  общего образования, а также дополнительных общеобразовательных программ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», утвержденный постановлением администрации Арсеньевского городского округа от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28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марта 2013 года №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0-па (в 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редакции постановлений администрации Арсеньевского городского округа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30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июля 2013 года № 630-па, от 26 июля 2014 года № 554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-па,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06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апреля 2015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265-па, от 12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октября 2015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года №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756-па, от 10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87B5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марта 2016 года № 15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6-па), изложив его в прилагаемой редакции.</w:t>
      </w:r>
    </w:p>
    <w:p w:rsidR="00010F03" w:rsidRPr="00836119" w:rsidRDefault="00010F03" w:rsidP="00717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A36502" w:rsidRPr="00836119"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Pr="00836119">
        <w:rPr>
          <w:rFonts w:ascii="Times New Roman" w:hAnsi="Times New Roman" w:cs="Times New Roman"/>
          <w:sz w:val="26"/>
          <w:szCs w:val="26"/>
        </w:rPr>
        <w:t xml:space="preserve"> силу постановление администрации Арсеньевского городского округа от 07 февраля 2011 года № 57-па «Об утверждении административного регламента по предоставлению муниципальной услуги «Предоставление начального общего, основного общего, среднего (полного) общего образования с исполнением требований государственного образовательного стандарта».</w:t>
      </w:r>
    </w:p>
    <w:p w:rsidR="00717328" w:rsidRPr="00836119" w:rsidRDefault="00010F03" w:rsidP="00717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1732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Организационному управлению администрации </w:t>
      </w:r>
      <w:r w:rsidR="0071732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Арсеньевского городского округа (Абрамова) </w:t>
      </w:r>
      <w:r w:rsidR="00BE0791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официальное опубликование</w:t>
      </w:r>
      <w:r w:rsidR="0071732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E0791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и размещение</w:t>
      </w:r>
      <w:r w:rsidR="0071732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официальном сайте</w:t>
      </w:r>
      <w:r w:rsidR="0071732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71732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Арсеньевского городского округа</w:t>
      </w:r>
      <w:r w:rsidR="00BE0791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настоящего постановления</w:t>
      </w:r>
      <w:r w:rsidR="0071732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717328" w:rsidRPr="00836119" w:rsidRDefault="00010F03" w:rsidP="0071732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4</w:t>
      </w:r>
      <w:r w:rsidR="00717328"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 Настоящее постановление вступает в силу после его официального опубликования.</w:t>
      </w:r>
    </w:p>
    <w:p w:rsidR="00717328" w:rsidRPr="00836119" w:rsidRDefault="00717328" w:rsidP="00717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7328" w:rsidRPr="00836119" w:rsidRDefault="00717328" w:rsidP="0071732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717328" w:rsidRPr="00836119" w:rsidRDefault="00117573" w:rsidP="007173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Врио</w:t>
      </w:r>
      <w:proofErr w:type="spellEnd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Главы городского округа                                                                          В.С. </w:t>
      </w:r>
      <w:proofErr w:type="spellStart"/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Пивень</w:t>
      </w:r>
      <w:proofErr w:type="spellEnd"/>
    </w:p>
    <w:p w:rsidR="00717328" w:rsidRPr="00836119" w:rsidRDefault="00717328" w:rsidP="00717328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17328" w:rsidRPr="00836119" w:rsidRDefault="00717328" w:rsidP="00717328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7328" w:rsidRPr="00836119" w:rsidRDefault="00717328" w:rsidP="00717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717328" w:rsidRPr="00836119" w:rsidRDefault="00717328" w:rsidP="00717328">
      <w:pPr>
        <w:ind w:firstLine="709"/>
        <w:rPr>
          <w:sz w:val="26"/>
          <w:szCs w:val="26"/>
        </w:rPr>
      </w:pPr>
    </w:p>
    <w:p w:rsidR="00717328" w:rsidRPr="00836119" w:rsidRDefault="00717328" w:rsidP="00717328">
      <w:pPr>
        <w:rPr>
          <w:sz w:val="26"/>
          <w:szCs w:val="26"/>
        </w:rPr>
      </w:pPr>
    </w:p>
    <w:p w:rsidR="00717328" w:rsidRPr="00836119" w:rsidRDefault="00717328" w:rsidP="00717328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717328" w:rsidRPr="00836119" w:rsidSect="00F9701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87B58" w:rsidRPr="00DC5410" w:rsidRDefault="00B87B58" w:rsidP="00B87B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EE5C50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                                                                                </w:t>
      </w:r>
      <w:r w:rsidR="0052270D" w:rsidRPr="00EE5C50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</w:t>
      </w:r>
      <w:r w:rsidR="0052270D" w:rsidRPr="00DC5410">
        <w:rPr>
          <w:rFonts w:ascii="Times New Roman" w:hAnsi="Times New Roman" w:cs="Times New Roman"/>
          <w:bCs/>
          <w:sz w:val="26"/>
          <w:szCs w:val="26"/>
        </w:rPr>
        <w:t>Приложение</w:t>
      </w:r>
    </w:p>
    <w:p w:rsidR="00B87B58" w:rsidRPr="00836119" w:rsidRDefault="00B87B58" w:rsidP="00B87B5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36119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:rsidR="00B87B58" w:rsidRPr="00836119" w:rsidRDefault="00B87B58" w:rsidP="00B87B58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36119">
        <w:rPr>
          <w:rFonts w:ascii="Times New Roman" w:hAnsi="Times New Roman" w:cs="Times New Roman"/>
          <w:bCs/>
          <w:sz w:val="26"/>
          <w:szCs w:val="26"/>
        </w:rPr>
        <w:t xml:space="preserve">Арсеньевского городского округа </w:t>
      </w:r>
    </w:p>
    <w:p w:rsidR="00B87B58" w:rsidRPr="00836119" w:rsidRDefault="00B87B58" w:rsidP="00B87B58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836119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</w:t>
      </w:r>
      <w:r w:rsidR="00836119">
        <w:rPr>
          <w:rFonts w:ascii="Times New Roman" w:hAnsi="Times New Roman" w:cs="Times New Roman"/>
          <w:bCs/>
          <w:sz w:val="26"/>
          <w:szCs w:val="26"/>
        </w:rPr>
        <w:t xml:space="preserve">     </w:t>
      </w:r>
      <w:r w:rsidR="00146174" w:rsidRPr="0083611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270D">
        <w:rPr>
          <w:rFonts w:ascii="Times New Roman" w:hAnsi="Times New Roman" w:cs="Times New Roman"/>
          <w:bCs/>
          <w:sz w:val="26"/>
          <w:szCs w:val="26"/>
        </w:rPr>
        <w:t xml:space="preserve">   от </w:t>
      </w:r>
      <w:r w:rsidR="00DC5410">
        <w:rPr>
          <w:rFonts w:ascii="Times New Roman" w:hAnsi="Times New Roman" w:cs="Times New Roman"/>
          <w:bCs/>
          <w:sz w:val="26"/>
          <w:szCs w:val="26"/>
        </w:rPr>
        <w:t>02.07.</w:t>
      </w:r>
      <w:r w:rsidRPr="00836119">
        <w:rPr>
          <w:rFonts w:ascii="Times New Roman" w:hAnsi="Times New Roman" w:cs="Times New Roman"/>
          <w:bCs/>
          <w:sz w:val="26"/>
          <w:szCs w:val="26"/>
        </w:rPr>
        <w:t xml:space="preserve">2018 г. </w:t>
      </w:r>
      <w:proofErr w:type="gramStart"/>
      <w:r w:rsidRPr="00836119">
        <w:rPr>
          <w:rFonts w:ascii="Times New Roman" w:hAnsi="Times New Roman" w:cs="Times New Roman"/>
          <w:bCs/>
          <w:sz w:val="26"/>
          <w:szCs w:val="26"/>
        </w:rPr>
        <w:t xml:space="preserve">№  </w:t>
      </w:r>
      <w:r w:rsidR="00DC5410">
        <w:rPr>
          <w:rFonts w:ascii="Times New Roman" w:hAnsi="Times New Roman" w:cs="Times New Roman"/>
          <w:bCs/>
          <w:sz w:val="26"/>
          <w:szCs w:val="26"/>
        </w:rPr>
        <w:t>417</w:t>
      </w:r>
      <w:proofErr w:type="gramEnd"/>
      <w:r w:rsidRPr="00836119">
        <w:rPr>
          <w:rFonts w:ascii="Times New Roman" w:hAnsi="Times New Roman" w:cs="Times New Roman"/>
          <w:bCs/>
          <w:sz w:val="26"/>
          <w:szCs w:val="26"/>
        </w:rPr>
        <w:t xml:space="preserve">-па   </w:t>
      </w:r>
    </w:p>
    <w:p w:rsidR="00B87B58" w:rsidRPr="00836119" w:rsidRDefault="00B87B58" w:rsidP="00B87B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87B58" w:rsidRPr="00836119" w:rsidRDefault="00B87B58" w:rsidP="00B87B58">
      <w:pPr>
        <w:autoSpaceDE w:val="0"/>
        <w:autoSpaceDN w:val="0"/>
        <w:adjustRightInd w:val="0"/>
        <w:spacing w:after="0" w:line="240" w:lineRule="auto"/>
        <w:ind w:left="5423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7B58" w:rsidRPr="00836119" w:rsidRDefault="00B87B58" w:rsidP="00B87B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7B58" w:rsidRPr="00836119" w:rsidRDefault="00B87B58" w:rsidP="00B87B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АДМИНИСТРАТИВНЫЙ РЕГЛАМЕНТ</w:t>
      </w:r>
    </w:p>
    <w:p w:rsidR="00B87B58" w:rsidRPr="00836119" w:rsidRDefault="00B87B58" w:rsidP="00B87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предоставлению муниципальной услуги</w:t>
      </w:r>
    </w:p>
    <w:p w:rsidR="00B87B58" w:rsidRPr="00836119" w:rsidRDefault="00B87B58" w:rsidP="00B87B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r w:rsidRPr="008361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Предоставление информации о реализации в 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 w:rsidRPr="00836119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» </w:t>
      </w:r>
    </w:p>
    <w:p w:rsidR="00B87B58" w:rsidRPr="00836119" w:rsidRDefault="00B87B58" w:rsidP="00B87B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B87B58" w:rsidRPr="0052270D" w:rsidRDefault="00B87B58" w:rsidP="00B87B5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227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</w:t>
      </w:r>
      <w:r w:rsidR="0052270D" w:rsidRPr="0052270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ОБЩИЕ ПОЛОЖЕНИЯ</w:t>
      </w:r>
    </w:p>
    <w:p w:rsidR="00B87B58" w:rsidRPr="00836119" w:rsidRDefault="00B87B58" w:rsidP="00B87B58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1.1. Предмет регулирования административного регламента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87B58" w:rsidRPr="00836119" w:rsidRDefault="00B87B58" w:rsidP="00B87B58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регламент по предоставлению муниципальной услуги «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Предоставление информации о реализации в  образовательных муниципальных учреждениях программ дошкольного, начального общего, основного общего, среднего (полного) общего образования, а также дополнительных общеобразовательных программ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(далее – Регламент, муниципальная услуга),  </w:t>
      </w:r>
      <w:r w:rsidRPr="00836119">
        <w:rPr>
          <w:rFonts w:ascii="Times New Roman" w:hAnsi="Times New Roman" w:cs="Times New Roman"/>
          <w:sz w:val="26"/>
          <w:szCs w:val="26"/>
        </w:rPr>
        <w:t>устанавливает стандарт предоставления муниципальной услуги, состав, сроки и последовательность административных процедур (действий) при предоставлении муниципальной услуги, требования к порядку их выполнения, порядок, формы контроля за исполнением Регламента, досудебный (внесудебный) порядок обжалования решений и действий (бездействия) администрации Арсеньевского городского округа (далее - Администрация),  предоставляющей муниципальную услугу, должностного лица администрации, предоставляющего муниципальную услугу, либо муниципального служащего администрации.</w:t>
      </w:r>
    </w:p>
    <w:p w:rsidR="00B87B58" w:rsidRPr="00836119" w:rsidRDefault="00B87B58" w:rsidP="00E44315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2. Круг заявителей</w:t>
      </w:r>
    </w:p>
    <w:p w:rsidR="00B87B58" w:rsidRPr="00836119" w:rsidRDefault="00B87B58" w:rsidP="00B87B5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Заявителями муниципальной услуги являются граждане Российской Федерации, иностранные граждане, лица без гражданства или юридические лица.</w:t>
      </w:r>
    </w:p>
    <w:p w:rsidR="00E44315" w:rsidRPr="00836119" w:rsidRDefault="00E44315" w:rsidP="00E44315">
      <w:pPr>
        <w:pStyle w:val="a9"/>
        <w:numPr>
          <w:ilvl w:val="0"/>
          <w:numId w:val="2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3.1. Место нахождения, контактные данные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Администрации,</w:t>
      </w:r>
      <w:r w:rsidRPr="00836119">
        <w:rPr>
          <w:rFonts w:ascii="Times New Roman" w:hAnsi="Times New Roman" w:cs="Times New Roman"/>
          <w:sz w:val="26"/>
          <w:szCs w:val="26"/>
        </w:rPr>
        <w:t xml:space="preserve"> предоставляющей муниципальную услугу, организаций, участвующих в предоставлении муниципальной услуги, а также многофункциональных центров предоставления </w:t>
      </w:r>
      <w:r w:rsidRPr="00836119">
        <w:rPr>
          <w:rFonts w:ascii="Times New Roman" w:hAnsi="Times New Roman" w:cs="Times New Roman"/>
          <w:sz w:val="26"/>
          <w:szCs w:val="26"/>
        </w:rPr>
        <w:lastRenderedPageBreak/>
        <w:t>государственных и муниципальных услуг (далее – МФЦ</w:t>
      </w:r>
      <w:r w:rsidRPr="00836119">
        <w:rPr>
          <w:rFonts w:ascii="Times New Roman" w:hAnsi="Times New Roman" w:cs="Times New Roman"/>
          <w:b/>
          <w:sz w:val="26"/>
          <w:szCs w:val="26"/>
        </w:rPr>
        <w:t xml:space="preserve">) </w:t>
      </w:r>
      <w:r w:rsidRPr="00836119">
        <w:rPr>
          <w:rStyle w:val="FontStyle84"/>
          <w:b w:val="0"/>
          <w:sz w:val="26"/>
          <w:szCs w:val="26"/>
        </w:rPr>
        <w:t>в которых организуется предоставление муниципальной услуги</w:t>
      </w:r>
      <w:r w:rsidRPr="00836119">
        <w:rPr>
          <w:rStyle w:val="FontStyle84"/>
          <w:sz w:val="26"/>
          <w:szCs w:val="26"/>
        </w:rPr>
        <w:t xml:space="preserve">, </w:t>
      </w:r>
      <w:r w:rsidRPr="00836119">
        <w:rPr>
          <w:rFonts w:ascii="Times New Roman" w:hAnsi="Times New Roman" w:cs="Times New Roman"/>
          <w:sz w:val="26"/>
          <w:szCs w:val="26"/>
        </w:rPr>
        <w:t xml:space="preserve">приведены в Приложении № 1 к  настоящему Регламенту. </w:t>
      </w:r>
    </w:p>
    <w:p w:rsidR="00E44315" w:rsidRPr="00836119" w:rsidRDefault="00E44315" w:rsidP="00E44315">
      <w:pPr>
        <w:tabs>
          <w:tab w:val="left" w:pos="0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3.2. Информирование о порядке предоставлении муниципальной услуги осуществляется:</w:t>
      </w:r>
    </w:p>
    <w:p w:rsidR="00E44315" w:rsidRPr="00836119" w:rsidRDefault="00E44315" w:rsidP="00E4431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при личном обращении заявителя непосредственно в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Администрацию</w:t>
      </w:r>
      <w:r w:rsidRPr="00836119">
        <w:rPr>
          <w:rFonts w:ascii="Times New Roman" w:hAnsi="Times New Roman" w:cs="Times New Roman"/>
          <w:sz w:val="26"/>
          <w:szCs w:val="26"/>
        </w:rPr>
        <w:t>;</w:t>
      </w:r>
    </w:p>
    <w:p w:rsidR="00E44315" w:rsidRPr="00836119" w:rsidRDefault="00E44315" w:rsidP="00E44315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при личном обращении в МФЦ, расположенных на территории Приморского края, информация о которых размещена в информационно-телекоммуникационной сети Интернет на официальном сайте www.mfc-25.ru, в случае если муниципальная услуга предоставляется МФЦ или с его участием, в </w:t>
      </w:r>
      <w:proofErr w:type="gramStart"/>
      <w:r w:rsidRPr="00836119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Pr="00836119">
        <w:rPr>
          <w:rFonts w:ascii="Times New Roman" w:hAnsi="Times New Roman" w:cs="Times New Roman"/>
          <w:sz w:val="26"/>
          <w:szCs w:val="26"/>
        </w:rPr>
        <w:t xml:space="preserve"> соглашением  о  взаимодействии  между МФЦ и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Администрацией;</w:t>
      </w:r>
    </w:p>
    <w:p w:rsidR="00E44315" w:rsidRPr="00836119" w:rsidRDefault="00E44315" w:rsidP="00E4431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с использованием средств телефонной, почтовой связи;</w:t>
      </w:r>
    </w:p>
    <w:p w:rsidR="00E44315" w:rsidRPr="00836119" w:rsidRDefault="00E44315" w:rsidP="00E44315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1134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на Интернет-сайте;</w:t>
      </w:r>
    </w:p>
    <w:p w:rsidR="00E44315" w:rsidRPr="00836119" w:rsidRDefault="00E44315" w:rsidP="00E44315">
      <w:pPr>
        <w:pStyle w:val="a9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74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с 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портал) (www.gosuslugi.ru).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Сведения о местах нахождения, почтовых адресах, контактных телефонах, адресах электронной почты, графике работы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836119">
        <w:rPr>
          <w:rFonts w:ascii="Times New Roman" w:hAnsi="Times New Roman" w:cs="Times New Roman"/>
          <w:sz w:val="26"/>
          <w:szCs w:val="26"/>
        </w:rPr>
        <w:t xml:space="preserve">расположены на официальном сайте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Pr="00836119">
        <w:rPr>
          <w:rFonts w:ascii="Times New Roman" w:hAnsi="Times New Roman" w:cs="Times New Roman"/>
          <w:sz w:val="26"/>
          <w:szCs w:val="26"/>
        </w:rPr>
        <w:t xml:space="preserve"> его версии, доступной для лиц со стойкими нарушениями функции зрения. 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Сведения о месте нахождения, графике работы, адресе электронной почты, контактных телефонах МФЦ расположены на сайте www.mfc-25.гu. 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3.3. В информационно-телекоммуникационных сетях, доступ к которым не ограничен определенным кругом лиц (включая сеть Интернет), в том числе на Интернет-сайте и на альтернативных версиях сайтов, а также на Едином портале и на информационных стендах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r w:rsidRPr="00836119">
        <w:rPr>
          <w:rFonts w:ascii="Times New Roman" w:hAnsi="Times New Roman" w:cs="Times New Roman"/>
          <w:sz w:val="26"/>
          <w:szCs w:val="26"/>
        </w:rPr>
        <w:t>размещается следующая информация: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местонахождение, график работы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36119">
        <w:rPr>
          <w:rFonts w:ascii="Times New Roman" w:hAnsi="Times New Roman" w:cs="Times New Roman"/>
          <w:sz w:val="26"/>
          <w:szCs w:val="26"/>
        </w:rPr>
        <w:t>, адрес Интернет-сайта;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адрес электронной почты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  <w:r w:rsidRPr="00836119">
        <w:rPr>
          <w:rFonts w:ascii="Times New Roman" w:hAnsi="Times New Roman" w:cs="Times New Roman"/>
          <w:sz w:val="26"/>
          <w:szCs w:val="26"/>
        </w:rPr>
        <w:t>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перечень документов, представляемых заявителем (уполномоченным представителем), а также требования, предъявляемые к этим документам;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lastRenderedPageBreak/>
        <w:t>образец заявления на предоставление муниципальной услуги;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основания для отказа в предоставлении муниципальной услуги;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порядок предоставления муниципальной услуги;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порядок подачи и рассмотрения жалобы;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блок-схема предоставления муниципальной услуги приложение № 4 к настоящему Регламенту.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Информация о ходе предоставления муниципальной услуги, о порядке подачи и рассмотрении жалобы может быть получена на личном приеме, в МФЦ, в информационно-телекоммуникационных сетях, доступ к которым не ограничен определенным кругом лиц (включая сеть Интернет), в том числе с использованием Единого портала, а также с использованием почтовой, телефонной связи.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44315" w:rsidRPr="0052270D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52270D">
        <w:rPr>
          <w:rFonts w:ascii="Times New Roman" w:hAnsi="Times New Roman"/>
          <w:b/>
          <w:sz w:val="26"/>
          <w:szCs w:val="26"/>
        </w:rPr>
        <w:t xml:space="preserve">II. </w:t>
      </w:r>
      <w:r w:rsidR="0052270D" w:rsidRPr="0052270D">
        <w:rPr>
          <w:rFonts w:ascii="Times New Roman" w:hAnsi="Times New Roman"/>
          <w:b/>
          <w:sz w:val="26"/>
          <w:szCs w:val="26"/>
        </w:rPr>
        <w:t>СТАНДАРТ ПРЕДОСТАВЛЕНИЯ МУНИЦИПАЛЬНОЙ УСЛУГИ</w:t>
      </w:r>
    </w:p>
    <w:p w:rsidR="00E44315" w:rsidRPr="00836119" w:rsidRDefault="00E44315" w:rsidP="00E44315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/>
          <w:sz w:val="26"/>
          <w:szCs w:val="26"/>
        </w:rPr>
      </w:pPr>
    </w:p>
    <w:p w:rsidR="00E44315" w:rsidRPr="00836119" w:rsidRDefault="00E44315" w:rsidP="00E44315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/>
          <w:b/>
          <w:sz w:val="26"/>
          <w:szCs w:val="26"/>
        </w:rPr>
      </w:pPr>
      <w:r w:rsidRPr="00836119">
        <w:rPr>
          <w:rFonts w:ascii="Times New Roman" w:hAnsi="Times New Roman"/>
          <w:b/>
          <w:sz w:val="26"/>
          <w:szCs w:val="26"/>
        </w:rPr>
        <w:t>Наименование муниципальной услуги</w:t>
      </w:r>
    </w:p>
    <w:p w:rsidR="00E44315" w:rsidRPr="00836119" w:rsidRDefault="00E44315" w:rsidP="00E44315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836119">
        <w:rPr>
          <w:rFonts w:ascii="Times New Roman" w:hAnsi="Times New Roman"/>
          <w:sz w:val="26"/>
          <w:szCs w:val="26"/>
        </w:rPr>
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E44315" w:rsidRPr="00836119" w:rsidRDefault="00E44315" w:rsidP="00E44315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hanging="502"/>
        <w:jc w:val="both"/>
        <w:rPr>
          <w:rFonts w:ascii="Times New Roman" w:hAnsi="Times New Roman"/>
          <w:b/>
          <w:sz w:val="26"/>
          <w:szCs w:val="26"/>
        </w:rPr>
      </w:pPr>
      <w:r w:rsidRPr="00836119">
        <w:rPr>
          <w:rFonts w:ascii="Times New Roman" w:hAnsi="Times New Roman"/>
          <w:b/>
          <w:sz w:val="26"/>
          <w:szCs w:val="26"/>
        </w:rPr>
        <w:t>Наименование органа, предоставляющего муниципальную услугу</w:t>
      </w:r>
    </w:p>
    <w:p w:rsidR="00E44315" w:rsidRPr="00836119" w:rsidRDefault="00E44315" w:rsidP="00E44315">
      <w:pPr>
        <w:pStyle w:val="a9"/>
        <w:tabs>
          <w:tab w:val="left" w:pos="851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/>
          <w:sz w:val="26"/>
          <w:szCs w:val="26"/>
        </w:rPr>
        <w:t>-</w:t>
      </w:r>
      <w:r w:rsidRPr="00836119">
        <w:rPr>
          <w:rFonts w:ascii="Times New Roman" w:hAnsi="Times New Roman" w:cs="Times New Roman"/>
          <w:sz w:val="26"/>
          <w:szCs w:val="26"/>
        </w:rPr>
        <w:t xml:space="preserve"> Предоставление муниципальной услуги  осуществляется администрацией Арсеньевского городского округа, в лице управления образования администрации Арсеньевского городского округа (далее – Управление);</w:t>
      </w:r>
    </w:p>
    <w:p w:rsidR="00E44315" w:rsidRPr="00836119" w:rsidRDefault="00E44315" w:rsidP="00E44315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-   образовательными организациями Арсеньевского городского округа</w:t>
      </w:r>
      <w:r w:rsidR="00BE0791" w:rsidRPr="00836119">
        <w:rPr>
          <w:rFonts w:ascii="Times New Roman" w:hAnsi="Times New Roman" w:cs="Times New Roman"/>
          <w:sz w:val="26"/>
          <w:szCs w:val="26"/>
        </w:rPr>
        <w:t xml:space="preserve"> (далее – Организации)</w:t>
      </w:r>
      <w:r w:rsidRPr="00836119">
        <w:rPr>
          <w:rFonts w:ascii="Times New Roman" w:hAnsi="Times New Roman" w:cs="Times New Roman"/>
          <w:sz w:val="26"/>
          <w:szCs w:val="26"/>
        </w:rPr>
        <w:t>;</w:t>
      </w:r>
    </w:p>
    <w:p w:rsidR="00E44315" w:rsidRPr="00836119" w:rsidRDefault="00E44315" w:rsidP="00E44315">
      <w:pPr>
        <w:pStyle w:val="a9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hAnsi="Times New Roman" w:cs="Times New Roman"/>
          <w:sz w:val="26"/>
          <w:szCs w:val="26"/>
        </w:rPr>
        <w:t xml:space="preserve">-  </w:t>
      </w:r>
      <w:r w:rsidRPr="00836119">
        <w:rPr>
          <w:rFonts w:ascii="Times New Roman" w:eastAsia="Calibri" w:hAnsi="Times New Roman" w:cs="Times New Roman"/>
          <w:sz w:val="26"/>
          <w:szCs w:val="26"/>
          <w:lang w:eastAsia="ru-RU"/>
        </w:rPr>
        <w:t>организация предоставления муниципальной услуги осуществляется, в том числе через МФЦ в соответствии с соглашением о взаимодействии, заключенным между МФЦ и Администрацией;</w:t>
      </w:r>
    </w:p>
    <w:p w:rsidR="00E44315" w:rsidRPr="00836119" w:rsidRDefault="00E44315" w:rsidP="00E44315">
      <w:pPr>
        <w:pStyle w:val="ConsPlusNormal"/>
        <w:spacing w:line="360" w:lineRule="auto"/>
        <w:ind w:firstLine="709"/>
        <w:jc w:val="both"/>
        <w:rPr>
          <w:sz w:val="26"/>
          <w:szCs w:val="26"/>
        </w:rPr>
      </w:pPr>
      <w:r w:rsidRPr="00836119">
        <w:rPr>
          <w:sz w:val="26"/>
          <w:szCs w:val="26"/>
        </w:rPr>
        <w:t>- Управлению,</w:t>
      </w:r>
      <w:r w:rsidR="00BE0791" w:rsidRPr="00836119">
        <w:rPr>
          <w:sz w:val="26"/>
          <w:szCs w:val="26"/>
        </w:rPr>
        <w:t xml:space="preserve"> Организациям, непосредственно предоставляющим</w:t>
      </w:r>
      <w:r w:rsidRPr="00836119">
        <w:rPr>
          <w:sz w:val="26"/>
          <w:szCs w:val="26"/>
        </w:rPr>
        <w:t xml:space="preserve"> муниципальную услугу и организациям, участвующем в предоставлении муниципальной услуги запрещено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организации.</w:t>
      </w:r>
    </w:p>
    <w:p w:rsidR="00E44315" w:rsidRPr="00836119" w:rsidRDefault="00E44315" w:rsidP="00E44315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Описание результатов предоставления муниципальной услуги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6.1. Результатами предоставления муниципальной услуги являются:</w:t>
      </w:r>
    </w:p>
    <w:p w:rsidR="00E44315" w:rsidRPr="00836119" w:rsidRDefault="00E44315" w:rsidP="00E4431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информация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организациях;</w:t>
      </w:r>
    </w:p>
    <w:p w:rsidR="00E44315" w:rsidRPr="00836119" w:rsidRDefault="00E44315" w:rsidP="00E44315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уведомление об отказе в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E44315" w:rsidRPr="00836119" w:rsidRDefault="00E44315" w:rsidP="00E4431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6.2. В рамках 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 xml:space="preserve">предоставления муниципальной </w:t>
      </w:r>
      <w:r w:rsidRPr="00836119">
        <w:rPr>
          <w:rFonts w:ascii="Times New Roman" w:eastAsia="Calibri" w:hAnsi="Times New Roman" w:cs="Times New Roman"/>
          <w:sz w:val="26"/>
          <w:szCs w:val="26"/>
        </w:rPr>
        <w:t>услуги заявитель может получить информацию: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о наименованиях, адресах и контактах образовательных организаций; 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о документах, регламентирующих порядок организации образовательной деятельности;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о реализуемых образовательных программах;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об образовательных стандартах;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о режиме работы образовательных организаций; 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о правилах приема в образовательные организации;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о наличии дополнительных образовательных услуг, в том числе платных образовательных услуг, и порядок их предоставления;</w:t>
      </w:r>
    </w:p>
    <w:p w:rsidR="00E44315" w:rsidRPr="00836119" w:rsidRDefault="00E44315" w:rsidP="00E44315">
      <w:pPr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организациях.</w:t>
      </w:r>
    </w:p>
    <w:p w:rsidR="00E44315" w:rsidRPr="00836119" w:rsidRDefault="00E44315" w:rsidP="00E44315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Срок предоставления муниципальной услуги</w:t>
      </w:r>
    </w:p>
    <w:p w:rsidR="00E44315" w:rsidRPr="00836119" w:rsidRDefault="00E44315" w:rsidP="00E44315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 составляет:</w:t>
      </w:r>
    </w:p>
    <w:p w:rsidR="00E44315" w:rsidRPr="00836119" w:rsidRDefault="00E44315" w:rsidP="00E44315">
      <w:pPr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Calibri" w:eastAsia="Calibri" w:hAnsi="Calibri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при обращении заявителя (представителя заявителя) в устной форме непосредственно в 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>Управление, Организацию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- в течение 15 минут;</w:t>
      </w:r>
    </w:p>
    <w:p w:rsidR="00E44315" w:rsidRPr="00836119" w:rsidRDefault="00E44315" w:rsidP="00E44315">
      <w:pPr>
        <w:numPr>
          <w:ilvl w:val="0"/>
          <w:numId w:val="7"/>
        </w:num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при обращении заявителя (представителя заявителя) с заявлением, выраженным в письменной или электронной форме - в течение 15 дней со дня регистрации заявления в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 xml:space="preserve"> Управлении</w:t>
      </w:r>
      <w:r w:rsidRPr="00836119">
        <w:rPr>
          <w:rFonts w:ascii="Times New Roman" w:eastAsia="Calibri" w:hAnsi="Times New Roman" w:cs="Times New Roman"/>
          <w:sz w:val="26"/>
          <w:szCs w:val="26"/>
        </w:rPr>
        <w:t>,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 xml:space="preserve"> Организации</w:t>
      </w:r>
      <w:r w:rsidRPr="00836119">
        <w:rPr>
          <w:rFonts w:ascii="Times New Roman" w:eastAsia="Calibri" w:hAnsi="Times New Roman" w:cs="Times New Roman"/>
          <w:sz w:val="26"/>
          <w:szCs w:val="26"/>
        </w:rPr>
        <w:t>.</w:t>
      </w:r>
    </w:p>
    <w:p w:rsidR="001F0E78" w:rsidRPr="00836119" w:rsidRDefault="001F0E78" w:rsidP="001F0E78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20"/>
        <w:jc w:val="both"/>
        <w:rPr>
          <w:rFonts w:ascii="Times New Roman" w:hAnsi="Times New Roman"/>
          <w:b/>
          <w:sz w:val="26"/>
          <w:szCs w:val="26"/>
        </w:rPr>
      </w:pPr>
      <w:r w:rsidRPr="00836119">
        <w:rPr>
          <w:rFonts w:ascii="Times New Roman" w:hAnsi="Times New Roman"/>
          <w:b/>
          <w:sz w:val="26"/>
          <w:szCs w:val="26"/>
        </w:rPr>
        <w:t>Правовые основания для предоставления муниципальной услуги</w:t>
      </w:r>
    </w:p>
    <w:p w:rsidR="001F0E78" w:rsidRPr="00836119" w:rsidRDefault="001F0E78" w:rsidP="001F0E78">
      <w:pPr>
        <w:tabs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Список нормативных актов, в соответствии с которыми осуществляется 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 xml:space="preserve">предоставление 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муниципальной услуги, приведен в Приложении № 2 к </w:t>
      </w:r>
      <w:r w:rsidR="0052270D">
        <w:rPr>
          <w:rFonts w:ascii="Times New Roman" w:eastAsia="Calibri" w:hAnsi="Times New Roman" w:cs="Times New Roman"/>
          <w:sz w:val="26"/>
          <w:szCs w:val="26"/>
        </w:rPr>
        <w:t xml:space="preserve">настоящему </w:t>
      </w:r>
      <w:r w:rsidRPr="00836119">
        <w:rPr>
          <w:rFonts w:ascii="Times New Roman" w:eastAsia="Calibri" w:hAnsi="Times New Roman" w:cs="Times New Roman"/>
          <w:sz w:val="26"/>
          <w:szCs w:val="26"/>
        </w:rPr>
        <w:t>Регламенту.</w:t>
      </w:r>
    </w:p>
    <w:p w:rsidR="001F0E78" w:rsidRPr="00836119" w:rsidRDefault="001F0E78" w:rsidP="001F0E78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услуги:</w:t>
      </w:r>
    </w:p>
    <w:p w:rsidR="001F0E78" w:rsidRPr="00836119" w:rsidRDefault="001F0E78" w:rsidP="001F0E78">
      <w:pPr>
        <w:numPr>
          <w:ilvl w:val="1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Исчерпывающий перечень документов, необходимых для предоставления муниципальной услуги, которые заявитель должен представить самостоятельно:</w:t>
      </w:r>
    </w:p>
    <w:p w:rsidR="001F0E78" w:rsidRPr="00836119" w:rsidRDefault="001F0E78" w:rsidP="001F0E78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FF0000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заявление по форме согласно приложению №3 к настоящему административному регламенту.</w:t>
      </w:r>
    </w:p>
    <w:p w:rsidR="001F0E78" w:rsidRPr="00836119" w:rsidRDefault="001F0E78" w:rsidP="001F0E7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При личном обращении заявителя (представителя заявителя) </w:t>
      </w:r>
      <w:r w:rsidRPr="00836119">
        <w:rPr>
          <w:rFonts w:ascii="Times New Roman" w:eastAsia="Calibri" w:hAnsi="Times New Roman" w:cs="Times New Roman"/>
          <w:sz w:val="26"/>
          <w:szCs w:val="26"/>
        </w:rPr>
        <w:t>с заявлением о предоставлении муниципальной услуги и (или) за получением результа</w:t>
      </w:r>
      <w:r w:rsidRPr="00836119">
        <w:rPr>
          <w:rFonts w:ascii="Times New Roman" w:eastAsia="Calibri" w:hAnsi="Times New Roman" w:cs="Times New Roman"/>
          <w:sz w:val="26"/>
          <w:szCs w:val="26"/>
          <w:lang w:eastAsia="ru-RU"/>
        </w:rPr>
        <w:t>та муниципальной услуги заявителем (представителем заявителя) предъявляется документ, удостоверяющий личность заявителя (представителя заявителя), для удостоверения личности заявителя (представителя заявителя), сличения данных, содержащихся в заявлении</w:t>
      </w:r>
      <w:r w:rsidRPr="00836119">
        <w:rPr>
          <w:rFonts w:ascii="Times New Roman" w:eastAsia="Calibri" w:hAnsi="Times New Roman" w:cs="Times New Roman"/>
          <w:sz w:val="26"/>
          <w:szCs w:val="26"/>
        </w:rPr>
        <w:t>, и возвращается владельцу в день приема.</w:t>
      </w:r>
    </w:p>
    <w:p w:rsidR="001F0E78" w:rsidRPr="00836119" w:rsidRDefault="001F0E78" w:rsidP="001F0E78">
      <w:pPr>
        <w:numPr>
          <w:ilvl w:val="1"/>
          <w:numId w:val="4"/>
        </w:numPr>
        <w:tabs>
          <w:tab w:val="left" w:pos="1276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Исчерпывающий перечень документов, которые заявитель вправе представить по собственной инициативе, так как они подлежат представлению в рамках </w:t>
      </w:r>
      <w:r w:rsidRPr="00836119">
        <w:rPr>
          <w:rFonts w:ascii="Times New Roman" w:eastAsia="Calibri" w:hAnsi="Times New Roman" w:cs="Times New Roman"/>
          <w:sz w:val="26"/>
          <w:szCs w:val="26"/>
          <w:lang w:eastAsia="ru-RU"/>
        </w:rPr>
        <w:t>межведомственного информационного взаимодействия.</w:t>
      </w:r>
    </w:p>
    <w:p w:rsidR="001F0E78" w:rsidRPr="00836119" w:rsidRDefault="001F0E78" w:rsidP="001F0E78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Иных документов, необходимых для предоставления муниципальной </w:t>
      </w:r>
      <w:proofErr w:type="gramStart"/>
      <w:r w:rsidRPr="00836119">
        <w:rPr>
          <w:rFonts w:ascii="Times New Roman" w:eastAsia="Calibri" w:hAnsi="Times New Roman" w:cs="Times New Roman"/>
          <w:sz w:val="26"/>
          <w:szCs w:val="26"/>
          <w:lang w:eastAsia="ru-RU"/>
        </w:rPr>
        <w:t>услуги ,</w:t>
      </w:r>
      <w:proofErr w:type="gramEnd"/>
      <w:r w:rsidRPr="00836119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том числе находящихся в распоряжении органов, предоставляющих муниципальную услугу, государственных органов, органов местного самоуправления либо организаций, подведомственных государственным органам или органам местного самоуправления, не требуется.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9.3. Запрещено требовать от заявителя представления документов и информации или осуществления действий (согласований), представление или осуществление которых не предусмотрено настоящим административным регламентом, в том числе информацию, которая находится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 муниципальной услуги (далее – органов участвующих в предоставлении услуги).</w:t>
      </w:r>
    </w:p>
    <w:p w:rsidR="001F0E78" w:rsidRPr="00836119" w:rsidRDefault="001F0E78" w:rsidP="001F0E7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Исчерпывающий перечень оснований для отказа в приеме документов, необходимых для предоставления муниципальной услуги:</w:t>
      </w:r>
    </w:p>
    <w:p w:rsidR="001F0E78" w:rsidRPr="00836119" w:rsidRDefault="001F0E78" w:rsidP="001F0E78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текст представленного заявления не поддается прочтению;</w:t>
      </w:r>
    </w:p>
    <w:p w:rsidR="001F0E78" w:rsidRPr="00836119" w:rsidRDefault="001F0E78" w:rsidP="001F0E78">
      <w:pPr>
        <w:numPr>
          <w:ilvl w:val="0"/>
          <w:numId w:val="1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42"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в заявлении не указан почтовый адрес или адрес электронной почты для направления ответа на заявление, а также номер телефона, по которому можно связаться с заявителем (при обращении заявителя (представителя заявителя) </w:t>
      </w:r>
      <w:proofErr w:type="gramStart"/>
      <w:r w:rsidRPr="00836119">
        <w:rPr>
          <w:rFonts w:ascii="Times New Roman" w:eastAsia="Calibri" w:hAnsi="Times New Roman" w:cs="Times New Roman"/>
          <w:sz w:val="26"/>
          <w:szCs w:val="26"/>
        </w:rPr>
        <w:t>в заявлением</w:t>
      </w:r>
      <w:proofErr w:type="gramEnd"/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, выраженном в письменной или электронной форме непосредственно в Управление, 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>О</w:t>
      </w:r>
      <w:r w:rsidRPr="00836119">
        <w:rPr>
          <w:rFonts w:ascii="Times New Roman" w:eastAsia="Calibri" w:hAnsi="Times New Roman" w:cs="Times New Roman"/>
          <w:sz w:val="26"/>
          <w:szCs w:val="26"/>
        </w:rPr>
        <w:t>рганизацию).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Специалист, уполномоченный на прием заявлений, уведомляет заявителя о наличии оснований для отказа в приеме документов,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1F0E78" w:rsidRPr="00836119" w:rsidRDefault="001F0E78" w:rsidP="001F0E78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Исчерпывающий перечень оснований для отказа в предоставлении муниципальной услуги:</w:t>
      </w:r>
    </w:p>
    <w:p w:rsidR="001F0E78" w:rsidRPr="00836119" w:rsidRDefault="001F0E78" w:rsidP="001F0E78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содержание заявления не позволяет установить запрашиваемую информацию;</w:t>
      </w:r>
    </w:p>
    <w:p w:rsidR="001F0E78" w:rsidRPr="00836119" w:rsidRDefault="001F0E78" w:rsidP="001F0E78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запрашиваемая информация не относится к вопросам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организациях;</w:t>
      </w:r>
    </w:p>
    <w:p w:rsidR="001F0E78" w:rsidRPr="00836119" w:rsidRDefault="001F0E78" w:rsidP="001F0E78">
      <w:pPr>
        <w:widowControl w:val="0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запрашиваемая информация относится к информации ограниченного доступа.</w:t>
      </w:r>
    </w:p>
    <w:p w:rsidR="001F0E78" w:rsidRPr="00836119" w:rsidRDefault="001F0E78" w:rsidP="001F0E78">
      <w:pPr>
        <w:pStyle w:val="a9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836119">
        <w:rPr>
          <w:rFonts w:ascii="Times New Roman" w:hAnsi="Times New Roman"/>
          <w:b/>
          <w:sz w:val="26"/>
          <w:szCs w:val="26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r w:rsidRPr="00836119">
        <w:rPr>
          <w:rFonts w:ascii="Times New Roman" w:hAnsi="Times New Roman"/>
          <w:sz w:val="26"/>
          <w:szCs w:val="26"/>
          <w:lang w:eastAsia="ru-RU"/>
        </w:rPr>
        <w:t>Муниципальная услуга предоставляется бесплатно.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119">
        <w:rPr>
          <w:rFonts w:ascii="Times New Roman" w:hAnsi="Times New Roman"/>
          <w:b/>
          <w:sz w:val="26"/>
          <w:szCs w:val="26"/>
        </w:rPr>
        <w:t>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6119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bookmarkStart w:id="0" w:name="Par193"/>
      <w:bookmarkEnd w:id="0"/>
      <w:r w:rsidRPr="00836119">
        <w:rPr>
          <w:rFonts w:ascii="Times New Roman" w:hAnsi="Times New Roman"/>
          <w:b/>
          <w:sz w:val="26"/>
          <w:szCs w:val="26"/>
        </w:rPr>
        <w:t xml:space="preserve">14. Срок регистрации заявления о предоставлении муниципальной услуги 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836119">
        <w:rPr>
          <w:rFonts w:ascii="Times New Roman" w:hAnsi="Times New Roman"/>
          <w:sz w:val="26"/>
          <w:szCs w:val="26"/>
        </w:rPr>
        <w:lastRenderedPageBreak/>
        <w:t xml:space="preserve">14.1. Заявление о предоставлении муниципальной услуги, поданное заявителем при личном обращении в Управление, </w:t>
      </w:r>
      <w:r w:rsidR="00911BDF" w:rsidRPr="00836119">
        <w:rPr>
          <w:rFonts w:ascii="Times New Roman" w:hAnsi="Times New Roman"/>
          <w:sz w:val="26"/>
          <w:szCs w:val="26"/>
        </w:rPr>
        <w:t>О</w:t>
      </w:r>
      <w:r w:rsidRPr="00836119">
        <w:rPr>
          <w:rFonts w:ascii="Times New Roman" w:hAnsi="Times New Roman"/>
          <w:sz w:val="26"/>
          <w:szCs w:val="26"/>
        </w:rPr>
        <w:t>рганизацию или МФЦ, регистрируется в день обращения заявителя. При этом продолжительность приема при личном обращении заявителя не должна превышать 15 минут.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836119">
        <w:rPr>
          <w:rFonts w:ascii="Times New Roman" w:hAnsi="Times New Roman"/>
          <w:sz w:val="26"/>
          <w:szCs w:val="26"/>
        </w:rPr>
        <w:t xml:space="preserve">14.2. Заявление о предоставлении муниципальной услуги, поступившее в Управление, </w:t>
      </w:r>
      <w:r w:rsidR="00911BDF" w:rsidRPr="00836119">
        <w:rPr>
          <w:rFonts w:ascii="Times New Roman" w:hAnsi="Times New Roman"/>
          <w:sz w:val="26"/>
          <w:szCs w:val="26"/>
        </w:rPr>
        <w:t>О</w:t>
      </w:r>
      <w:r w:rsidRPr="00836119">
        <w:rPr>
          <w:rFonts w:ascii="Times New Roman" w:hAnsi="Times New Roman"/>
          <w:sz w:val="26"/>
          <w:szCs w:val="26"/>
        </w:rPr>
        <w:t>рганизацию с использованием электронных средств связи, в том числе через единый портал в виде электронного документа, регистрируется в течение 1 рабочего дня со дня поступления заявления.</w:t>
      </w:r>
    </w:p>
    <w:p w:rsidR="001F0E78" w:rsidRPr="00836119" w:rsidRDefault="001F0E78" w:rsidP="001F0E78">
      <w:pPr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15.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гом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1F0E78" w:rsidRPr="00836119" w:rsidRDefault="001F0E78" w:rsidP="001F0E78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15.1. Общие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стендам.</w:t>
      </w:r>
    </w:p>
    <w:p w:rsidR="001F0E78" w:rsidRPr="00836119" w:rsidRDefault="001F0E78" w:rsidP="001F0E78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Вход в помещения, в которых предоставляется муниципальная услуга, (далее - объект) должен быть оборудован информационной табличкой (вывеской), содержащей информацию о наименовании и режиме работы 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>О</w:t>
      </w:r>
      <w:r w:rsidRPr="00836119">
        <w:rPr>
          <w:rFonts w:ascii="Times New Roman" w:eastAsia="Calibri" w:hAnsi="Times New Roman" w:cs="Times New Roman"/>
          <w:sz w:val="26"/>
          <w:szCs w:val="26"/>
        </w:rPr>
        <w:t>рганизации, Управления, МФЦ.</w:t>
      </w:r>
    </w:p>
    <w:p w:rsidR="001F0E78" w:rsidRPr="00836119" w:rsidRDefault="001F0E78" w:rsidP="001F0E78">
      <w:pPr>
        <w:spacing w:after="0" w:line="360" w:lineRule="auto"/>
        <w:ind w:firstLine="60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1F0E78" w:rsidRPr="00836119" w:rsidRDefault="001F0E78" w:rsidP="001F0E78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Зал ожидания должен соответствовать санитарно-эпидемиологическим правилам и нормам. Количество мест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1F0E78" w:rsidRPr="00836119" w:rsidRDefault="001F0E78" w:rsidP="001F0E78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Зал ожидания укомплектовывается столами, стульями (кресельные секции, кресла, скамьи).</w:t>
      </w:r>
    </w:p>
    <w:p w:rsidR="001F0E78" w:rsidRPr="00836119" w:rsidRDefault="001F0E78" w:rsidP="001F0E78">
      <w:pPr>
        <w:tabs>
          <w:tab w:val="left" w:pos="2544"/>
          <w:tab w:val="left" w:pos="5688"/>
          <w:tab w:val="left" w:pos="8174"/>
        </w:tabs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Места для заполнения запросов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1F0E78" w:rsidRPr="00836119" w:rsidRDefault="001F0E78" w:rsidP="001F0E78">
      <w:pPr>
        <w:tabs>
          <w:tab w:val="left" w:pos="9619"/>
        </w:tabs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>Помещения для приема заявителей оборудуются информационными стендами или терминалами, содержащими сведения, указанные в пункте («Порядок информирования о предоставлении муниципальной услуги») Регламента, в визуальной, текстовой и (или) мультимедийной формах.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1F0E78" w:rsidRPr="00836119" w:rsidRDefault="001F0E78" w:rsidP="001F0E78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Прием документов и выдача результатов предоставления муниципальной услуги осуществляется в специально оборудованных для этих целей 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услуги.</w:t>
      </w:r>
    </w:p>
    <w:p w:rsidR="001F0E78" w:rsidRPr="00836119" w:rsidRDefault="001F0E78" w:rsidP="001F0E78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наличии) и занимаемой должности.</w:t>
      </w:r>
    </w:p>
    <w:p w:rsidR="001F0E78" w:rsidRPr="00836119" w:rsidRDefault="001F0E78" w:rsidP="001F0E78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15.2. Требования к обеспечению доступности для инвалидов объектов, зала ожидания, места для заполнения запросов о предоставлении муниципальной услуги, информационных стендов.</w:t>
      </w:r>
    </w:p>
    <w:p w:rsidR="001F0E78" w:rsidRPr="00836119" w:rsidRDefault="001F0E78" w:rsidP="001F0E78">
      <w:pPr>
        <w:spacing w:after="0" w:line="360" w:lineRule="auto"/>
        <w:ind w:firstLine="58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Для лиц с ограниченными возможностями здоровья обеспечиваются:</w:t>
      </w:r>
    </w:p>
    <w:p w:rsidR="001F0E78" w:rsidRPr="00836119" w:rsidRDefault="001F0E78" w:rsidP="00146174">
      <w:pPr>
        <w:widowControl w:val="0"/>
        <w:numPr>
          <w:ilvl w:val="0"/>
          <w:numId w:val="13"/>
        </w:numPr>
        <w:tabs>
          <w:tab w:val="left" w:pos="797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возможность беспрепятственного входа в объекты и выхода из них;</w:t>
      </w:r>
    </w:p>
    <w:p w:rsidR="001F0E78" w:rsidRPr="00836119" w:rsidRDefault="001F0E78" w:rsidP="00146174">
      <w:pPr>
        <w:widowControl w:val="0"/>
        <w:numPr>
          <w:ilvl w:val="0"/>
          <w:numId w:val="13"/>
        </w:numPr>
        <w:tabs>
          <w:tab w:val="left" w:pos="745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36119">
        <w:rPr>
          <w:rFonts w:ascii="Times New Roman" w:eastAsia="Calibri" w:hAnsi="Times New Roman" w:cs="Times New Roman"/>
          <w:sz w:val="26"/>
          <w:szCs w:val="26"/>
        </w:rPr>
        <w:t>ассистивных</w:t>
      </w:r>
      <w:proofErr w:type="spellEnd"/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и вспомогательных технологий, а также сменного кресла-коляски;</w:t>
      </w:r>
    </w:p>
    <w:p w:rsidR="001F0E78" w:rsidRPr="00836119" w:rsidRDefault="001F0E78" w:rsidP="00146174">
      <w:pPr>
        <w:widowControl w:val="0"/>
        <w:numPr>
          <w:ilvl w:val="0"/>
          <w:numId w:val="13"/>
        </w:numPr>
        <w:tabs>
          <w:tab w:val="left" w:pos="745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1F0E78" w:rsidRPr="00836119" w:rsidRDefault="001F0E78" w:rsidP="00146174">
      <w:pPr>
        <w:widowControl w:val="0"/>
        <w:numPr>
          <w:ilvl w:val="0"/>
          <w:numId w:val="13"/>
        </w:numPr>
        <w:tabs>
          <w:tab w:val="left" w:pos="750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1F0E78" w:rsidRPr="00836119" w:rsidRDefault="001F0E78" w:rsidP="00146174">
      <w:pPr>
        <w:widowControl w:val="0"/>
        <w:numPr>
          <w:ilvl w:val="0"/>
          <w:numId w:val="13"/>
        </w:numPr>
        <w:tabs>
          <w:tab w:val="left" w:pos="740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услуга;</w:t>
      </w:r>
    </w:p>
    <w:p w:rsidR="001F0E78" w:rsidRPr="00836119" w:rsidRDefault="001F0E78" w:rsidP="00146174">
      <w:pPr>
        <w:widowControl w:val="0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>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F0E78" w:rsidRPr="00836119" w:rsidRDefault="00146174" w:rsidP="00146174">
      <w:pPr>
        <w:widowControl w:val="0"/>
        <w:numPr>
          <w:ilvl w:val="0"/>
          <w:numId w:val="13"/>
        </w:numPr>
        <w:tabs>
          <w:tab w:val="left" w:pos="817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F0E78" w:rsidRPr="00836119">
        <w:rPr>
          <w:rFonts w:ascii="Times New Roman" w:eastAsia="Calibri" w:hAnsi="Times New Roman" w:cs="Times New Roman"/>
          <w:sz w:val="26"/>
          <w:szCs w:val="26"/>
        </w:rPr>
        <w:t xml:space="preserve">допуск </w:t>
      </w:r>
      <w:proofErr w:type="spellStart"/>
      <w:r w:rsidR="001F0E78" w:rsidRPr="00836119">
        <w:rPr>
          <w:rFonts w:ascii="Times New Roman" w:eastAsia="Calibri" w:hAnsi="Times New Roman" w:cs="Times New Roman"/>
          <w:sz w:val="26"/>
          <w:szCs w:val="26"/>
        </w:rPr>
        <w:t>сурдопереводчика</w:t>
      </w:r>
      <w:proofErr w:type="spellEnd"/>
      <w:r w:rsidR="001F0E78" w:rsidRPr="00836119">
        <w:rPr>
          <w:rFonts w:ascii="Times New Roman" w:eastAsia="Calibri" w:hAnsi="Times New Roman" w:cs="Times New Roman"/>
          <w:sz w:val="26"/>
          <w:szCs w:val="26"/>
        </w:rPr>
        <w:t xml:space="preserve"> и </w:t>
      </w:r>
      <w:proofErr w:type="spellStart"/>
      <w:r w:rsidR="001F0E78" w:rsidRPr="00836119">
        <w:rPr>
          <w:rFonts w:ascii="Times New Roman" w:eastAsia="Calibri" w:hAnsi="Times New Roman" w:cs="Times New Roman"/>
          <w:sz w:val="26"/>
          <w:szCs w:val="26"/>
        </w:rPr>
        <w:t>тифлосурдопереводчика</w:t>
      </w:r>
      <w:proofErr w:type="spellEnd"/>
      <w:r w:rsidR="001F0E78" w:rsidRPr="0083611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1F0E78" w:rsidRPr="00836119" w:rsidRDefault="00146174" w:rsidP="00146174">
      <w:pPr>
        <w:widowControl w:val="0"/>
        <w:numPr>
          <w:ilvl w:val="0"/>
          <w:numId w:val="13"/>
        </w:numPr>
        <w:tabs>
          <w:tab w:val="left" w:pos="817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F0E78" w:rsidRPr="00836119">
        <w:rPr>
          <w:rFonts w:ascii="Times New Roman" w:eastAsia="Calibri" w:hAnsi="Times New Roman" w:cs="Times New Roman"/>
          <w:sz w:val="26"/>
          <w:szCs w:val="26"/>
        </w:rPr>
        <w:t>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утвержденных приказом Министерства труда и социальной защиты Российской Федерации от 22 июня 2015 года № 386н.</w:t>
      </w:r>
    </w:p>
    <w:p w:rsidR="001F0E78" w:rsidRPr="00836119" w:rsidRDefault="00146174" w:rsidP="00146174">
      <w:pPr>
        <w:widowControl w:val="0"/>
        <w:numPr>
          <w:ilvl w:val="0"/>
          <w:numId w:val="13"/>
        </w:numPr>
        <w:tabs>
          <w:tab w:val="left" w:pos="817"/>
          <w:tab w:val="left" w:pos="993"/>
        </w:tabs>
        <w:autoSpaceDE w:val="0"/>
        <w:autoSpaceDN w:val="0"/>
        <w:adjustRightInd w:val="0"/>
        <w:spacing w:after="0" w:line="360" w:lineRule="auto"/>
        <w:ind w:left="142"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1F0E78" w:rsidRPr="00836119">
        <w:rPr>
          <w:rFonts w:ascii="Times New Roman" w:eastAsia="Calibri" w:hAnsi="Times New Roman" w:cs="Times New Roman"/>
          <w:sz w:val="26"/>
          <w:szCs w:val="26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F0E78" w:rsidRPr="00836119" w:rsidRDefault="001F0E78" w:rsidP="001461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1F0E78" w:rsidRPr="00836119" w:rsidRDefault="001F0E78" w:rsidP="001461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 - колясочников.</w:t>
      </w:r>
    </w:p>
    <w:p w:rsidR="001F0E78" w:rsidRPr="00836119" w:rsidRDefault="001F0E78" w:rsidP="001461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1F0E78" w:rsidRPr="00836119" w:rsidRDefault="001F0E78" w:rsidP="001461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1F0E78" w:rsidRPr="00836119" w:rsidRDefault="001F0E78" w:rsidP="0014617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помощи сопровождающих лиц.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15.3. Положения подпункта 15.2 настоящего пункта административного регламента в части обеспечения доступности для инвалидов объектов применяется с 1 </w:t>
      </w: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>июля 2016 года исключительно ко вновь вводимым в эксплуатацию или прошедшим реконструкцию, модернизацию указанным объектам.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16. Показатели доступности и качества муниципальной услуги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16.1. Показателями доступности и качества муниципальной услуги определяются как выполнение </w:t>
      </w:r>
      <w:r w:rsidR="00146174" w:rsidRPr="00836119">
        <w:rPr>
          <w:rFonts w:ascii="Times New Roman" w:eastAsia="Calibri" w:hAnsi="Times New Roman" w:cs="Times New Roman"/>
          <w:sz w:val="26"/>
          <w:szCs w:val="26"/>
        </w:rPr>
        <w:t>Управлением,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 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 xml:space="preserve">Организаций, МФЦ 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взятых на себя обязательств по предоставлению муниципальной услуги в соответствии со стандартом ее предоставления и оцениваются следующим образом: </w:t>
      </w:r>
    </w:p>
    <w:p w:rsidR="001F0E78" w:rsidRPr="00836119" w:rsidRDefault="00146174" w:rsidP="001F0E7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F0E78" w:rsidRPr="00836119">
        <w:rPr>
          <w:rFonts w:ascii="Times New Roman" w:eastAsia="Calibri" w:hAnsi="Times New Roman" w:cs="Times New Roman"/>
          <w:sz w:val="26"/>
          <w:szCs w:val="26"/>
        </w:rPr>
        <w:t xml:space="preserve">доступность: </w:t>
      </w:r>
    </w:p>
    <w:p w:rsidR="001F0E78" w:rsidRPr="00836119" w:rsidRDefault="001F0E78" w:rsidP="001F0E7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ожидающих получения муниципальной услуги в очереди не более 15 минут, - 100 процентов; </w:t>
      </w:r>
    </w:p>
    <w:p w:rsidR="001F0E78" w:rsidRPr="00836119" w:rsidRDefault="001F0E78" w:rsidP="001F0E7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% </w:t>
      </w:r>
      <w:r w:rsidR="00146174" w:rsidRPr="008361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(доля) заявителей (представителей заявителя), удовлетворенных полнотой и доступностью информации о порядке предоставления муниципальной услуги, - 90 процентов; </w:t>
      </w:r>
    </w:p>
    <w:p w:rsidR="001F0E78" w:rsidRPr="00836119" w:rsidRDefault="001F0E78" w:rsidP="001F0E78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%   (доля) заявителей (представителей заявителя), для которых доступна информация о получении муниципальной услуги с использованием информационно-телекоммуникационных сетей, доступ к которым не ограничен определенным кругом лиц (включая сеть Интернет), - 100 процентов; 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% (доля) случаев предоставления муниципальной услуги в установленные сроки со дня поступления заявки - 100 процентов; 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% (доля) граждан, имеющих доступ к получению государственных и муниципальных услуг по принципу «одного окна» по месту пребывания, в том числе в МФЦ - 90 процентов;</w:t>
      </w:r>
    </w:p>
    <w:p w:rsidR="001F0E78" w:rsidRPr="00836119" w:rsidRDefault="001F0E78" w:rsidP="001F0E78">
      <w:pPr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20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качество: 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качеством информирования о порядке предоставления муниципальной услуги, в том числе в электронном виде - 90 процентов; 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% (доля) заявителей (представителей заявителя), удовлетворенных качеством предоставления муниципальной услуги, - 90 процентов. 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993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F0E78" w:rsidRPr="0052270D" w:rsidRDefault="001F0E78" w:rsidP="0052270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2270D">
        <w:rPr>
          <w:rFonts w:ascii="Times New Roman" w:eastAsia="Calibri" w:hAnsi="Times New Roman" w:cs="Times New Roman"/>
          <w:b/>
          <w:sz w:val="26"/>
          <w:szCs w:val="26"/>
        </w:rPr>
        <w:t xml:space="preserve">III. 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</w:t>
      </w:r>
      <w:r w:rsidRPr="0052270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ОСОБЕННОСТИ ВЫПОЛНЕНИЯ АДМИНИСТРАТИВНЫХ ПРОЦЕДУР В МНОГОФУНКЦИОНАЛЬНЫХ ЦЕНТРАХ</w:t>
      </w: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1F0E78" w:rsidRPr="00836119" w:rsidRDefault="001F0E78" w:rsidP="001F0E7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17. Исчерпывающий перечень административных процедур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17.1. Предоставление муниципальной услуги включает в себя следующие административные процедуры: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1) прием и регистрация заявления о предоставлении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учреждениях (далее – прием и регистрация заявления);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2) рассмотрение заявления и подготовка информации на заявление (далее – рассмотрение заявления); 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3) регистрация и направление </w:t>
      </w:r>
      <w:r w:rsidR="00E731D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(выдача)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информации заявителю </w:t>
      </w:r>
      <w:r w:rsidR="00911BDF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лично</w:t>
      </w:r>
      <w:r w:rsidR="00A3650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11BDF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почтовый адрес либо на электронный адрес, (далее – регистрация и направление информации заявителю)</w:t>
      </w:r>
      <w:r w:rsidR="00A3650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либо отказа в предоставлении муниципальной услуги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6119">
        <w:rPr>
          <w:rFonts w:ascii="Times New Roman" w:hAnsi="Times New Roman" w:cs="Times New Roman"/>
          <w:sz w:val="26"/>
          <w:szCs w:val="26"/>
        </w:rPr>
        <w:t>Последовательность действий при выполнении административных процедур отражена в блок-схеме (Приложение № 4</w:t>
      </w:r>
      <w:r w:rsidR="0052270D">
        <w:rPr>
          <w:rFonts w:ascii="Times New Roman" w:hAnsi="Times New Roman" w:cs="Times New Roman"/>
          <w:sz w:val="26"/>
          <w:szCs w:val="26"/>
        </w:rPr>
        <w:t xml:space="preserve"> к настоящему регламенту</w:t>
      </w:r>
      <w:r w:rsidRPr="00836119">
        <w:rPr>
          <w:rFonts w:ascii="Times New Roman" w:hAnsi="Times New Roman" w:cs="Times New Roman"/>
          <w:sz w:val="26"/>
          <w:szCs w:val="26"/>
        </w:rPr>
        <w:t>). Описание каждой административной процедуры, в том числе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выполнения, критерии принятия решений;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 сведения о должностном лице, ответственном за выполнение каждого административного действия, входящего в состав административной процедуры</w:t>
      </w:r>
      <w:r w:rsidR="00911BDF" w:rsidRPr="00836119">
        <w:rPr>
          <w:rFonts w:ascii="Times New Roman" w:hAnsi="Times New Roman" w:cs="Times New Roman"/>
          <w:sz w:val="26"/>
          <w:szCs w:val="26"/>
        </w:rPr>
        <w:t>,</w:t>
      </w:r>
      <w:r w:rsidRPr="00836119">
        <w:rPr>
          <w:rFonts w:ascii="Times New Roman" w:hAnsi="Times New Roman" w:cs="Times New Roman"/>
          <w:sz w:val="26"/>
          <w:szCs w:val="26"/>
        </w:rPr>
        <w:t xml:space="preserve"> приведено в Приложении № 5.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18. Особенности предоставления муниципальной услуги в электронной форме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Для обращения заявителя за получением муниципальной услуги в электронной форме с использованием простой электронной подписи заявитель должен иметь подтвержденную учетную запись в федеральной государственной информационной систему «Единая система идентификации и аутентификации» в инфраструктуре, обеспечивающей информационно-технологическое взаимодействие информационных </w:t>
      </w: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систем, используемых для предоставления государственных и муниципальных услуг в электронной форме или с использованием усиленной квалифицированной электронной подписи, полученной в удостоверяющем центре, аккредитованном в порядке, установленном Федеральным законом от 06 апреля 2011 года № 63-ФЗ «Об электронной подписи».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>Для получения муниципальной услуги в электронном виде заявитель направляет заявление о предоставлении муниципальной услуги через федеральную государственную информационную систему «Единый портал государственных и муниципальных услуг (функций)» www.gosuslugi.ru) путем заполнения соответствующей электронной формы подачи заявления.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>Заявитель выбирает удобный для него способ получения результата муниципальной услуги и указывает его в заявлении: в форме электронного документа, в письменном виде почтой или получить лично. Заявление подлежит регистрации с присвоением порядкового номера. По номеру заявления можно проследить статус предоставления муниципальной услуги.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>В заявлении заявителем должен быть указан адрес электронной почты, в случае если результат предоставления муниципальной услуги должен быть направлен в форме электронного документа, и почтовый адрес, если результат предоставления муниципальной услуги должен быть направлен в письменном виде, если данные сведения не указаны в личном кабинете федеральной государственной информационной системы «Единая система идентификации и аутентификации».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>Одновременно с заявлением заявитель направляет в электронной форме необходимые для предоставления муниципальной услуги в отсканированном виде документы, предусмотренные пунктом 9 административного регламента, которые могут быть подписаны усиленной квалифицированной электронной подписью.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Проверка усиленной квалифицированной электронной подписи осуществляется в соответствии с Правилами использования усиленной квалифицированной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</w:t>
      </w: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lastRenderedPageBreak/>
        <w:t>разработки и утверждения административных регламентов предоставления государственных услуг».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При предоставлении </w:t>
      </w:r>
      <w:r w:rsidR="00911BDF"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муниципальной </w:t>
      </w: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 xml:space="preserve">услуги в электронной форме заявителю направляется: </w:t>
      </w:r>
    </w:p>
    <w:p w:rsidR="00152C50" w:rsidRPr="00836119" w:rsidRDefault="00152C50" w:rsidP="0014617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>уведомление о приеме и регистрации запроса и иных документов, необходимых для предоставления услуги, содержащее сведения о факте приема запроса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услуги либо мотивированный отказ в приеме запроса и иных документов, необходимых для предоставления услуги;</w:t>
      </w:r>
    </w:p>
    <w:p w:rsidR="00152C50" w:rsidRPr="00836119" w:rsidRDefault="00152C50" w:rsidP="00146174">
      <w:pPr>
        <w:numPr>
          <w:ilvl w:val="0"/>
          <w:numId w:val="20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>уведомление о результатах рассмотрения документов, необходимых для предоставления услуги,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bidi="ru-RU"/>
        </w:rPr>
      </w:pPr>
      <w:r w:rsidRPr="00836119">
        <w:rPr>
          <w:rFonts w:ascii="Times New Roman" w:eastAsia="Calibri" w:hAnsi="Times New Roman" w:cs="Times New Roman"/>
          <w:sz w:val="26"/>
          <w:szCs w:val="26"/>
          <w:lang w:bidi="ru-RU"/>
        </w:rPr>
        <w:t>Получение результата предоставления муниципальной услуги осуществляется согласно форме, указанной в заявлении. Документы, являющиеся результатом предоставления муниципальной услуги, направляются в форме электронного документа по адресу электронной почты, указанному заявителем. При этом уполномоченный орган обязан выдать (направить) документы, являющиеся результатом предоставления муниципальной услуги, на бумажном носителе по соответствующему запросу заявителя.</w:t>
      </w:r>
    </w:p>
    <w:p w:rsidR="00152C50" w:rsidRPr="00836119" w:rsidRDefault="00152C50" w:rsidP="00152C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19. Особенности предоставления муниципальной услуги в МФЦ</w:t>
      </w:r>
    </w:p>
    <w:p w:rsidR="00152C50" w:rsidRPr="00836119" w:rsidRDefault="00152C50" w:rsidP="00152C50">
      <w:pPr>
        <w:widowControl w:val="0"/>
        <w:numPr>
          <w:ilvl w:val="1"/>
          <w:numId w:val="17"/>
        </w:numPr>
        <w:autoSpaceDE w:val="0"/>
        <w:autoSpaceDN w:val="0"/>
        <w:spacing w:after="0" w:line="360" w:lineRule="auto"/>
        <w:ind w:left="0" w:firstLine="708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В соответствии с заключенным соглашением о взаимодействии между уполномоченным МФЦ (далее – УМФЦ) и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 xml:space="preserve"> Администрацией</w:t>
      </w:r>
      <w:r w:rsidRPr="00836119">
        <w:rPr>
          <w:rFonts w:ascii="Times New Roman" w:eastAsia="Calibri" w:hAnsi="Times New Roman" w:cs="Times New Roman"/>
          <w:sz w:val="26"/>
          <w:szCs w:val="26"/>
        </w:rPr>
        <w:t>, об организации предоставления муниципальной услуги, МФЦ осуществляет следующие административные процедуры:</w:t>
      </w:r>
    </w:p>
    <w:p w:rsidR="00152C50" w:rsidRPr="00836119" w:rsidRDefault="00152C50" w:rsidP="00152C50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Информирование (консультация) по порядку предоставления муниципальной услуги;</w:t>
      </w:r>
    </w:p>
    <w:p w:rsidR="00152C50" w:rsidRPr="00836119" w:rsidRDefault="00152C50" w:rsidP="00152C50">
      <w:pPr>
        <w:widowControl w:val="0"/>
        <w:numPr>
          <w:ilvl w:val="0"/>
          <w:numId w:val="16"/>
        </w:numPr>
        <w:tabs>
          <w:tab w:val="left" w:pos="1134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Прием и регистрация запроса и документов от заявителя для получения муниципальной услуги;</w:t>
      </w:r>
    </w:p>
    <w:p w:rsidR="00152C50" w:rsidRPr="00836119" w:rsidRDefault="00152C50" w:rsidP="00152C50">
      <w:pPr>
        <w:numPr>
          <w:ilvl w:val="0"/>
          <w:numId w:val="16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услуги.</w:t>
      </w:r>
    </w:p>
    <w:p w:rsidR="00152C50" w:rsidRPr="00836119" w:rsidRDefault="00152C50" w:rsidP="00152C50">
      <w:pPr>
        <w:numPr>
          <w:ilvl w:val="1"/>
          <w:numId w:val="17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 Осуществление административной процедуры «Информирование (консультация) по порядку предоставления муниципальной услуги». </w:t>
      </w:r>
    </w:p>
    <w:p w:rsidR="00152C50" w:rsidRPr="00836119" w:rsidRDefault="00152C50" w:rsidP="00152C50">
      <w:pPr>
        <w:suppressAutoHyphens/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      19.2.1. Административную процедуру «Информирование (консультация) по порядку предоставления муниципальной услуги»  осуществляет  специалист МФЦ. Специалист МФЦ обеспечивает информационную поддержку заявителя при личном обращении заявителя в МФЦ, в организации, привлекаемые к реализации функций МФЦ (далее – привлекаемые организации)  или при обращении в центр телефонного обслуживания УМФЦ по следующим вопросам:</w:t>
      </w:r>
    </w:p>
    <w:p w:rsidR="00152C50" w:rsidRPr="00836119" w:rsidRDefault="00152C50" w:rsidP="0014617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срок предоставления муниципальной услуги;</w:t>
      </w:r>
    </w:p>
    <w:p w:rsidR="00152C50" w:rsidRPr="00836119" w:rsidRDefault="00152C50" w:rsidP="0014617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размеры государственной пошлины и иных платежей, уплачиваемых заявителем при получении муниципальной услуги, порядок их уплаты;</w:t>
      </w:r>
    </w:p>
    <w:p w:rsidR="00152C50" w:rsidRPr="00836119" w:rsidRDefault="00152C50" w:rsidP="0014617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информацию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2C50" w:rsidRPr="00836119" w:rsidRDefault="00152C50" w:rsidP="0014617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порядок обжалования действий (бездействия), а также решений органов, предоставляющих муниципальную услугу, муниципальных служащих, МФЦ, работников МФЦ;</w:t>
      </w:r>
    </w:p>
    <w:p w:rsidR="00152C50" w:rsidRPr="00836119" w:rsidRDefault="00152C50" w:rsidP="00146174">
      <w:pPr>
        <w:numPr>
          <w:ilvl w:val="0"/>
          <w:numId w:val="18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информацию о предусмотренной законодательством Российской Федерации ответственности должностных лиц органов, предоставляющих муниципальную услугу, работников МФЦ, работников привлекаемых организаций, за нарушение порядка предоставления муниципальной услуги;</w:t>
      </w:r>
    </w:p>
    <w:p w:rsidR="00152C50" w:rsidRPr="00836119" w:rsidRDefault="00152C50" w:rsidP="00152C50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152C50" w:rsidRPr="00836119" w:rsidRDefault="00152C50" w:rsidP="00152C50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режим работы и адреса иных МФЦ и привлекаемых организаций, находящихся на территории субъекта Российской Федерации;</w:t>
      </w:r>
    </w:p>
    <w:p w:rsidR="00152C50" w:rsidRPr="00836119" w:rsidRDefault="00152C50" w:rsidP="00152C50">
      <w:pPr>
        <w:numPr>
          <w:ilvl w:val="0"/>
          <w:numId w:val="18"/>
        </w:numPr>
        <w:tabs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иную информацию, необходимую для получения муниципальной услуги, за исключением вопросов, предполагающим правовую экспертизу пакета документов или правовую оценку обращения.</w:t>
      </w:r>
    </w:p>
    <w:p w:rsidR="00152C50" w:rsidRPr="00836119" w:rsidRDefault="00152C50" w:rsidP="00152C50">
      <w:pPr>
        <w:numPr>
          <w:ilvl w:val="1"/>
          <w:numId w:val="17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Осуществление административной процедуры «Прием и регистрация запроса и документов».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>19.3.1. Административную процедуру «Прием и регистрация запроса и документов» осуществляет  специалист МФЦ, ответственный за прием и регистрацию запроса и документов (далее – специалист приема МФЦ).</w:t>
      </w:r>
    </w:p>
    <w:p w:rsidR="00152C50" w:rsidRPr="00836119" w:rsidRDefault="00152C50" w:rsidP="001461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19.3.2. При личном обращении заявителя (представителя заявителя) за предоставлением муниципальной услуги, специалист приема МФЦ, принимающий заявление и необходимые документы, должен удостовериться в личности заявителя (представителя заявителя).</w:t>
      </w:r>
      <w:r w:rsidRPr="00836119">
        <w:rPr>
          <w:rFonts w:ascii="Times New Roman" w:eastAsia="Calibri" w:hAnsi="Times New Roman" w:cs="Times New Roman"/>
          <w:sz w:val="26"/>
          <w:szCs w:val="26"/>
        </w:rPr>
        <w:tab/>
        <w:t>Специалист приема МФЦ, проверяет документы, предоставленные заявителем, на полноту и соответствие требованиям, установленным настоящим административным регламентом:</w:t>
      </w:r>
    </w:p>
    <w:p w:rsidR="00152C50" w:rsidRPr="00836119" w:rsidRDefault="00152C50" w:rsidP="00146174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6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в случае наличия оснований для отказа в приеме документов, определенных в пункте 10 настоящего административного регламента, уведомляет заявителя о возможности получения отказа в предоставлении муниципальной услуги.</w:t>
      </w:r>
    </w:p>
    <w:p w:rsidR="00152C50" w:rsidRPr="00836119" w:rsidRDefault="00152C50" w:rsidP="00146174">
      <w:pPr>
        <w:numPr>
          <w:ilvl w:val="0"/>
          <w:numId w:val="15"/>
        </w:numPr>
        <w:tabs>
          <w:tab w:val="left" w:pos="993"/>
          <w:tab w:val="left" w:pos="1134"/>
        </w:tabs>
        <w:spacing w:after="0" w:line="360" w:lineRule="auto"/>
        <w:ind w:left="0" w:firstLine="64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если заявитель настаивает на приеме документов, специалист приема МФЦ делает в расписке отметку «принято по требованию».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19.3.3. Специалист приема МФЦ создает и регистрирует обращение в электронном виде с использованием автоматизированной информационной системы МФЦ (далее – АИС МФЦ). Специалист приема МФЦ формирует и распечатывает 1 (один) экземпляр заявления, в случае отсутствия такого у заявителя, в соответствии с требованиями настоящего административного регламента, содержащего, в том числе, отметку (штамп) с указанием наименования МФЦ, где оно было принято, даты регистрации в АИС МФЦ, своей должности, </w:t>
      </w:r>
      <w:proofErr w:type="gramStart"/>
      <w:r w:rsidRPr="00836119">
        <w:rPr>
          <w:rFonts w:ascii="Times New Roman" w:eastAsia="Calibri" w:hAnsi="Times New Roman" w:cs="Times New Roman"/>
          <w:sz w:val="26"/>
          <w:szCs w:val="26"/>
        </w:rPr>
        <w:t>ФИО,  и</w:t>
      </w:r>
      <w:proofErr w:type="gramEnd"/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предлагает заявителю самостоятельно проверить информацию, указанную в заявлении, и расписаться.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19.3.4. Специалист приема МФЦ формирует и распечатывает 1 (один) экземпляр расписки о приеме документов, содержащей перечень представленных заявителем документов, с указанием формы их предоставления (оригинал или копия), количества экземпляров и даты их представления, подписывает, предлагает заявителю самостоятельно проверить информацию, указанную в расписке и расписаться, после чего создает электронные образы подписанного заявления, представленных заявителем документов (сканирует документы в форме, которой они были предоставлены заявителем в соответствии с требованиями административного регламента) и расписки, подписанной заявителем. Заявление, документы, представленные заявителем, и расписка после сканирования возвращаются заявителю.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>19.3.5. Принятые у заявителя документы, заявление и расписка передаются в электронном виде в уполномоченный орган по защищенным каналам связи.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19.4.  Осуществление административной процедуры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19.4.1. Административную процедуру «Составление и выдача заявителю документов на бумажном носителе, подтверждающих содержание электронных документов, направленных в МФЦ по результатам предоставления муниципальной услуги» осуществляет  специалист МФЦ, ответственный за выдачу результата предоставления муниципальной услуги (далее – уполномоченный специалист МФЦ). 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19.4.2. При личном обращении заявителя (представителя заявителя) за получением результата муниципальной услуги, уполномоченный специалист МФЦ,  должен удостовериться в личности заявителя (представителя заявителя).</w:t>
      </w:r>
    </w:p>
    <w:p w:rsidR="00152C50" w:rsidRPr="00836119" w:rsidRDefault="00152C50" w:rsidP="001461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19.4.3. Уполномоченный специалист МФЦ, осуществляет составление, заверение и выдачу документов на бумажных носителях, подтверждающих содержание электронных документов, при этом уполномоченный специалист МФЦ при подготовке экземпляра электронного документа на бумажном носителе, направленного по результатам предоставления муниципальной услуги,  обеспечивает:</w:t>
      </w:r>
    </w:p>
    <w:p w:rsidR="00152C50" w:rsidRPr="00836119" w:rsidRDefault="00152C50" w:rsidP="0014617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проверку действительности электронной подписи должностного лица уполномоченного органа, подписавшего электронный документ, полученный МФЦ по результатам предоставления муниципальной услуги;</w:t>
      </w:r>
    </w:p>
    <w:p w:rsidR="00152C50" w:rsidRPr="00836119" w:rsidRDefault="00152C50" w:rsidP="00146174">
      <w:pPr>
        <w:numPr>
          <w:ilvl w:val="0"/>
          <w:numId w:val="19"/>
        </w:numPr>
        <w:tabs>
          <w:tab w:val="left" w:pos="993"/>
          <w:tab w:val="left" w:pos="1134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изготовление, заверение экземпляра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 </w:t>
      </w:r>
    </w:p>
    <w:p w:rsidR="00152C50" w:rsidRPr="00836119" w:rsidRDefault="00152C50" w:rsidP="00146174">
      <w:pPr>
        <w:numPr>
          <w:ilvl w:val="0"/>
          <w:numId w:val="19"/>
        </w:numPr>
        <w:tabs>
          <w:tab w:val="left" w:pos="993"/>
        </w:tabs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учет выдачи экземпляров электронных документов на бумажном носителе.</w:t>
      </w:r>
    </w:p>
    <w:p w:rsidR="00152C50" w:rsidRPr="00836119" w:rsidRDefault="00152C50" w:rsidP="00146174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19.4.4. Уполномоченный специалист МФЦ передает документы, являющиеся результатом предоставления муниципальной услуги, заявителю (или его представителю) и предлагает ознакомиться с ними. 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19.5. В соответствии с заключенным соглашением о взаимодействии между УМФЦ и уполномоченным органом,</w:t>
      </w:r>
      <w:r w:rsidRPr="00836119">
        <w:rPr>
          <w:rFonts w:ascii="Calibri" w:eastAsia="Calibri" w:hAnsi="Calibri" w:cs="Times New Roman"/>
          <w:sz w:val="26"/>
          <w:szCs w:val="26"/>
        </w:rPr>
        <w:t xml:space="preserve"> 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и если иное не предусмотрено федеральным законом, на МФЦ может быть возложена функция по обработке информации из </w:t>
      </w: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>информационных систем уполномоченного органа, и составление и заверение выписок полученных из информационных систем уполномоченного органа, том числе с использованием информационно-технологической и коммуникационной инфраструктуры, и выдачу заявителю на основании такой информации документов, включая составление на бумажном носителе и заверение выписок из указанных информационных систем, в соответствии с требованиями, установленными Правительством Российской Федерации. И если иное не предусмотрено правилами организации деятельности многофункциональных центров, утверждаемыми Правительством Российской Федерации, составленные на бумажном носителе и заверенные МФЦ выписки из информационных систем органов, предоставляющих муниципальные услуги, приравниваются к выпискам из информационных систем на бумажном носителе, составленным самим органом, предоставляющим муниципальные услуги.</w:t>
      </w:r>
    </w:p>
    <w:p w:rsidR="00152C50" w:rsidRPr="0052270D" w:rsidRDefault="00152C50" w:rsidP="0052270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70D">
        <w:rPr>
          <w:rFonts w:ascii="Times New Roman" w:eastAsia="Calibri" w:hAnsi="Times New Roman" w:cs="Times New Roman"/>
          <w:b/>
          <w:sz w:val="26"/>
          <w:szCs w:val="26"/>
        </w:rPr>
        <w:t>IV. ФОРМЫ КОНТРОЛЯ ЗА ИСПОЛНЕНИЕМ АДМИНИСТРАТИВНОГО РЕГЛАМЕНТА</w:t>
      </w:r>
    </w:p>
    <w:p w:rsidR="00152C50" w:rsidRPr="00836119" w:rsidRDefault="00152C50" w:rsidP="00152C50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C50" w:rsidRPr="00836119" w:rsidRDefault="00152C50" w:rsidP="00152C50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836119">
        <w:rPr>
          <w:rFonts w:ascii="Times New Roman" w:eastAsia="Calibri" w:hAnsi="Times New Roman" w:cs="Times New Roman"/>
          <w:b/>
          <w:sz w:val="26"/>
          <w:szCs w:val="26"/>
        </w:rPr>
        <w:t>20. Порядок осуществления текущего контроля за исполнением настоящего Регламента</w:t>
      </w:r>
    </w:p>
    <w:p w:rsidR="00152C50" w:rsidRPr="00836119" w:rsidRDefault="00152C50" w:rsidP="00152C50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Arial"/>
          <w:sz w:val="26"/>
          <w:szCs w:val="26"/>
        </w:rPr>
      </w:pPr>
      <w:r w:rsidRPr="00836119">
        <w:rPr>
          <w:rFonts w:ascii="Times New Roman" w:eastAsia="Calibri" w:hAnsi="Times New Roman" w:cs="Arial"/>
          <w:sz w:val="26"/>
          <w:szCs w:val="26"/>
        </w:rPr>
        <w:t xml:space="preserve">20.1. </w:t>
      </w:r>
      <w:r w:rsidR="00911BDF" w:rsidRPr="00836119">
        <w:rPr>
          <w:rFonts w:ascii="Times New Roman" w:eastAsia="Calibri" w:hAnsi="Times New Roman" w:cs="Arial"/>
          <w:sz w:val="26"/>
          <w:szCs w:val="26"/>
        </w:rPr>
        <w:t>О</w:t>
      </w:r>
      <w:r w:rsidRPr="00836119">
        <w:rPr>
          <w:rFonts w:ascii="Times New Roman" w:eastAsia="Calibri" w:hAnsi="Times New Roman" w:cs="Arial"/>
          <w:sz w:val="26"/>
          <w:szCs w:val="26"/>
        </w:rPr>
        <w:t>тветственность специалистов за соблюдением последовательности действий, определенных административными процедурами по предоставлению муниципальной услуги, закрепляется в их должностных инструкциях в соответствии с требованиями законодательства.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Текущий контроль осуществляется путем проведения должностным лицом, ответственным за организацию работы по предоставлению муниципальной услуги, проверок соблюдения и исполнения специалистом Управления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>, Организацией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положений настоящего Регламента, иных нормативных правовых актов Российской Федерации, Приморского края  и Арсеньевского городского округа</w:t>
      </w:r>
      <w:r w:rsidRPr="00836119">
        <w:rPr>
          <w:rFonts w:ascii="Times New Roman" w:eastAsia="Calibri" w:hAnsi="Times New Roman" w:cs="Times New Roman"/>
          <w:iCs/>
          <w:sz w:val="26"/>
          <w:szCs w:val="26"/>
        </w:rPr>
        <w:t>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Периодичность осуществления текущего контроля опре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>деляется начальником Управления, директором Организации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20.2.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lastRenderedPageBreak/>
        <w:t>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152C50" w:rsidRPr="00836119" w:rsidRDefault="00152C50" w:rsidP="00152C50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20.3. Должностные лица Управления, </w:t>
      </w:r>
      <w:r w:rsidR="00911BDF" w:rsidRPr="00836119">
        <w:rPr>
          <w:rFonts w:ascii="Times New Roman" w:eastAsia="Calibri" w:hAnsi="Times New Roman" w:cs="Times New Roman"/>
          <w:sz w:val="26"/>
          <w:szCs w:val="26"/>
        </w:rPr>
        <w:t>О</w:t>
      </w:r>
      <w:r w:rsidRPr="00836119">
        <w:rPr>
          <w:rFonts w:ascii="Times New Roman" w:eastAsia="Calibri" w:hAnsi="Times New Roman" w:cs="Times New Roman"/>
          <w:sz w:val="26"/>
          <w:szCs w:val="26"/>
        </w:rPr>
        <w:t>рганизации, ответственные за предоставление муниципальной услуги, несут персональную ответственность за соблюдение сроков предоставления муниципальной услуги, порядка рассмотрения запросов о предоставлении</w:t>
      </w:r>
      <w:r w:rsidRPr="00836119">
        <w:rPr>
          <w:rFonts w:ascii="Calibri" w:eastAsia="Calibri" w:hAnsi="Calibri" w:cs="Times New Roman"/>
          <w:sz w:val="26"/>
          <w:szCs w:val="26"/>
        </w:rPr>
        <w:t xml:space="preserve"> </w:t>
      </w:r>
      <w:r w:rsidRPr="00836119">
        <w:rPr>
          <w:rFonts w:ascii="Times New Roman" w:eastAsia="Calibri" w:hAnsi="Times New Roman" w:cs="Times New Roman"/>
          <w:sz w:val="26"/>
          <w:szCs w:val="26"/>
        </w:rPr>
        <w:t>муниципальной</w:t>
      </w:r>
      <w:r w:rsidRPr="00836119">
        <w:rPr>
          <w:rFonts w:ascii="Calibri" w:eastAsia="Calibri" w:hAnsi="Calibri" w:cs="Times New Roman"/>
          <w:sz w:val="26"/>
          <w:szCs w:val="26"/>
        </w:rPr>
        <w:t xml:space="preserve"> 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услуги. </w:t>
      </w:r>
    </w:p>
    <w:p w:rsidR="00152C50" w:rsidRPr="00836119" w:rsidRDefault="00152C50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В случае выявления по результатам осуществления контроля за предоставлением муниципальной услуги нарушений порядка и качества предоставления муниципальной услуги привлечение виновных лиц к ответственности осуществляется в соответствии с действующим законодательством.</w:t>
      </w:r>
    </w:p>
    <w:p w:rsidR="00911BDF" w:rsidRPr="00836119" w:rsidRDefault="00911BDF" w:rsidP="00152C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20.4.</w:t>
      </w:r>
      <w:r w:rsidR="00F7795E" w:rsidRPr="00836119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Граждане, их объединения и организации могут осуществлять контроль за предоставлением муниципальной услуги в форме замечаний к качеству предоставления муниципальной услуги, а также предложений по улучшению качества предоставления муниципальной услуги.</w:t>
      </w:r>
      <w:r w:rsidRPr="00836119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152C50" w:rsidRPr="0052270D" w:rsidRDefault="00152C50" w:rsidP="0052270D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2270D">
        <w:rPr>
          <w:rFonts w:ascii="Times New Roman" w:eastAsia="Times New Roman" w:hAnsi="Times New Roman" w:cs="Times New Roman"/>
          <w:b/>
          <w:sz w:val="26"/>
          <w:szCs w:val="26"/>
          <w:lang w:val="en-US" w:eastAsia="ru-RU"/>
        </w:rPr>
        <w:t>V</w:t>
      </w:r>
      <w:r w:rsidRPr="005227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. ДОСУДЕБНЫЙ (ВНЕСУДЕБНЫЙ) ПОРЯДОК ОБЖАЛОВАНИЯ РЕШЕНИЙ И ДЕЙСТВИЙ (БЕЗДЕЙСТВИЯ) ОРГАНА, </w:t>
      </w:r>
      <w:r w:rsidR="00F7795E" w:rsidRPr="0052270D">
        <w:rPr>
          <w:rFonts w:ascii="Times New Roman" w:hAnsi="Times New Roman" w:cs="Times New Roman"/>
          <w:b/>
          <w:sz w:val="26"/>
          <w:szCs w:val="26"/>
        </w:rPr>
        <w:t>ПРЕДОСТАВЛЯЮЩЕГО МУНИЦИПАЛЬНУЮ УСЛУГУ,</w:t>
      </w:r>
      <w:r w:rsidR="00F7795E" w:rsidRPr="005227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5227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ДОЛЖНОСТНЫХ ЛИЦ ОРГАНА</w:t>
      </w:r>
      <w:r w:rsidR="00F7795E" w:rsidRPr="005227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="00F7795E" w:rsidRPr="0052270D">
        <w:rPr>
          <w:b/>
          <w:sz w:val="26"/>
          <w:szCs w:val="26"/>
        </w:rPr>
        <w:t xml:space="preserve"> </w:t>
      </w:r>
      <w:r w:rsidR="00F7795E" w:rsidRPr="0052270D">
        <w:rPr>
          <w:rFonts w:ascii="Times New Roman" w:hAnsi="Times New Roman" w:cs="Times New Roman"/>
          <w:b/>
          <w:sz w:val="26"/>
          <w:szCs w:val="26"/>
        </w:rPr>
        <w:t>ПРЕДОСТАВЛЯЮЩЕГО МУНИЦИПАЛЬНУЮ УСЛУГУ,</w:t>
      </w:r>
      <w:r w:rsidR="00F7795E" w:rsidRPr="005227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ЛИБО МУНИЦИПАЛЬНЫХ СЛУЖАЩИХ УПРАВЛЕНИЯ,</w:t>
      </w:r>
      <w:r w:rsidRPr="005227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ДОЛЖНОСТНЫХ ЛИЦ МНОГОФУНКЦИОНАЛЬНОГО ЦЕНТРА, РАБОТНИКА МНОГОФУНКЦИОНАЛЬНОГО ЦЕНТРА</w:t>
      </w:r>
    </w:p>
    <w:p w:rsidR="00F97018" w:rsidRPr="00836119" w:rsidRDefault="00F97018" w:rsidP="00F97018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5.1. Решения и действия (бездействие) Управления, </w:t>
      </w:r>
      <w:r w:rsidR="00F7795E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муниципальных служа</w:t>
      </w:r>
      <w:r w:rsidR="00A3650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щих Управления, должностных лиц 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многофункционального центра, работника многофункционального цент</w:t>
      </w:r>
      <w:r w:rsidR="007C661F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731D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принятые (осуществляемые) в ходе предоставления муниципальной услуги на основании настоящего административного регламента</w:t>
      </w:r>
      <w:r w:rsidR="00E731D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могут быть обжалованы в досудебном (внесудебном) порядке.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5.2. 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r:id="rId9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разделе III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Заявитель, либо его уполномоченный представитель вправе обратиться с жалобой в следующих случаях: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нарушения срока регистрации запроса о предоставлении муниципальной услуги, запроса о п</w:t>
      </w:r>
      <w:r w:rsidRPr="0083611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редоставление двух и более муниципальных услуг в многофункциональных центрах при однократном обращении заявителя;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предоставления муниципальной услуги;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документов, не предусмотренных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 для предоставления муниципальной услуги;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приеме документов, предоставление которых предусмотрено нормативными правовыми актами Российской Федерации, муниципальными правовыми актами Арсеньевского городского округа для предоставления муниципальной услуги;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отказа заявителю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муниципальными правовыми актами Арсеньевского городского округа;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 у заявителя при предоставлении муниципальной услуги платы, не предусмотренной нормативными правовыми актами Российской Федерации, муниципальными правовыми актами Арсеньевского городского округа;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отказа Управления, 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муниципальных служащих Управления,</w:t>
      </w:r>
      <w:r w:rsidR="00A3650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должностных лиц и специалистов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центра, работника многофункционального </w:t>
      </w:r>
      <w:proofErr w:type="gramStart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  в</w:t>
      </w:r>
      <w:proofErr w:type="gramEnd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исправлении допущенных опечаток и ошибок,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нарушения срока или порядка выдачи документов по результатам  предоставления муниципальной услуги;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приостановления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Приморского края, правовыми актами Арсеньевского городского округа.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5.3. Жалоба на решения и действия (бездействие) Управления, 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муниципальных служащих Управления, должностных лиц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3650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специалистов 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многофункционального центра, работника многофункционального центра подается в письменной форме на бумажном носителе, в электронной форме в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Управление, Организацию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многофункциональный центр либо в орган местного самоуправления публично-правового образования, являющийся учредителем многофункционального центра (далее - учредитель многофункционального центра).  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работника многофункционального центра подается руководителю этого многофункционального центра.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на решения и действия (бездействие) многофункционального центра подается учредителю многофункционального центра или должностному лицу, уполномоченному нормативным правовым актом Приморского края.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 на  решения и действия (бездействие)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должностных лиц, муниципальных служащих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подается в администрацию Арсеньевского городского округа.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Личный </w:t>
      </w:r>
      <w:r w:rsidR="000D6363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 заявителей производится Главой Арсеньевского городского округа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адресу: г. Арсеньев, ул.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Ленинская 8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согласно ежемесячному графику, утвержденному  </w:t>
      </w:r>
      <w:r w:rsidR="00A3650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Главой Арсеньевского городского округа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и  размещенному на  официальном сайте</w:t>
      </w:r>
      <w:r w:rsidR="00A36502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Арсеньевского городского округа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жалобы на личном приеме гражданин (уполномоченный заявитель) представляет документ, удостоверяющий его личность, в соответствии с законодательством Российской Федерации.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а) оформленная в соответствии с </w:t>
      </w:r>
      <w:hyperlink r:id="rId10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законодательством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доверенность (для физических лиц);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б) оформленная в соответствии с законодательством Российской Федерации доверенность, заверенная печатью заявителя (при наличии печати) и подписанная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руководителем заявителя или уполномоченным этим руководителем лицом (для юридических лиц);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поступлении жалобы в многофункциональный  центр, жалоба передается в Управление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Организацию, Администрацию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 и сроки, установленные соглашением о взаимодействии, но не позднее следующего рабочего дня со дня поступления жалобы.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5.4. Жалоба должна содержать: 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органа, предоставляющего муниципальную услугу, 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Организации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должностного лица органа, предоставляющего муниципальную услугу, либо муниципального служащего, должностного лица либо специалиста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многофункционального </w:t>
      </w:r>
      <w:proofErr w:type="gramStart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центра  его</w:t>
      </w:r>
      <w:proofErr w:type="gramEnd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руководителя и (или) работника многофункционального центра, решения и действия (бездействие) которых обжалуются; 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97018" w:rsidRPr="00836119" w:rsidRDefault="00F97018" w:rsidP="00146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центра; </w:t>
      </w:r>
    </w:p>
    <w:p w:rsidR="00F97018" w:rsidRPr="00836119" w:rsidRDefault="00146174" w:rsidP="00146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9701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доводы, на основании которых заявитель не согласен с решением и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9701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5.5. Жалоба подлежит регистрации в день ее поступления в Управление, 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Администрацию, Организацию,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многофункциональный центр, учредителю многофункционального центра, должностному лицу, уполномоченному нормативным правовым актом Приморского края.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Жалоба, поступившая  в орган, предоставляющий муниципальную услугу, многофункциональный центр, учредителю многофункционального центра, подлежит рассмотрению должностными лицами, указанными в пункте 5.3 настоящего административного регламента, в течение пятнадцати рабочих дней со дня ее регистрации.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обжалования отказа органа, предоставляющего муниципальную услугу, многофункционального центра в приеме документов у заявителя, либо уполномоченного представителя,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результатам рассмотрения жалобы должностные лица, указанные в </w:t>
      </w:r>
      <w:hyperlink r:id="rId11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принимают одно из следующих решений: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жалоба удовлетворяется, в том числе в форме отмены принятого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решения, исправления Управлением, Организацией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, многофункциональным центром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Приморского края, муниципальными правовыми актами Арсеньевского городского округа;</w:t>
      </w:r>
    </w:p>
    <w:p w:rsidR="00F97018" w:rsidRPr="00836119" w:rsidRDefault="00146174" w:rsidP="0014617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="00F9701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удовлетворении жалобы отказывается.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позднее дня, следующего за днем принятия решения по жалобе, заявителю в письменной форме  и по желанию заявителя в электронной форме направляется мотивированный ответ о результатах рассмотрения жалобы.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Ответ на жалобу направляется в форме электронного документа по адресу электронной почты, указанному в жалобе, поступившей в форме электронного документа, и в письменной форме по почтовому адресу, указанному в жалобе, поступившей  в письменной форме. Кроме того, на поступившую жалобу, которая затрагивает интересы неопределенного круга лиц, в частности на жалобу, в которой обжалуется судебное решение, вынесенное в отношении неопределенного круга лиц, ответ, в том числе с разъяснением </w:t>
      </w:r>
      <w:proofErr w:type="gramStart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порядка  обжалования</w:t>
      </w:r>
      <w:proofErr w:type="gramEnd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судебного решения, может быть размещен с соблюдением требований части 2 статьи 6 Федерального закона от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02.05.2006 № 59-ФЗ «О порядке рассмотрения граждан Российской Федерации» на официальном сайте Управления.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текст письменной жалобы не позволяет определить суть жалобы, ответ на жалобу </w:t>
      </w:r>
      <w:proofErr w:type="gramStart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не дается</w:t>
      </w:r>
      <w:proofErr w:type="gramEnd"/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она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7 дней со дня её регистрации сообщается заявителю, направившему обращение.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поступления письменной жалобы, содержащей  вопрос, ответ на который размещен в соответствии с частью 4 статьи 10 Федерального закона от 02.05.2006 № 59-ФЗ «О порядке рассмотрения граждан Российской Федерации» на официальном сайте Управления, гражданину, направившему жалобу, в течение 7 дней со дня её регистрации сообщается электронный адрес официального сайта Управления, на котором размещен ответ на вопрос, поставленный в жалобе, при этом жалоба, содержащая обжалование судебного решения, не возвращается.</w:t>
      </w:r>
    </w:p>
    <w:p w:rsidR="00F97018" w:rsidRPr="00836119" w:rsidRDefault="00F97018" w:rsidP="00146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Должностные лица, указанные в </w:t>
      </w:r>
      <w:hyperlink r:id="rId12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отказывают в удовлетворении жалобы в следующих случаях: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подача жалобы лицом, полномочия которого не подтверждены в порядке, установленном законодательством Российской Федерации и настоящим административным регламентом;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должностные лица, указанные в </w:t>
      </w:r>
      <w:hyperlink r:id="rId13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вправе оставить жалобу без ответа по существу поставленных в ней вопросов, сообщив заявителю, направившему жалобу, в течение тридцати дней со дня регистрации жалобы о недопустимости злоупотребления правом.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текст жалобы не поддается прочтению, ответ на жалобу не дается, и она не подлежит направлению на рассмотрение в государственный орган,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случае, если в жалобе содержится вопрос, на который заявителю, направившему жалобу,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 должностные лица, указанные в </w:t>
      </w:r>
      <w:hyperlink r:id="rId14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вправе принять решение о безосновательности очередной жалобы и прекращении переписки с гражданином, направившим жалобу, по данному вопросу при условии, что указанная жалоба и ранее направляемые жалобы направлялись в один и тот же государственный орган, орган местного самоуправления или одному и тому же должностному лицу. О данном решении гражданин, направивший жалобу, уведомляется в течение тридцати дней со дня регистрации жалобы.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случае, если в жалобе не указаны фамилия заявителя, направившего жалобу, или почтовый адрес, по которому должен быть направлен ответ, ответ на жалобу не дается.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5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5.63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или преступления должностные лица, указанные в </w:t>
      </w:r>
      <w:hyperlink r:id="rId16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пункте 5.3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административного регламента, незамедлительно направляют имеющиеся материалы в органы прокуратуры.</w:t>
      </w:r>
    </w:p>
    <w:p w:rsidR="00F97018" w:rsidRPr="00836119" w:rsidRDefault="00F97018" w:rsidP="00F9701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5.7. Решения, действия (бездействие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Управления, 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Администрации, Организаций,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принятые в ходе предоставления муниципальной услуги на основании настоящего административного регламента, а также решения, действия (бездействие) должностных лиц Управления</w:t>
      </w:r>
      <w:r w:rsidR="00391108"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Администрации, Организаций, </w:t>
      </w: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результатам рассмотрения жалоб могут быть обжалованы в судебном порядке.</w:t>
      </w:r>
    </w:p>
    <w:p w:rsidR="00F97018" w:rsidRPr="00836119" w:rsidRDefault="00F97018" w:rsidP="00152C50">
      <w:pPr>
        <w:widowControl w:val="0"/>
        <w:tabs>
          <w:tab w:val="left" w:pos="804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52C50" w:rsidRPr="00836119" w:rsidRDefault="00F97018" w:rsidP="00F97018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836119">
        <w:rPr>
          <w:rFonts w:ascii="Times New Roman" w:eastAsia="Calibri" w:hAnsi="Times New Roman" w:cs="Times New Roman"/>
          <w:sz w:val="26"/>
          <w:szCs w:val="26"/>
        </w:rPr>
        <w:t>________________</w:t>
      </w:r>
    </w:p>
    <w:p w:rsidR="0052270D" w:rsidRDefault="0052270D" w:rsidP="0052270D">
      <w:pPr>
        <w:tabs>
          <w:tab w:val="num" w:pos="432"/>
          <w:tab w:val="left" w:pos="3119"/>
          <w:tab w:val="left" w:pos="6379"/>
        </w:tabs>
        <w:spacing w:after="0" w:line="360" w:lineRule="auto"/>
        <w:outlineLvl w:val="0"/>
        <w:rPr>
          <w:rFonts w:ascii="Times New Roman" w:hAnsi="Times New Roman"/>
          <w:sz w:val="26"/>
          <w:szCs w:val="26"/>
        </w:rPr>
      </w:pPr>
    </w:p>
    <w:p w:rsidR="00F97018" w:rsidRPr="00A91D1E" w:rsidRDefault="0052270D" w:rsidP="0052270D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F97018" w:rsidRPr="00A91D1E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1</w:t>
      </w:r>
    </w:p>
    <w:p w:rsidR="00F97018" w:rsidRPr="00A91D1E" w:rsidRDefault="00F97018" w:rsidP="00F97018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A9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F97018" w:rsidRPr="00A91D1E" w:rsidRDefault="00F97018" w:rsidP="00F97018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F97018" w:rsidRDefault="00F97018" w:rsidP="00F97018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организации</w:t>
      </w:r>
    </w:p>
    <w:p w:rsidR="00F97018" w:rsidRDefault="00F97018" w:rsidP="00F97018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общедоступного и бесплатного дошкольного,</w:t>
      </w:r>
    </w:p>
    <w:p w:rsidR="00F97018" w:rsidRDefault="00F97018" w:rsidP="00F97018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общего, основного общего, среднего общего </w:t>
      </w:r>
    </w:p>
    <w:p w:rsidR="00F97018" w:rsidRDefault="00F97018" w:rsidP="00F97018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образования, а также дополнительного образования </w:t>
      </w:r>
    </w:p>
    <w:p w:rsidR="00F97018" w:rsidRPr="00F97018" w:rsidRDefault="00F97018" w:rsidP="00F97018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общеобразовательных организациях»</w:t>
      </w:r>
    </w:p>
    <w:p w:rsidR="00F97018" w:rsidRPr="00A91D1E" w:rsidRDefault="00F97018" w:rsidP="00F97018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F97018" w:rsidRPr="00A91D1E" w:rsidRDefault="00F97018" w:rsidP="00F97018">
      <w:pPr>
        <w:tabs>
          <w:tab w:val="num" w:pos="432"/>
        </w:tabs>
        <w:spacing w:after="0" w:line="360" w:lineRule="auto"/>
        <w:ind w:left="1066" w:hanging="357"/>
        <w:jc w:val="right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F97018" w:rsidRPr="00A91D1E" w:rsidRDefault="00F97018" w:rsidP="00F97018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A91D1E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почты, органа, предоставляющего муниципальную услугу, организаций, участвующих в предоставлении муниципальной услуги и многофункциональных центров предоставления государственных и муниципальных услуг</w:t>
      </w:r>
    </w:p>
    <w:p w:rsidR="00F97018" w:rsidRPr="00A91D1E" w:rsidRDefault="00F97018" w:rsidP="00F97018">
      <w:pPr>
        <w:tabs>
          <w:tab w:val="num" w:pos="432"/>
        </w:tabs>
        <w:spacing w:after="0"/>
        <w:ind w:left="1066" w:hanging="357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tbl>
      <w:tblPr>
        <w:tblStyle w:val="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"/>
        <w:gridCol w:w="19"/>
        <w:gridCol w:w="641"/>
        <w:gridCol w:w="34"/>
        <w:gridCol w:w="2671"/>
        <w:gridCol w:w="6751"/>
      </w:tblGrid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97" w:type="dxa"/>
            <w:gridSpan w:val="4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Управление образования Арсеньевского городского округа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  <w:vertAlign w:val="superscript"/>
              </w:rPr>
              <w:t>(наименование органа, предоставляющего муниципальную услугу)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17" w:firstLine="417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9302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tabs>
                <w:tab w:val="left" w:pos="288"/>
              </w:tabs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г. Арсеньев, ул.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Октябрьская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.28/2,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237752">
              <w:rPr>
                <w:rFonts w:ascii="Times New Roman" w:hAnsi="Times New Roman"/>
                <w:sz w:val="24"/>
                <w:szCs w:val="24"/>
              </w:rPr>
              <w:t xml:space="preserve">3,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9302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График работы органа, предоставляющего муниципальную услугу: 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Понедельник:</w:t>
            </w:r>
          </w:p>
        </w:tc>
        <w:tc>
          <w:tcPr>
            <w:tcW w:w="6986" w:type="dxa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Вторник: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реда: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2316" w:type="dxa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Четверг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8-30 до 17-30  перерыв 12-30 до 13-30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Суббота</w:t>
            </w: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</w:p>
        </w:tc>
        <w:tc>
          <w:tcPr>
            <w:tcW w:w="2316" w:type="dxa"/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ind w:left="596"/>
              <w:jc w:val="both"/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</w:tcBorders>
          </w:tcPr>
          <w:p w:rsidR="00F97018" w:rsidRPr="00A91D1E" w:rsidRDefault="00F97018" w:rsidP="00F97018">
            <w:pPr>
              <w:tabs>
                <w:tab w:val="left" w:pos="1276"/>
              </w:tabs>
              <w:spacing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91D1E">
              <w:rPr>
                <w:rFonts w:ascii="Times New Roman" w:hAnsi="Times New Roman"/>
                <w:noProof/>
                <w:sz w:val="24"/>
                <w:szCs w:val="24"/>
              </w:rPr>
              <w:t>Выходной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1.3.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9302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График приема заявителей: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Понедельник: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__9-00 до 12-00; 14-00 до 17-30_____________________________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Вторник: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Среда:   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  <w:r w:rsidRPr="00A91D1E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Четверг: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Пятница             _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9-00 до 12-00___________________________________--________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Суббота:        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Выходной________________________________________________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548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 xml:space="preserve">Воскресенье:     </w:t>
            </w:r>
            <w:r w:rsidRPr="00A91D1E">
              <w:rPr>
                <w:rFonts w:ascii="Times New Roman" w:hAnsi="Times New Roman"/>
                <w:sz w:val="24"/>
                <w:szCs w:val="24"/>
                <w:u w:val="single"/>
              </w:rPr>
              <w:t>Выходной________________________________________________</w:t>
            </w: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Контактный телефон органа, предоставляющего муниципальную услугу: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4-23-15; 4-17-68</w:t>
            </w:r>
            <w:r w:rsidR="00237752">
              <w:rPr>
                <w:rFonts w:ascii="Times New Roman" w:hAnsi="Times New Roman"/>
                <w:sz w:val="24"/>
                <w:szCs w:val="24"/>
              </w:rPr>
              <w:t>,4-26-29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1.4.</w:t>
            </w:r>
          </w:p>
        </w:tc>
        <w:tc>
          <w:tcPr>
            <w:tcW w:w="9302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Официальный сайт органа, предоставляющего муниципальную услугу, расположен в информационно-телекоммуникационной сети Интернет по адресу: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http://edu.ars.town/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top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9302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Адрес электронной почты органа, предоставляющего муниципальную услугу:</w:t>
            </w:r>
          </w:p>
        </w:tc>
      </w:tr>
      <w:tr w:rsidR="00F97018" w:rsidRPr="00A91D1E" w:rsidTr="00F97018">
        <w:tc>
          <w:tcPr>
            <w:tcW w:w="417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91D1E">
              <w:rPr>
                <w:rFonts w:ascii="Times New Roman" w:hAnsi="Times New Roman"/>
                <w:sz w:val="24"/>
                <w:szCs w:val="24"/>
                <w:lang w:val="en-US"/>
              </w:rPr>
              <w:t>uo@ars.town</w:t>
            </w:r>
            <w:proofErr w:type="spellEnd"/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F97018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Место нахождения органа, предоставляющего муниципальную услугу:</w:t>
            </w:r>
          </w:p>
          <w:p w:rsidR="00F97018" w:rsidRPr="00F97018" w:rsidRDefault="00F97018" w:rsidP="00F9701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8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71"/>
              <w:gridCol w:w="2110"/>
              <w:gridCol w:w="1667"/>
              <w:gridCol w:w="1472"/>
              <w:gridCol w:w="1665"/>
              <w:gridCol w:w="2405"/>
            </w:tblGrid>
            <w:tr w:rsidR="00F97018" w:rsidRPr="00A961E7" w:rsidTr="00F97018">
              <w:trPr>
                <w:trHeight w:val="1502"/>
              </w:trPr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№ п/п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Полное наименование образовательной организации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Сокращенное наименование образовательной организации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Юридический адрес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Ф.И.О.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директора, заведующего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Телефон, </w:t>
                  </w: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en-US" w:eastAsia="ru-RU"/>
                    </w:rPr>
                    <w:t>email</w:t>
                  </w: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образовательной организации, адрес официального сайта</w:t>
                  </w: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1»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1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692337, Приморский край,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Ленинская, 23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Захарьящева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Марина </w:t>
                  </w: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Вимовна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4-37-50,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7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school1-ars@mail.ru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http://www.school1.org.ru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2.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3»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3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, Приморский край, 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Ленинская, 29-А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Холеменкова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Елена Ильинична,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4-33-89,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19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school3.sea@mail.ru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http://ars-3school.ucoz.ru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3.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4»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4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692331,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25 лет Арсеньеву, 17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Коханова Оксана Сергеевна,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4-07-28,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1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arsschool_4@list.ru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http://ars-school4.narod.ru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43F74" w:rsidRPr="00A961E7" w:rsidRDefault="00743F74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4.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5»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5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Садовая, 19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Алексахина Наталья Викторовна,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4-41-83,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3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5school@mail.primorye.ru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http://ars-school5.ru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5.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«Основная общеобразовательная школа № 6»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ООШ № 6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692343,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Клиновая, 1-а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Борзак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Наталья Витальевна,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3-24-04,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5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ash-6@yandex.ru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http://klinovaya6.ucoz.com</w:t>
                    </w:r>
                  </w:hyperlink>
                </w:p>
                <w:p w:rsidR="00F97018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6.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«Гимназия № 7»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Гимназия № 7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Островского, 20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Тулупова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Юлия Александровна,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4-02-67,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7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arcgimnazia_7@mail.ru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http://арсгимназия.рф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7.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8»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8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Калининская, 3а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Рындина Татьяна Анатольевна, 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4-29-16,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29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school8@inbox.ru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0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http://mise-school8.do.am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8.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keepNext/>
                    <w:widowControl w:val="0"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 учреждение «Лицей № 9»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Лицей № 9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692342,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ул. Октябрьская, 63/2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Вахмянина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Ирина Петровна, </w:t>
                  </w:r>
                  <w:proofErr w:type="spellStart"/>
                  <w:r w:rsidR="00414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И.о.</w:t>
                  </w: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директор</w:t>
                  </w:r>
                  <w:r w:rsidR="00414CB8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а</w:t>
                  </w:r>
                  <w:proofErr w:type="spellEnd"/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4-42-25,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1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ars.lyceum9@mail.ru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2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http://lyceum9.ucoz.ru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43F74" w:rsidRDefault="00743F74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:rsidR="00743F74" w:rsidRPr="00A961E7" w:rsidRDefault="00743F74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_GoBack"/>
                  <w:bookmarkEnd w:id="1"/>
                </w:p>
              </w:tc>
            </w:tr>
            <w:tr w:rsidR="00F97018" w:rsidRPr="00A961E7" w:rsidTr="00F97018">
              <w:tc>
                <w:tcPr>
                  <w:tcW w:w="5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9.</w:t>
                  </w:r>
                </w:p>
              </w:tc>
              <w:tc>
                <w:tcPr>
                  <w:tcW w:w="21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Муниципальное общеобразовательное бюджетное учреждение «Средняя общеобразовательная школа № 10» Арсеньевского городского округа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МОБУ СОШ № 10</w:t>
                  </w:r>
                </w:p>
              </w:tc>
              <w:tc>
                <w:tcPr>
                  <w:tcW w:w="14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692330,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г.Арсеньев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Приморский край,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ул. </w:t>
                  </w:r>
                  <w:proofErr w:type="spellStart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О.Кошевого</w:t>
                  </w:r>
                  <w:proofErr w:type="spellEnd"/>
                  <w:r w:rsidRPr="00A961E7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4</w:t>
                  </w:r>
                </w:p>
              </w:tc>
              <w:tc>
                <w:tcPr>
                  <w:tcW w:w="16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Меховская</w:t>
                  </w:r>
                  <w:proofErr w:type="spellEnd"/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 xml:space="preserve"> Анна Юрьевна,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.директор</w:t>
                  </w:r>
                </w:p>
              </w:tc>
              <w:tc>
                <w:tcPr>
                  <w:tcW w:w="24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  <w:t>4-26-40,</w:t>
                  </w:r>
                </w:p>
                <w:p w:rsidR="00F97018" w:rsidRPr="00A961E7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hyperlink r:id="rId33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school10.</w:t>
                    </w:r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val="en-US" w:eastAsia="ru-RU"/>
                      </w:rPr>
                      <w:t>ars</w:t>
                    </w:r>
                    <w:r w:rsidR="00F97018" w:rsidRPr="00A961E7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@mail.ru</w:t>
                    </w:r>
                  </w:hyperlink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  <w:p w:rsidR="00F97018" w:rsidRDefault="00934DD7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="00F97018" w:rsidRPr="00A961E7">
                      <w:rPr>
                        <w:rFonts w:ascii="Times New Roman" w:eastAsia="Times New Roman" w:hAnsi="Times New Roman" w:cs="Times New Roman"/>
                        <w:bCs/>
                        <w:color w:val="0000FF"/>
                        <w:sz w:val="20"/>
                        <w:szCs w:val="20"/>
                        <w:u w:val="single"/>
                        <w:lang w:eastAsia="ru-RU"/>
                      </w:rPr>
                      <w:t>http://arsschool10.narod.ru</w:t>
                    </w:r>
                  </w:hyperlink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График работы: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понедельник – пятница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с 09:00 до 18:00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перерыв на обед: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 xml:space="preserve">с 13:00 до 14:00 </w:t>
                  </w:r>
                </w:p>
                <w:p w:rsidR="00F97018" w:rsidRPr="00A961E7" w:rsidRDefault="00F97018" w:rsidP="00F97018">
                  <w:pPr>
                    <w:spacing w:after="0" w:line="240" w:lineRule="auto"/>
                    <w:ind w:left="27" w:hanging="5"/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</w:pPr>
                  <w:r w:rsidRPr="00A961E7">
                    <w:rPr>
                      <w:rFonts w:ascii="Times New Roman" w:eastAsia="Calibri" w:hAnsi="Times New Roman" w:cs="Times New Roman"/>
                      <w:iCs/>
                      <w:sz w:val="20"/>
                      <w:szCs w:val="20"/>
                    </w:rPr>
                    <w:t>выходной: суббота, воскресенье</w:t>
                  </w:r>
                </w:p>
                <w:p w:rsidR="00F97018" w:rsidRPr="00A961E7" w:rsidRDefault="00F97018" w:rsidP="00F97018">
                  <w:pPr>
                    <w:widowControl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F97018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3" w:type="dxa"/>
            <w:gridSpan w:val="5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услуг,  Приморского края (далее – МФЦ)</w:t>
            </w: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9337" w:type="dxa"/>
            <w:gridSpan w:val="3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Перечень МФЦ, расположенных на территории Приморского края,  места их нахождения и графики работы размещены на официальном Портале сети МФЦ Приморского края, расположенном в информационно-телекоммуникационной сети Интернет по адресу:</w:t>
            </w: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www.mfc-25.ru</w:t>
            </w: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Единый телефон сети МФЦ, расположенных на территории Приморского края:</w:t>
            </w: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8(423)201-01-56</w:t>
            </w: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9337" w:type="dxa"/>
            <w:gridSpan w:val="3"/>
            <w:tcBorders>
              <w:top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91D1E">
              <w:rPr>
                <w:rFonts w:ascii="Times New Roman" w:hAnsi="Times New Roman"/>
                <w:sz w:val="24"/>
                <w:szCs w:val="24"/>
              </w:rPr>
              <w:t>Адрес электронной почты:</w:t>
            </w:r>
          </w:p>
        </w:tc>
      </w:tr>
      <w:tr w:rsidR="00F97018" w:rsidRPr="00A91D1E" w:rsidTr="00F97018">
        <w:tc>
          <w:tcPr>
            <w:tcW w:w="391" w:type="dxa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dxa"/>
            <w:gridSpan w:val="2"/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2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37" w:type="dxa"/>
            <w:gridSpan w:val="3"/>
            <w:tcBorders>
              <w:bottom w:val="single" w:sz="4" w:space="0" w:color="auto"/>
            </w:tcBorders>
          </w:tcPr>
          <w:p w:rsidR="00F97018" w:rsidRPr="00A91D1E" w:rsidRDefault="00F97018" w:rsidP="00F97018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91D1E">
              <w:rPr>
                <w:rFonts w:ascii="Times New Roman" w:hAnsi="Times New Roman"/>
                <w:sz w:val="24"/>
                <w:szCs w:val="24"/>
                <w:lang w:val="en-US"/>
              </w:rPr>
              <w:t>info@mfc-25.ru</w:t>
            </w:r>
          </w:p>
        </w:tc>
      </w:tr>
    </w:tbl>
    <w:p w:rsidR="00F97018" w:rsidRPr="00C14AAB" w:rsidRDefault="00F97018" w:rsidP="00F97018">
      <w:pPr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:rsidR="00F97018" w:rsidRPr="00A91D1E" w:rsidRDefault="00F97018" w:rsidP="00F9701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018" w:rsidRPr="00A91D1E" w:rsidRDefault="00F97018" w:rsidP="00F9701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018" w:rsidRPr="00FC4D88" w:rsidRDefault="00F97018" w:rsidP="00F97018">
      <w:pPr>
        <w:pStyle w:val="a9"/>
        <w:tabs>
          <w:tab w:val="left" w:pos="0"/>
          <w:tab w:val="left" w:pos="1134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97018" w:rsidRDefault="00F97018" w:rsidP="00F9701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97018" w:rsidRDefault="00F97018" w:rsidP="00F97018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F97018" w:rsidRDefault="00F97018" w:rsidP="00F9701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018" w:rsidRDefault="00F97018" w:rsidP="00F9701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018" w:rsidRDefault="00F97018" w:rsidP="00F9701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97018" w:rsidRDefault="00F97018" w:rsidP="00F97018">
      <w:pPr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237752" w:rsidRDefault="00237752" w:rsidP="00237752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37752" w:rsidRDefault="00237752" w:rsidP="00237752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37752" w:rsidRDefault="00237752" w:rsidP="00237752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237752" w:rsidRDefault="00237752" w:rsidP="00237752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</w:rPr>
      </w:pPr>
    </w:p>
    <w:p w:rsidR="00836119" w:rsidRDefault="00237752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</w:t>
      </w:r>
      <w:r w:rsidR="00414CB8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</w:t>
      </w:r>
    </w:p>
    <w:p w:rsidR="00237752" w:rsidRPr="00A91D1E" w:rsidRDefault="0052270D" w:rsidP="0052270D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</w:t>
      </w:r>
      <w:r w:rsidR="00237752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2</w:t>
      </w:r>
    </w:p>
    <w:p w:rsidR="00237752" w:rsidRPr="00A91D1E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A9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37752" w:rsidRPr="00A91D1E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организации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общедоступного и бесплатного дошкольного,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общего, основного общего, среднего общего 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образования, а также дополнительного образования </w:t>
      </w:r>
    </w:p>
    <w:p w:rsidR="00237752" w:rsidRPr="00F97018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общеобразовательных организациях»</w:t>
      </w: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237752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703A">
        <w:rPr>
          <w:rFonts w:ascii="Times New Roman" w:hAnsi="Times New Roman" w:cs="Times New Roman"/>
          <w:b/>
          <w:sz w:val="24"/>
          <w:szCs w:val="24"/>
        </w:rPr>
        <w:t>СПИСОК НОРМАТИВНЫХ АКТОВ, В СООТВЕТСТВИИ С КОТОРЫМИ ОСУЩЕСТВЛЯЕТСЯ ОКАЗАНИЕ МУНИЦИПАЛЬНОЙ УСЛУГИ</w:t>
      </w:r>
    </w:p>
    <w:p w:rsidR="00237752" w:rsidRPr="009A703A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Конституция Российской Федерации;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24.07.1998 № 124-ФЗ «Об основных гарантиях прав ребенка в Российской Федерации»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27.07.2006 № 149-ФЗ «Об информации, информационных технологиях и о защите информации»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27.07.2010 № 210-ФЗ «Об организации предоставления государственных и муниципальных услуг»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Федеральный закон от 29.12.2012 № 273-ФЗ «Об образовании в Российской Федерации»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36119">
        <w:rPr>
          <w:rFonts w:ascii="Times New Roman" w:hAnsi="Times New Roman" w:cs="Times New Roman"/>
          <w:color w:val="000000"/>
          <w:sz w:val="26"/>
          <w:szCs w:val="26"/>
        </w:rPr>
        <w:t>Федеральный закон от 01.12.2014 № 419-ФЗ «О внесении изменений в отдельные законодательные акты Российской Федерации по вопросам социальной защиты в связи с ратификацией Конвенции о правах инвалидов»;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Calibri" w:hAnsi="Times New Roman" w:cs="Times New Roman"/>
          <w:color w:val="000000"/>
          <w:sz w:val="26"/>
          <w:szCs w:val="26"/>
        </w:rPr>
        <w:t>Постановление Правительства Российской Федерации от 09.06.2016 № 516 «Об утверждении Правил осуществления взаимодействия в электронной форме граждан (физических лиц) и организаций с органами государственной власти, органами местного самоуправления, с организациями, осуществляющими в соответствии с федеральными законами отдельные публичные полномочия»;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Распоряжение Правительства Российской Федерации от 25.04.2011 № 729-р «Об утверждении </w:t>
      </w:r>
      <w:hyperlink r:id="rId35" w:anchor="Par21" w:history="1">
        <w:r w:rsidRPr="0083611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перечня</w:t>
        </w:r>
      </w:hyperlink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предоставляемых в электронной форме»;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 Приморского края от 13.08.2013 № 243-КЗ «Об образовании в Приморском крае» (с изм.);</w:t>
      </w:r>
    </w:p>
    <w:p w:rsidR="00237752" w:rsidRPr="00836119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 Арсеньевского городского округа.</w:t>
      </w:r>
    </w:p>
    <w:p w:rsidR="00237752" w:rsidRPr="00836119" w:rsidRDefault="00237752" w:rsidP="002377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37752" w:rsidRPr="00836119" w:rsidRDefault="00237752" w:rsidP="002377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6119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</w:t>
      </w:r>
    </w:p>
    <w:p w:rsidR="00237752" w:rsidRPr="00836119" w:rsidRDefault="00237752" w:rsidP="00237752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237752" w:rsidRPr="00836119" w:rsidRDefault="00237752" w:rsidP="00237752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237752" w:rsidRDefault="00237752" w:rsidP="00237752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237752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         </w:t>
      </w: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146174" w:rsidRDefault="00146174" w:rsidP="00146174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836119" w:rsidRDefault="00836119" w:rsidP="00414CB8">
      <w:pPr>
        <w:tabs>
          <w:tab w:val="num" w:pos="432"/>
          <w:tab w:val="left" w:pos="3119"/>
          <w:tab w:val="left" w:pos="6379"/>
        </w:tabs>
        <w:spacing w:after="0" w:line="36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237752" w:rsidRPr="00A91D1E" w:rsidRDefault="0052270D" w:rsidP="0052270D">
      <w:pPr>
        <w:tabs>
          <w:tab w:val="num" w:pos="432"/>
          <w:tab w:val="left" w:pos="3119"/>
          <w:tab w:val="left" w:pos="6379"/>
        </w:tabs>
        <w:spacing w:after="0" w:line="36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</w:t>
      </w:r>
      <w:r w:rsidR="00237752">
        <w:rPr>
          <w:rFonts w:ascii="Times New Roman" w:eastAsia="Calibri" w:hAnsi="Times New Roman" w:cs="Times New Roman"/>
          <w:sz w:val="24"/>
          <w:szCs w:val="24"/>
          <w:lang w:eastAsia="ar-SA"/>
        </w:rPr>
        <w:t>Приложение № 3</w:t>
      </w:r>
    </w:p>
    <w:p w:rsidR="00237752" w:rsidRPr="00A91D1E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ar-SA"/>
        </w:rPr>
        <w:t>к Административному регламенту</w:t>
      </w:r>
      <w:r w:rsidRPr="00A91D1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237752" w:rsidRPr="00A91D1E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1D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Предоставление информации об организации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общедоступного и бесплатного дошкольного,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начального общего, основного общего, среднего общего </w:t>
      </w:r>
    </w:p>
    <w:p w:rsidR="00237752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образования, а также дополнительного образования </w:t>
      </w:r>
    </w:p>
    <w:p w:rsidR="00237752" w:rsidRPr="00F97018" w:rsidRDefault="00237752" w:rsidP="00237752">
      <w:pPr>
        <w:tabs>
          <w:tab w:val="left" w:pos="0"/>
          <w:tab w:val="left" w:pos="963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701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общеобразовательных организациях»</w:t>
      </w: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237752" w:rsidRPr="008E2BC9" w:rsidRDefault="00237752" w:rsidP="0023775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5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"/>
        <w:gridCol w:w="2035"/>
        <w:gridCol w:w="567"/>
        <w:gridCol w:w="662"/>
      </w:tblGrid>
      <w:tr w:rsidR="00237752" w:rsidRPr="008E2BC9" w:rsidTr="00BE0791">
        <w:trPr>
          <w:trHeight w:val="222"/>
        </w:trPr>
        <w:tc>
          <w:tcPr>
            <w:tcW w:w="3705" w:type="dxa"/>
            <w:gridSpan w:val="4"/>
            <w:tcBorders>
              <w:left w:val="nil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37752" w:rsidRPr="008E2BC9" w:rsidTr="00BE0791">
        <w:trPr>
          <w:trHeight w:val="208"/>
        </w:trPr>
        <w:tc>
          <w:tcPr>
            <w:tcW w:w="3705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trHeight w:val="443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BC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(наименование органа, предоставляющего муниципальную услугу)</w:t>
            </w:r>
          </w:p>
        </w:tc>
      </w:tr>
      <w:tr w:rsidR="00237752" w:rsidRPr="008E2BC9" w:rsidTr="00BE0791">
        <w:trPr>
          <w:trHeight w:val="140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BC9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</w:p>
        </w:tc>
        <w:tc>
          <w:tcPr>
            <w:tcW w:w="32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37752" w:rsidRPr="008E2BC9" w:rsidTr="00BE0791">
        <w:trPr>
          <w:trHeight w:val="91"/>
        </w:trPr>
        <w:tc>
          <w:tcPr>
            <w:tcW w:w="37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37752" w:rsidRPr="008E2BC9" w:rsidTr="00BE0791">
        <w:trPr>
          <w:trHeight w:val="307"/>
        </w:trPr>
        <w:tc>
          <w:tcPr>
            <w:tcW w:w="3705" w:type="dxa"/>
            <w:gridSpan w:val="4"/>
            <w:tcBorders>
              <w:left w:val="nil"/>
              <w:bottom w:val="nil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E2BC9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(Ф.И.О. заявителя полностью)</w:t>
            </w:r>
          </w:p>
        </w:tc>
      </w:tr>
      <w:tr w:rsidR="00237752" w:rsidRPr="008E2BC9" w:rsidTr="00BE0791">
        <w:trPr>
          <w:trHeight w:val="222"/>
        </w:trPr>
        <w:tc>
          <w:tcPr>
            <w:tcW w:w="30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2BC9">
              <w:rPr>
                <w:rFonts w:ascii="Times New Roman" w:eastAsia="Calibri" w:hAnsi="Times New Roman" w:cs="Times New Roman"/>
                <w:sz w:val="24"/>
                <w:szCs w:val="24"/>
              </w:rPr>
              <w:t>проживающего по адресу:</w:t>
            </w:r>
          </w:p>
        </w:tc>
        <w:tc>
          <w:tcPr>
            <w:tcW w:w="662" w:type="dxa"/>
            <w:vMerge w:val="restart"/>
            <w:tcBorders>
              <w:top w:val="nil"/>
              <w:left w:val="nil"/>
              <w:right w:val="nil"/>
            </w:tcBorders>
          </w:tcPr>
          <w:p w:rsidR="00237752" w:rsidRPr="008E2BC9" w:rsidRDefault="00237752" w:rsidP="00BE079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237752" w:rsidRPr="008E2BC9" w:rsidTr="00BE0791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6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trHeight w:val="208"/>
        </w:trPr>
        <w:tc>
          <w:tcPr>
            <w:tcW w:w="3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trHeight w:val="208"/>
        </w:trPr>
        <w:tc>
          <w:tcPr>
            <w:tcW w:w="24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контактный телефон: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trHeight w:val="208"/>
        </w:trPr>
        <w:tc>
          <w:tcPr>
            <w:tcW w:w="24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37752" w:rsidRPr="008E2BC9" w:rsidRDefault="00237752" w:rsidP="00237752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37752" w:rsidRPr="008E2BC9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BC9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237752" w:rsidRPr="008E2BC9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BC9">
        <w:rPr>
          <w:rFonts w:ascii="Times New Roman" w:eastAsia="Calibri" w:hAnsi="Times New Roman" w:cs="Times New Roman"/>
          <w:sz w:val="24"/>
          <w:szCs w:val="24"/>
          <w:lang w:eastAsia="ru-RU"/>
        </w:rPr>
        <w:t>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</w:t>
      </w:r>
    </w:p>
    <w:p w:rsidR="00237752" w:rsidRPr="008E2BC9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37752" w:rsidRPr="008E2BC9" w:rsidRDefault="00237752" w:rsidP="00237752">
      <w:pPr>
        <w:tabs>
          <w:tab w:val="left" w:pos="414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59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08"/>
        <w:gridCol w:w="3843"/>
        <w:gridCol w:w="126"/>
        <w:gridCol w:w="3395"/>
        <w:gridCol w:w="2127"/>
      </w:tblGrid>
      <w:tr w:rsidR="00237752" w:rsidRPr="008E2BC9" w:rsidTr="00BE0791">
        <w:trPr>
          <w:gridBefore w:val="1"/>
          <w:wBefore w:w="108" w:type="dxa"/>
          <w:trHeight w:val="259"/>
        </w:trPr>
        <w:tc>
          <w:tcPr>
            <w:tcW w:w="3969" w:type="dxa"/>
            <w:gridSpan w:val="2"/>
            <w:vMerge w:val="restart"/>
          </w:tcPr>
          <w:p w:rsidR="00237752" w:rsidRPr="008E2BC9" w:rsidRDefault="00237752" w:rsidP="00BE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  <w:r w:rsidRPr="008E2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Прошу предоставить информацию:</w:t>
            </w:r>
          </w:p>
        </w:tc>
        <w:tc>
          <w:tcPr>
            <w:tcW w:w="5522" w:type="dxa"/>
            <w:gridSpan w:val="2"/>
          </w:tcPr>
          <w:p w:rsidR="00237752" w:rsidRPr="008E2BC9" w:rsidRDefault="00237752" w:rsidP="00BE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Courier New"/>
                <w:sz w:val="16"/>
                <w:szCs w:val="16"/>
              </w:rPr>
            </w:pPr>
          </w:p>
        </w:tc>
      </w:tr>
      <w:tr w:rsidR="00237752" w:rsidRPr="008E2BC9" w:rsidTr="00BE0791">
        <w:trPr>
          <w:gridBefore w:val="1"/>
          <w:wBefore w:w="108" w:type="dxa"/>
          <w:trHeight w:val="263"/>
        </w:trPr>
        <w:tc>
          <w:tcPr>
            <w:tcW w:w="3969" w:type="dxa"/>
            <w:gridSpan w:val="2"/>
            <w:vMerge/>
          </w:tcPr>
          <w:p w:rsidR="00237752" w:rsidRPr="008E2BC9" w:rsidRDefault="00237752" w:rsidP="00BE0791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522" w:type="dxa"/>
            <w:gridSpan w:val="2"/>
          </w:tcPr>
          <w:p w:rsidR="00237752" w:rsidRPr="008E2BC9" w:rsidRDefault="00237752" w:rsidP="00BE0791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37752" w:rsidRPr="008E2BC9" w:rsidRDefault="00237752" w:rsidP="00BE0791">
            <w:pPr>
              <w:tabs>
                <w:tab w:val="left" w:pos="295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8E2BC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(о наименованиях, адресах и контактах образовательных организаций / о документах, регламентирующих порядок организации образовательной деятельности/ о реализуемых образовательных программах / об образовательных стандартах / о режиме работы образовательных организаций / о правилах приема в образовательные организации / о наличии дополнительных образовательных услуг, в том числе платных образовательных услуг, и порядок их предоставления /по иным вопросам, касающимся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организациях)</w:t>
            </w:r>
          </w:p>
        </w:tc>
      </w:tr>
      <w:tr w:rsidR="00237752" w:rsidRPr="008E2BC9" w:rsidTr="00BE0791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37752" w:rsidRPr="008E2BC9" w:rsidRDefault="00237752" w:rsidP="00BE0791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37752" w:rsidRPr="008E2BC9" w:rsidRDefault="00237752" w:rsidP="00BE0791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gridBefore w:val="1"/>
          <w:wBefore w:w="108" w:type="dxa"/>
          <w:trHeight w:val="214"/>
        </w:trPr>
        <w:tc>
          <w:tcPr>
            <w:tcW w:w="9491" w:type="dxa"/>
            <w:gridSpan w:val="4"/>
            <w:tcBorders>
              <w:bottom w:val="single" w:sz="4" w:space="0" w:color="auto"/>
            </w:tcBorders>
          </w:tcPr>
          <w:p w:rsidR="00237752" w:rsidRPr="008E2BC9" w:rsidRDefault="00237752" w:rsidP="00BE0791">
            <w:pPr>
              <w:tabs>
                <w:tab w:val="left" w:pos="4144"/>
              </w:tabs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gridBefore w:val="1"/>
          <w:wBefore w:w="108" w:type="dxa"/>
          <w:trHeight w:val="278"/>
        </w:trPr>
        <w:tc>
          <w:tcPr>
            <w:tcW w:w="9491" w:type="dxa"/>
            <w:gridSpan w:val="4"/>
            <w:tcBorders>
              <w:top w:val="single" w:sz="4" w:space="0" w:color="auto"/>
              <w:bottom w:val="nil"/>
            </w:tcBorders>
          </w:tcPr>
          <w:p w:rsidR="00237752" w:rsidRPr="008E2BC9" w:rsidRDefault="00237752" w:rsidP="00BE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lang w:eastAsia="ru-RU"/>
              </w:rPr>
            </w:pPr>
          </w:p>
        </w:tc>
      </w:tr>
      <w:tr w:rsidR="00237752" w:rsidRPr="008E2BC9" w:rsidTr="00BE0791">
        <w:trPr>
          <w:gridBefore w:val="1"/>
          <w:wBefore w:w="108" w:type="dxa"/>
          <w:trHeight w:val="514"/>
        </w:trPr>
        <w:tc>
          <w:tcPr>
            <w:tcW w:w="949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37752" w:rsidRPr="008E2BC9" w:rsidRDefault="00237752" w:rsidP="00BE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E2BC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Информацию прошу (нужное отметить):</w:t>
            </w:r>
          </w:p>
          <w:p w:rsidR="00237752" w:rsidRPr="008E2BC9" w:rsidRDefault="00237752" w:rsidP="00BE07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54"/>
              <w:gridCol w:w="8806"/>
            </w:tblGrid>
            <w:tr w:rsidR="00237752" w:rsidRPr="008E2BC9" w:rsidTr="00BE0791">
              <w:trPr>
                <w:trHeight w:val="384"/>
              </w:trPr>
              <w:tc>
                <w:tcPr>
                  <w:tcW w:w="454" w:type="dxa"/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B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выдать лично в ___________________________________________;</w:t>
                  </w:r>
                </w:p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BC9">
                    <w:rPr>
                      <w:rFonts w:ascii="Times New Roman" w:eastAsia="Calibri" w:hAnsi="Times New Roman" w:cs="Courier New"/>
                      <w:sz w:val="16"/>
                      <w:szCs w:val="16"/>
                    </w:rPr>
                    <w:t>(наименование органа, предоставляющего муниципальную услугу)</w:t>
                  </w:r>
                </w:p>
              </w:tc>
            </w:tr>
            <w:tr w:rsidR="00237752" w:rsidRPr="008E2BC9" w:rsidTr="00BE0791">
              <w:trPr>
                <w:trHeight w:val="477"/>
              </w:trPr>
              <w:tc>
                <w:tcPr>
                  <w:tcW w:w="454" w:type="dxa"/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16"/>
                      <w:szCs w:val="16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8E2B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выдать лично в МФЦ;</w:t>
                  </w:r>
                </w:p>
              </w:tc>
            </w:tr>
            <w:tr w:rsidR="00237752" w:rsidRPr="008E2BC9" w:rsidTr="00BE0791">
              <w:tc>
                <w:tcPr>
                  <w:tcW w:w="454" w:type="dxa"/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B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направить почтовой связью по адресу:____________________________________;</w:t>
                  </w:r>
                </w:p>
              </w:tc>
            </w:tr>
            <w:tr w:rsidR="00237752" w:rsidRPr="008E2BC9" w:rsidTr="00BE0791">
              <w:trPr>
                <w:trHeight w:val="263"/>
              </w:trPr>
              <w:tc>
                <w:tcPr>
                  <w:tcW w:w="454" w:type="dxa"/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Calibri" w:hAnsi="Times New Roman" w:cs="Courier New"/>
                      <w:sz w:val="40"/>
                      <w:szCs w:val="40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8806" w:type="dxa"/>
                  <w:tcBorders>
                    <w:top w:val="nil"/>
                    <w:bottom w:val="nil"/>
                    <w:right w:val="nil"/>
                  </w:tcBorders>
                  <w:shd w:val="clear" w:color="auto" w:fill="auto"/>
                </w:tcPr>
                <w:p w:rsidR="00237752" w:rsidRPr="008E2BC9" w:rsidRDefault="00237752" w:rsidP="00BE079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E2BC9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направить по адресу электронной почты: ________________________________ .</w:t>
                  </w:r>
                </w:p>
              </w:tc>
            </w:tr>
          </w:tbl>
          <w:p w:rsidR="00237752" w:rsidRPr="008E2BC9" w:rsidRDefault="00237752" w:rsidP="00BE07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Courier New"/>
                <w:sz w:val="16"/>
                <w:szCs w:val="16"/>
                <w:lang w:eastAsia="ru-RU"/>
              </w:rPr>
            </w:pPr>
            <w:r w:rsidRPr="008E2BC9">
              <w:rPr>
                <w:rFonts w:ascii="Courier New" w:eastAsia="Calibri" w:hAnsi="Courier New" w:cs="Courier New"/>
                <w:sz w:val="20"/>
                <w:szCs w:val="20"/>
              </w:rPr>
              <w:t xml:space="preserve">    </w:t>
            </w:r>
          </w:p>
        </w:tc>
      </w:tr>
      <w:tr w:rsidR="00237752" w:rsidRPr="008E2BC9" w:rsidTr="00BE0791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39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37752" w:rsidRPr="008E2BC9" w:rsidRDefault="00237752" w:rsidP="00BE0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  <w:gridSpan w:val="2"/>
            <w:shd w:val="clear" w:color="auto" w:fill="auto"/>
          </w:tcPr>
          <w:p w:rsidR="00237752" w:rsidRPr="008E2BC9" w:rsidRDefault="00237752" w:rsidP="00BE0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7752" w:rsidRPr="008E2BC9" w:rsidTr="00BE0791">
        <w:tblPrEx>
          <w:tblBorders>
            <w:insideH w:val="none" w:sz="0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2B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  <w:gridSpan w:val="2"/>
            <w:shd w:val="clear" w:color="auto" w:fill="auto"/>
          </w:tcPr>
          <w:p w:rsidR="00237752" w:rsidRPr="008E2BC9" w:rsidRDefault="00237752" w:rsidP="00BE079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</w:tcPr>
          <w:p w:rsidR="00237752" w:rsidRPr="008E2BC9" w:rsidRDefault="00237752" w:rsidP="00BE079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8E2BC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237752" w:rsidRPr="008E2BC9" w:rsidRDefault="00237752" w:rsidP="002377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237752" w:rsidRPr="008E2BC9" w:rsidRDefault="00237752" w:rsidP="00237752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237752" w:rsidRPr="00237752" w:rsidRDefault="00237752" w:rsidP="0014617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2BC9">
        <w:rPr>
          <w:rFonts w:ascii="Times New Roman" w:eastAsia="Calibri" w:hAnsi="Times New Roman" w:cs="Times New Roman"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                                     </w:t>
      </w:r>
      <w:r w:rsidR="0052270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</w:p>
    <w:p w:rsidR="00237752" w:rsidRPr="00237752" w:rsidRDefault="0052270D" w:rsidP="0052270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Pr="0023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4</w:t>
      </w:r>
    </w:p>
    <w:p w:rsidR="0052270D" w:rsidRDefault="0052270D" w:rsidP="0023775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52270D" w:rsidRDefault="0052270D" w:rsidP="00237752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sz w:val="24"/>
          <w:szCs w:val="24"/>
          <w:lang w:eastAsia="ar-SA"/>
        </w:rPr>
        <w:t>к А</w:t>
      </w:r>
      <w:r w:rsidR="00237752"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дминистративному регламенту</w:t>
      </w:r>
    </w:p>
    <w:p w:rsidR="0052270D" w:rsidRDefault="00237752" w:rsidP="0052270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«Предоставление</w:t>
      </w:r>
      <w:r w:rsidR="005227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информации об организации </w:t>
      </w:r>
    </w:p>
    <w:p w:rsidR="0052270D" w:rsidRDefault="00237752" w:rsidP="0052270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общедоступного и бесплатного</w:t>
      </w:r>
      <w:r w:rsidR="005227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дошкольного,</w:t>
      </w:r>
    </w:p>
    <w:p w:rsidR="0052270D" w:rsidRDefault="00237752" w:rsidP="0052270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начального общего, основного общего, среднего общего </w:t>
      </w:r>
    </w:p>
    <w:p w:rsidR="0052270D" w:rsidRDefault="00237752" w:rsidP="0052270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образования, а также дополнительного</w:t>
      </w:r>
      <w:r w:rsidR="005227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</w:t>
      </w:r>
    </w:p>
    <w:p w:rsidR="00237752" w:rsidRPr="00237752" w:rsidRDefault="00237752" w:rsidP="0052270D">
      <w:pPr>
        <w:spacing w:after="0" w:line="240" w:lineRule="auto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общеобразовательных организациях»</w:t>
      </w:r>
    </w:p>
    <w:p w:rsidR="00237752" w:rsidRPr="00416F81" w:rsidRDefault="00237752" w:rsidP="002377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Pr="008E2BC9" w:rsidRDefault="00237752" w:rsidP="002377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752" w:rsidRPr="008E2BC9" w:rsidRDefault="00237752" w:rsidP="002377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752" w:rsidRPr="008E2BC9" w:rsidRDefault="00237752" w:rsidP="002377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752" w:rsidRDefault="00237752" w:rsidP="0023775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7752" w:rsidRPr="00076C5A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7752" w:rsidRPr="00076C5A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C5A">
        <w:rPr>
          <w:rFonts w:ascii="Times New Roman" w:hAnsi="Times New Roman"/>
          <w:b/>
          <w:sz w:val="24"/>
          <w:szCs w:val="24"/>
        </w:rPr>
        <w:t>БЛОК-СХЕМА</w:t>
      </w:r>
    </w:p>
    <w:p w:rsidR="00237752" w:rsidRPr="00076C5A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C5A">
        <w:rPr>
          <w:rFonts w:ascii="Times New Roman" w:hAnsi="Times New Roman"/>
          <w:b/>
          <w:sz w:val="24"/>
          <w:szCs w:val="24"/>
        </w:rPr>
        <w:t>ПОСЛЕДОВАТЕЛЬНОСТИ ДЕЙСТВИЙ ПРИ ВЫПОЛНЕНИИ</w:t>
      </w:r>
    </w:p>
    <w:p w:rsidR="00237752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6C5A">
        <w:rPr>
          <w:rFonts w:ascii="Times New Roman" w:hAnsi="Times New Roman"/>
          <w:b/>
          <w:sz w:val="24"/>
          <w:szCs w:val="24"/>
        </w:rPr>
        <w:t>АДМИНИСТРАТИВНЫХ ПРОЦЕДУР</w:t>
      </w:r>
    </w:p>
    <w:p w:rsidR="00237752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52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37752" w:rsidRPr="008E2BC9" w:rsidRDefault="00237752" w:rsidP="002377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752" w:rsidRPr="008E2BC9" w:rsidRDefault="00237752" w:rsidP="0023775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37752" w:rsidRPr="008E2BC9" w:rsidRDefault="00237752" w:rsidP="00237752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7752" w:rsidRPr="008E2BC9" w:rsidTr="00BE0791">
        <w:tc>
          <w:tcPr>
            <w:tcW w:w="10137" w:type="dxa"/>
          </w:tcPr>
          <w:p w:rsidR="00237752" w:rsidRPr="008E2BC9" w:rsidRDefault="00237752" w:rsidP="00BE0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 и регистрация заявления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</w:t>
            </w:r>
          </w:p>
        </w:tc>
      </w:tr>
    </w:tbl>
    <w:p w:rsidR="00237752" w:rsidRPr="008E2BC9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23B79F" wp14:editId="7A48315D">
                <wp:simplePos x="0" y="0"/>
                <wp:positionH relativeFrom="column">
                  <wp:posOffset>2804795</wp:posOffset>
                </wp:positionH>
                <wp:positionV relativeFrom="paragraph">
                  <wp:posOffset>22225</wp:posOffset>
                </wp:positionV>
                <wp:extent cx="739140" cy="476885"/>
                <wp:effectExtent l="38100" t="0" r="3810" b="37465"/>
                <wp:wrapNone/>
                <wp:docPr id="3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476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0650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2" o:spid="_x0000_s1026" type="#_x0000_t67" style="position:absolute;margin-left:220.85pt;margin-top:1.75pt;width:58.2pt;height: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7752" w:rsidRPr="008E2BC9" w:rsidTr="00BE0791">
        <w:trPr>
          <w:trHeight w:val="797"/>
        </w:trPr>
        <w:tc>
          <w:tcPr>
            <w:tcW w:w="10125" w:type="dxa"/>
            <w:vAlign w:val="center"/>
          </w:tcPr>
          <w:p w:rsidR="00237752" w:rsidRPr="008E2BC9" w:rsidRDefault="00237752" w:rsidP="00BE0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заявления и подготовка информации на заявление</w:t>
            </w:r>
          </w:p>
        </w:tc>
      </w:tr>
    </w:tbl>
    <w:p w:rsidR="00237752" w:rsidRPr="008E2BC9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9ABE7D" wp14:editId="518A8512">
                <wp:simplePos x="0" y="0"/>
                <wp:positionH relativeFrom="column">
                  <wp:posOffset>2804795</wp:posOffset>
                </wp:positionH>
                <wp:positionV relativeFrom="paragraph">
                  <wp:posOffset>13970</wp:posOffset>
                </wp:positionV>
                <wp:extent cx="739140" cy="476885"/>
                <wp:effectExtent l="38100" t="0" r="3810" b="37465"/>
                <wp:wrapNone/>
                <wp:docPr id="2" name="Стрелка вниз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9140" cy="47688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14DFCF" id="Стрелка вниз 2" o:spid="_x0000_s1026" type="#_x0000_t67" style="position:absolute;margin-left:220.85pt;margin-top:1.1pt;width:58.2pt;height:3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">
                <v:textbox style="layout-flow:vertical-ideographic"/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237752" w:rsidRPr="008E2BC9" w:rsidTr="00BE0791">
        <w:trPr>
          <w:trHeight w:val="706"/>
        </w:trPr>
        <w:tc>
          <w:tcPr>
            <w:tcW w:w="10137" w:type="dxa"/>
            <w:vAlign w:val="center"/>
          </w:tcPr>
          <w:p w:rsidR="00237752" w:rsidRPr="008E2BC9" w:rsidRDefault="00237752" w:rsidP="00BE079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E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и направление </w:t>
            </w:r>
            <w:r w:rsidR="00E731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(выдача) </w:t>
            </w:r>
            <w:r w:rsidRPr="008E2B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заявителю</w:t>
            </w:r>
            <w:r w:rsidR="00414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либо отказа в предоставлении муниципальной услуги</w:t>
            </w:r>
          </w:p>
        </w:tc>
      </w:tr>
    </w:tbl>
    <w:p w:rsidR="00237752" w:rsidRPr="008E2BC9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37752" w:rsidRDefault="00AD20F1" w:rsidP="00AD20F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237752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0D" w:rsidRPr="00237752" w:rsidRDefault="0052270D" w:rsidP="0052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</w:t>
      </w:r>
      <w:r w:rsidRPr="0023775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5</w:t>
      </w:r>
    </w:p>
    <w:p w:rsidR="00237752" w:rsidRDefault="00237752" w:rsidP="005227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270D" w:rsidRDefault="00237752" w:rsidP="005227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5227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к </w:t>
      </w:r>
      <w:r w:rsidR="0052270D">
        <w:rPr>
          <w:rFonts w:ascii="Times New Roman" w:eastAsia="Calibri" w:hAnsi="Times New Roman" w:cs="Times New Roman"/>
          <w:sz w:val="24"/>
          <w:szCs w:val="24"/>
          <w:lang w:eastAsia="ar-SA"/>
        </w:rPr>
        <w:t>А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дминистративному регламенту «Предоставление</w:t>
      </w:r>
      <w:r w:rsidR="005227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информации об организации </w:t>
      </w:r>
    </w:p>
    <w:p w:rsidR="0052270D" w:rsidRDefault="00237752" w:rsidP="005227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общедоступного и бесплатного</w:t>
      </w:r>
      <w:r w:rsidR="005227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дошкольного, начального общего,</w:t>
      </w:r>
    </w:p>
    <w:p w:rsidR="0052270D" w:rsidRDefault="00237752" w:rsidP="005227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основного общего, среднего общего образования,</w:t>
      </w:r>
    </w:p>
    <w:p w:rsidR="0052270D" w:rsidRDefault="00237752" w:rsidP="0052270D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а также дополнительного</w:t>
      </w:r>
      <w:r w:rsidR="0052270D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</w:t>
      </w:r>
    </w:p>
    <w:p w:rsidR="00237752" w:rsidRPr="0052270D" w:rsidRDefault="00237752" w:rsidP="0052270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775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в общеобразовательных организациях»</w:t>
      </w:r>
    </w:p>
    <w:p w:rsidR="00237752" w:rsidRPr="008E2BC9" w:rsidRDefault="00237752" w:rsidP="0023775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7752" w:rsidRDefault="00237752" w:rsidP="002377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076C5A">
        <w:rPr>
          <w:rFonts w:ascii="Times New Roman" w:hAnsi="Times New Roman"/>
          <w:b/>
          <w:sz w:val="24"/>
          <w:szCs w:val="24"/>
        </w:rPr>
        <w:t>ПОСЛЕДОВАТЕЛЬНОСТЬ И СРОКИ ВЫПОЛНЕНИЯ АДМИНИСТРАТИВНЫХ ПРОЦЕДУР</w:t>
      </w:r>
    </w:p>
    <w:p w:rsidR="00237752" w:rsidRDefault="00237752" w:rsidP="002377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7752" w:rsidRPr="00B43ABE" w:rsidRDefault="00237752" w:rsidP="0023775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237752" w:rsidRPr="00EC4C37" w:rsidRDefault="00237752" w:rsidP="00146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Предоставление муниципальной услуги включает в себя следующие административные процедуры: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прием и регистрация заявления о предоставлении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общеобразовательных учреждениях (далее – прием и регистрация заявления);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рассмотрение заявления и подготовка информации на заявление (далее – рассмотрение заявления); </w:t>
      </w:r>
    </w:p>
    <w:p w:rsidR="00237752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регистрация и направление 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(выдача)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заявителю 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лично,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почтовый а</w:t>
      </w:r>
      <w:r w:rsidR="001461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либо на электронный адрес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регистрация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информации заявителю)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отказа в предоставлении муниципальной услуги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52" w:rsidRPr="00734DCB" w:rsidRDefault="00237752" w:rsidP="00146174">
      <w:pPr>
        <w:pStyle w:val="ab"/>
        <w:spacing w:before="0" w:beforeAutospacing="0" w:after="0" w:afterAutospacing="0" w:line="360" w:lineRule="auto"/>
        <w:ind w:firstLine="709"/>
        <w:jc w:val="both"/>
      </w:pPr>
      <w:r>
        <w:t>2.</w:t>
      </w:r>
      <w:r w:rsidRPr="00734DCB">
        <w:t xml:space="preserve"> Заявление, поступившее в электронной форме, с использованием информационно-технологической и коммуникационной инфраструктуры, в том числе единого портала государственных и муниципальных услуг Приморского края по защищенному протоколу через сеть Интернет, подлежит рассмотрению в порядке, установленном действующим законодательством Российской Федерации</w:t>
      </w:r>
    </w:p>
    <w:p w:rsidR="00237752" w:rsidRPr="00734DCB" w:rsidRDefault="00237752" w:rsidP="00146174">
      <w:pPr>
        <w:pStyle w:val="ab"/>
        <w:spacing w:before="0" w:beforeAutospacing="0" w:after="0" w:afterAutospacing="0" w:line="360" w:lineRule="auto"/>
        <w:ind w:firstLine="709"/>
        <w:jc w:val="both"/>
      </w:pPr>
      <w:r w:rsidRPr="00734DCB">
        <w:t>В заявлении заявитель в обязательном порядке указывает свою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форме.</w:t>
      </w:r>
    </w:p>
    <w:p w:rsidR="00237752" w:rsidRPr="00734DCB" w:rsidRDefault="00237752" w:rsidP="00146174">
      <w:pPr>
        <w:pStyle w:val="ab"/>
        <w:spacing w:before="0" w:beforeAutospacing="0" w:after="0" w:afterAutospacing="0" w:line="360" w:lineRule="auto"/>
        <w:ind w:firstLine="709"/>
        <w:jc w:val="both"/>
      </w:pPr>
      <w:r>
        <w:t>3.</w:t>
      </w:r>
      <w:r w:rsidRPr="00734DCB">
        <w:t xml:space="preserve"> Содержание административных процедур, продолжительность и максимальный срок их выполнения.</w:t>
      </w:r>
    </w:p>
    <w:p w:rsidR="00237752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732F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ё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м и регистрация заявления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Основанием для начала административной процедуры - приём и регистрация заявления является направление заявителем документов в </w:t>
      </w:r>
      <w:r w:rsidR="003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Управление, Организацию.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Регистрация заявления осуществляется в течение 10 минут с момента его получения.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регистрирующий заявление, проверяет полномочия заявителя либо уполномоченного им в законном порядке лица.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Заявление, отправленное по почте, регистрируется в день получения почтовой корреспонденции.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в форме электронного документа, регистрируется в день его поступления.</w:t>
      </w:r>
    </w:p>
    <w:p w:rsidR="00237752" w:rsidRPr="00734DCB" w:rsidRDefault="00237752" w:rsidP="00146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DCB"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прием и регистрация заявления. Способ фиксации – электронный, бумажный.</w:t>
      </w:r>
    </w:p>
    <w:p w:rsidR="00237752" w:rsidRPr="00734DCB" w:rsidRDefault="00237752" w:rsidP="00146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4DCB">
        <w:rPr>
          <w:rFonts w:ascii="Times New Roman" w:hAnsi="Times New Roman" w:cs="Times New Roman"/>
          <w:sz w:val="24"/>
          <w:szCs w:val="24"/>
        </w:rPr>
        <w:t>Максимальный срок выполнения действий административной процедуры - 1 рабочий день.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3.2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9110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Рассмотрение заявления и подготовка информации.</w:t>
      </w:r>
    </w:p>
    <w:p w:rsidR="00237752" w:rsidRPr="00EC4C37" w:rsidRDefault="00237752" w:rsidP="00146174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– рассмотрение заявления 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подготовка информации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получение заявления ответственным специалистом.</w:t>
      </w:r>
    </w:p>
    <w:p w:rsidR="00237752" w:rsidRPr="00EC4C37" w:rsidRDefault="00237752" w:rsidP="0014617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Рассмотрение заявления и 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подготовка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осуществляется ответственным специалистом.</w:t>
      </w:r>
    </w:p>
    <w:p w:rsidR="00237752" w:rsidRPr="00EC4C37" w:rsidRDefault="00237752" w:rsidP="00146174">
      <w:pPr>
        <w:tabs>
          <w:tab w:val="left" w:pos="567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Ответственный специалист при поступлении заявления готовит проект ответа на заявление и передает его на рассмотрение руководителю </w:t>
      </w:r>
      <w:r w:rsidR="00654DC3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Управления, Организации.</w:t>
      </w:r>
    </w:p>
    <w:p w:rsidR="00237752" w:rsidRPr="00EC4C37" w:rsidRDefault="00237752" w:rsidP="00146174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специалистом</w:t>
      </w:r>
      <w:r w:rsidR="0065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Организации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оснований</w:t>
      </w:r>
      <w:r w:rsidR="00654DC3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предусмотренных пунктом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4DC3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регламента, подготавливается мотивированный отказ в предоставлении муниципальной услуги.</w:t>
      </w:r>
    </w:p>
    <w:p w:rsidR="00414CB8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Отказ в предоставлении муниципальной услуги оформляется в письменной форме, подписывается руководителем </w:t>
      </w:r>
      <w:r w:rsidR="006E35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Организации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выдается 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направляется заявителю почтовой связью</w:t>
      </w:r>
      <w:r w:rsidR="0017785D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электронной почтой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7752" w:rsidRPr="00EC4C37" w:rsidRDefault="00237752" w:rsidP="00414CB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– рассмотрение заявления 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подготовка информации</w:t>
      </w:r>
      <w:r w:rsidR="007C66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подписание руководителем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Управления, Организации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ответа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муниципальной услуги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, либо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уведомления об отказе в предоставлении муниципальной услуги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52" w:rsidRPr="00EC4C37" w:rsidRDefault="00237752" w:rsidP="001461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3.3.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егистрация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направление 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(выдача)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заявителю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отказа в предоставлении муниципальной услуги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6A5" w:rsidRDefault="00237752" w:rsidP="006B66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административной процедуры - регистрация и направление </w:t>
      </w:r>
      <w:r w:rsidR="00E731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(выдача)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информации заявителю, 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отказа в предоставлении муниципальной услуги,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подписание руководителем </w:t>
      </w:r>
      <w:r w:rsidR="001778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Организации 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информации либо уведомления об отказе в предоставлении муниципальной услуги</w:t>
      </w:r>
      <w:r w:rsidR="006B66A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66A5" w:rsidRPr="006B66A5" w:rsidRDefault="006B66A5" w:rsidP="006B66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66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Выдача результата предоставления муниципальной услуги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B66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либо мотивированного отказа в предоставлении муниципальной услуги осуществляется специалистом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Управления, Организации </w:t>
      </w:r>
      <w:r w:rsidRPr="006B66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 лично при наличии документов, удостоверяющих его личность, а также представителю заявителя при наличии документов, удостоверяющих личность представителя и его полномочия, или направляется посредством почтовой связи заявителю либо его представителю по адресу, указанному в заявлении о предоставлении муниципальной услуги, а в случае обращения по электронной почте – на электронный адрес заявителя.</w:t>
      </w:r>
    </w:p>
    <w:p w:rsidR="00237752" w:rsidRPr="00EC4C37" w:rsidRDefault="00237752" w:rsidP="006B66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административной процедуры является выдача или направление заявителю информации </w:t>
      </w:r>
      <w:r w:rsidR="00DE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либо уведомления </w:t>
      </w:r>
      <w:r w:rsidR="00414C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отказе в предоставлении муниципальной услуги</w:t>
      </w:r>
      <w:r w:rsidRPr="00EC4C3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37752" w:rsidRDefault="00146174" w:rsidP="00146174">
      <w:pPr>
        <w:spacing w:before="100" w:beforeAutospacing="1" w:after="100" w:afterAutospacing="1" w:line="360" w:lineRule="auto"/>
        <w:jc w:val="center"/>
      </w:pPr>
      <w:r>
        <w:t>______________________</w:t>
      </w: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p w:rsidR="00F97018" w:rsidRPr="00B87B58" w:rsidRDefault="00F97018" w:rsidP="00E44315">
      <w:pPr>
        <w:keepNext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outlineLvl w:val="0"/>
        <w:rPr>
          <w:sz w:val="24"/>
          <w:szCs w:val="24"/>
        </w:rPr>
      </w:pPr>
    </w:p>
    <w:sectPr w:rsidR="00F97018" w:rsidRPr="00B87B58" w:rsidSect="00414CB8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4DD7" w:rsidRDefault="00934DD7">
      <w:pPr>
        <w:spacing w:after="0" w:line="240" w:lineRule="auto"/>
      </w:pPr>
      <w:r>
        <w:separator/>
      </w:r>
    </w:p>
  </w:endnote>
  <w:endnote w:type="continuationSeparator" w:id="0">
    <w:p w:rsidR="00934DD7" w:rsidRDefault="00934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4DD7" w:rsidRDefault="00934DD7">
      <w:pPr>
        <w:spacing w:after="0" w:line="240" w:lineRule="auto"/>
      </w:pPr>
      <w:r>
        <w:separator/>
      </w:r>
    </w:p>
  </w:footnote>
  <w:footnote w:type="continuationSeparator" w:id="0">
    <w:p w:rsidR="00934DD7" w:rsidRDefault="00934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70D" w:rsidRDefault="0052270D" w:rsidP="00F97018">
    <w:pPr>
      <w:shd w:val="clear" w:color="auto" w:fill="FFFFFF"/>
      <w:jc w:val="center"/>
      <w:rPr>
        <w:color w:val="000000"/>
        <w:szCs w:val="26"/>
      </w:rPr>
    </w:pPr>
    <w:r>
      <w:rPr>
        <w:noProof/>
        <w:color w:val="000000"/>
        <w:szCs w:val="26"/>
        <w:lang w:eastAsia="ru-RU"/>
      </w:rPr>
      <w:drawing>
        <wp:inline distT="0" distB="0" distL="0" distR="0" wp14:anchorId="2A6E5268" wp14:editId="655C3473">
          <wp:extent cx="590550" cy="752475"/>
          <wp:effectExtent l="0" t="0" r="0" b="9525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91C13"/>
    <w:multiLevelType w:val="multilevel"/>
    <w:tmpl w:val="885005D6"/>
    <w:lvl w:ilvl="0">
      <w:start w:val="7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93" w:hanging="1800"/>
      </w:pPr>
      <w:rPr>
        <w:rFonts w:hint="default"/>
      </w:rPr>
    </w:lvl>
  </w:abstractNum>
  <w:abstractNum w:abstractNumId="1" w15:restartNumberingAfterBreak="0">
    <w:nsid w:val="1D4A466B"/>
    <w:multiLevelType w:val="multilevel"/>
    <w:tmpl w:val="5A1C479A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1DF16DF0"/>
    <w:multiLevelType w:val="hybridMultilevel"/>
    <w:tmpl w:val="88D6FF10"/>
    <w:lvl w:ilvl="0" w:tplc="9FCA889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9CA708C"/>
    <w:multiLevelType w:val="hybridMultilevel"/>
    <w:tmpl w:val="8980628C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B0A6A58"/>
    <w:multiLevelType w:val="multilevel"/>
    <w:tmpl w:val="54583EDC"/>
    <w:lvl w:ilvl="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5" w15:restartNumberingAfterBreak="0">
    <w:nsid w:val="2C2B1E9E"/>
    <w:multiLevelType w:val="hybridMultilevel"/>
    <w:tmpl w:val="5E58B162"/>
    <w:lvl w:ilvl="0" w:tplc="942AB9E8">
      <w:start w:val="1"/>
      <w:numFmt w:val="russianLower"/>
      <w:lvlText w:val="%1)"/>
      <w:lvlJc w:val="left"/>
      <w:pPr>
        <w:ind w:left="1429" w:hanging="360"/>
      </w:pPr>
    </w:lvl>
    <w:lvl w:ilvl="1" w:tplc="A8788542">
      <w:start w:val="1"/>
      <w:numFmt w:val="decimal"/>
      <w:lvlText w:val="%2)"/>
      <w:lvlJc w:val="left"/>
      <w:pPr>
        <w:ind w:left="2785" w:hanging="996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2E7A2AE0"/>
    <w:multiLevelType w:val="hybridMultilevel"/>
    <w:tmpl w:val="252C562C"/>
    <w:lvl w:ilvl="0" w:tplc="5CD60BD2">
      <w:start w:val="1"/>
      <w:numFmt w:val="bullet"/>
      <w:lvlText w:val=""/>
      <w:lvlJc w:val="left"/>
      <w:pPr>
        <w:ind w:left="16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7" w15:restartNumberingAfterBreak="0">
    <w:nsid w:val="311F383C"/>
    <w:multiLevelType w:val="hybridMultilevel"/>
    <w:tmpl w:val="143EE7F4"/>
    <w:lvl w:ilvl="0" w:tplc="942AB9E8">
      <w:start w:val="1"/>
      <w:numFmt w:val="russianLow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FF1010"/>
    <w:multiLevelType w:val="hybridMultilevel"/>
    <w:tmpl w:val="B69CFF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A85662"/>
    <w:multiLevelType w:val="hybridMultilevel"/>
    <w:tmpl w:val="80B4EEAE"/>
    <w:lvl w:ilvl="0" w:tplc="F7FE8D18">
      <w:start w:val="1"/>
      <w:numFmt w:val="russianLower"/>
      <w:lvlText w:val="%1)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481F055F"/>
    <w:multiLevelType w:val="hybridMultilevel"/>
    <w:tmpl w:val="8F3686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925C68"/>
    <w:multiLevelType w:val="hybridMultilevel"/>
    <w:tmpl w:val="08EA5F2C"/>
    <w:lvl w:ilvl="0" w:tplc="9C3421C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50E40D01"/>
    <w:multiLevelType w:val="multilevel"/>
    <w:tmpl w:val="395E5E04"/>
    <w:lvl w:ilvl="0">
      <w:start w:val="8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3" w15:restartNumberingAfterBreak="0">
    <w:nsid w:val="510F05D1"/>
    <w:multiLevelType w:val="hybridMultilevel"/>
    <w:tmpl w:val="11BCD576"/>
    <w:lvl w:ilvl="0" w:tplc="1EBA2BC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582426D3"/>
    <w:multiLevelType w:val="hybridMultilevel"/>
    <w:tmpl w:val="40988208"/>
    <w:lvl w:ilvl="0" w:tplc="17E60FF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F7B3E5A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6" w15:restartNumberingAfterBreak="0">
    <w:nsid w:val="64FF594C"/>
    <w:multiLevelType w:val="hybridMultilevel"/>
    <w:tmpl w:val="37C26B66"/>
    <w:lvl w:ilvl="0" w:tplc="9BF6DB3E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45CE3"/>
    <w:multiLevelType w:val="multilevel"/>
    <w:tmpl w:val="93A6E500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 w15:restartNumberingAfterBreak="0">
    <w:nsid w:val="6B986446"/>
    <w:multiLevelType w:val="hybridMultilevel"/>
    <w:tmpl w:val="E2F8D620"/>
    <w:lvl w:ilvl="0" w:tplc="312859CC">
      <w:start w:val="1"/>
      <w:numFmt w:val="russianLower"/>
      <w:lvlText w:val="%1)"/>
      <w:lvlJc w:val="left"/>
      <w:pPr>
        <w:ind w:left="1429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6E004387"/>
    <w:multiLevelType w:val="hybridMultilevel"/>
    <w:tmpl w:val="946A3472"/>
    <w:lvl w:ilvl="0" w:tplc="F7FE8D18">
      <w:start w:val="1"/>
      <w:numFmt w:val="russianLower"/>
      <w:lvlText w:val="%1)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0" w15:restartNumberingAfterBreak="0">
    <w:nsid w:val="7C1E6A94"/>
    <w:multiLevelType w:val="multilevel"/>
    <w:tmpl w:val="089CC3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23232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DF57693"/>
    <w:multiLevelType w:val="hybridMultilevel"/>
    <w:tmpl w:val="4C2817F4"/>
    <w:lvl w:ilvl="0" w:tplc="942AB9E8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8"/>
  </w:num>
  <w:num w:numId="2">
    <w:abstractNumId w:val="13"/>
  </w:num>
  <w:num w:numId="3">
    <w:abstractNumId w:val="17"/>
  </w:num>
  <w:num w:numId="4">
    <w:abstractNumId w:val="0"/>
  </w:num>
  <w:num w:numId="5">
    <w:abstractNumId w:val="4"/>
  </w:num>
  <w:num w:numId="6">
    <w:abstractNumId w:val="15"/>
  </w:num>
  <w:num w:numId="7">
    <w:abstractNumId w:val="16"/>
  </w:num>
  <w:num w:numId="8">
    <w:abstractNumId w:val="19"/>
  </w:num>
  <w:num w:numId="9">
    <w:abstractNumId w:val="12"/>
  </w:num>
  <w:num w:numId="10">
    <w:abstractNumId w:val="2"/>
  </w:num>
  <w:num w:numId="11">
    <w:abstractNumId w:val="9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3"/>
  </w:num>
  <w:num w:numId="15">
    <w:abstractNumId w:val="7"/>
  </w:num>
  <w:num w:numId="16">
    <w:abstractNumId w:val="10"/>
  </w:num>
  <w:num w:numId="17">
    <w:abstractNumId w:val="1"/>
  </w:num>
  <w:num w:numId="18">
    <w:abstractNumId w:val="14"/>
  </w:num>
  <w:num w:numId="19">
    <w:abstractNumId w:val="21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28"/>
    <w:rsid w:val="00010F03"/>
    <w:rsid w:val="000D6363"/>
    <w:rsid w:val="00117573"/>
    <w:rsid w:val="00146174"/>
    <w:rsid w:val="00152C50"/>
    <w:rsid w:val="0017785D"/>
    <w:rsid w:val="001B5376"/>
    <w:rsid w:val="001F0E78"/>
    <w:rsid w:val="0022294A"/>
    <w:rsid w:val="00237752"/>
    <w:rsid w:val="00256E28"/>
    <w:rsid w:val="002B5457"/>
    <w:rsid w:val="00391108"/>
    <w:rsid w:val="00414CB8"/>
    <w:rsid w:val="004C2A21"/>
    <w:rsid w:val="0052270D"/>
    <w:rsid w:val="0058257E"/>
    <w:rsid w:val="00654DC3"/>
    <w:rsid w:val="006B66A5"/>
    <w:rsid w:val="006E3584"/>
    <w:rsid w:val="006F4CB9"/>
    <w:rsid w:val="00717328"/>
    <w:rsid w:val="00743F74"/>
    <w:rsid w:val="007C661F"/>
    <w:rsid w:val="00836119"/>
    <w:rsid w:val="00886002"/>
    <w:rsid w:val="00903E73"/>
    <w:rsid w:val="00911BDF"/>
    <w:rsid w:val="00934DD7"/>
    <w:rsid w:val="00A36502"/>
    <w:rsid w:val="00A4518C"/>
    <w:rsid w:val="00AD20F1"/>
    <w:rsid w:val="00B87B58"/>
    <w:rsid w:val="00BE0791"/>
    <w:rsid w:val="00D45A93"/>
    <w:rsid w:val="00D8620C"/>
    <w:rsid w:val="00DC5410"/>
    <w:rsid w:val="00DE1941"/>
    <w:rsid w:val="00E44315"/>
    <w:rsid w:val="00E731D2"/>
    <w:rsid w:val="00EE5C50"/>
    <w:rsid w:val="00F27BB6"/>
    <w:rsid w:val="00F447E2"/>
    <w:rsid w:val="00F7795E"/>
    <w:rsid w:val="00F8625A"/>
    <w:rsid w:val="00F9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01220"/>
  <w15:docId w15:val="{544F8070-3B8D-4070-952D-0C5DED1BE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7328"/>
  </w:style>
  <w:style w:type="paragraph" w:styleId="a5">
    <w:name w:val="footer"/>
    <w:basedOn w:val="a"/>
    <w:link w:val="a6"/>
    <w:uiPriority w:val="99"/>
    <w:semiHidden/>
    <w:unhideWhenUsed/>
    <w:rsid w:val="00717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7328"/>
  </w:style>
  <w:style w:type="paragraph" w:styleId="a7">
    <w:name w:val="Balloon Text"/>
    <w:basedOn w:val="a"/>
    <w:link w:val="a8"/>
    <w:uiPriority w:val="99"/>
    <w:semiHidden/>
    <w:unhideWhenUsed/>
    <w:rsid w:val="00717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7328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44315"/>
    <w:pPr>
      <w:ind w:left="720"/>
      <w:contextualSpacing/>
    </w:pPr>
  </w:style>
  <w:style w:type="character" w:customStyle="1" w:styleId="FontStyle84">
    <w:name w:val="Font Style84"/>
    <w:rsid w:val="00E44315"/>
    <w:rPr>
      <w:rFonts w:ascii="Times New Roman" w:hAnsi="Times New Roman" w:cs="Times New Roman"/>
      <w:b/>
      <w:bCs/>
      <w:sz w:val="28"/>
      <w:szCs w:val="28"/>
    </w:rPr>
  </w:style>
  <w:style w:type="paragraph" w:customStyle="1" w:styleId="ConsPlusNormal">
    <w:name w:val="ConsPlusNormal"/>
    <w:link w:val="ConsPlusNormal0"/>
    <w:rsid w:val="00E44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E44315"/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a"/>
    <w:uiPriority w:val="59"/>
    <w:rsid w:val="00F9701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59"/>
    <w:rsid w:val="00F97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rsid w:val="0023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F4540561BAC79A53510511077107B7C84DB185FB5DBBED3AE8F3EB99B2E1E8D79045279EDBC537326EA21373DAc0X" TargetMode="External"/><Relationship Id="rId18" Type="http://schemas.openxmlformats.org/officeDocument/2006/relationships/hyperlink" Target="http://www.school1.org.ru/" TargetMode="External"/><Relationship Id="rId26" Type="http://schemas.openxmlformats.org/officeDocument/2006/relationships/hyperlink" Target="http://klinovaya6.ucoz.com/" TargetMode="External"/><Relationship Id="rId21" Type="http://schemas.openxmlformats.org/officeDocument/2006/relationships/hyperlink" Target="mailto:arsschool_4@list.ru" TargetMode="External"/><Relationship Id="rId34" Type="http://schemas.openxmlformats.org/officeDocument/2006/relationships/hyperlink" Target="http://arsschool10.narod.ru/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4540561BAC79A53510511077107B7C84DB185FB5DBBED3AE8F3EB99B2E1E8D79045279EDBC537326EA21373DAc0X" TargetMode="External"/><Relationship Id="rId17" Type="http://schemas.openxmlformats.org/officeDocument/2006/relationships/hyperlink" Target="mailto:school1-ars@mail.ru" TargetMode="External"/><Relationship Id="rId25" Type="http://schemas.openxmlformats.org/officeDocument/2006/relationships/hyperlink" Target="mailto:ash-6@yandex.ru" TargetMode="External"/><Relationship Id="rId33" Type="http://schemas.openxmlformats.org/officeDocument/2006/relationships/hyperlink" Target="mailto:school10.ars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836A1FA50B6D76491DBDB5703E10C4086B98F284DB3493BCF329AF793650D9711482C63175A5824941EDE96q5e8X" TargetMode="External"/><Relationship Id="rId20" Type="http://schemas.openxmlformats.org/officeDocument/2006/relationships/hyperlink" Target="http://ars-3school.ucoz.ru/" TargetMode="External"/><Relationship Id="rId29" Type="http://schemas.openxmlformats.org/officeDocument/2006/relationships/hyperlink" Target="mailto:school8@inbo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54A4C317F3F75BFC692ECCEBF93C6BA2A102B28AA53508A9C2DA58D0AF4EE81707E7CDC23A42FCF98486DBDi5W7X" TargetMode="External"/><Relationship Id="rId24" Type="http://schemas.openxmlformats.org/officeDocument/2006/relationships/hyperlink" Target="http://ars-school5.ru/" TargetMode="External"/><Relationship Id="rId32" Type="http://schemas.openxmlformats.org/officeDocument/2006/relationships/hyperlink" Target="http://lyceum9.ucoz.ru/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ED79487F01DE0DC8B9CCB46C5F79B185A6F85D59ED6EB62B46FB3E7EB1908893144C0E00BBBEJ9A" TargetMode="External"/><Relationship Id="rId23" Type="http://schemas.openxmlformats.org/officeDocument/2006/relationships/hyperlink" Target="mailto:5school@mail.primorye.ru" TargetMode="External"/><Relationship Id="rId28" Type="http://schemas.openxmlformats.org/officeDocument/2006/relationships/hyperlink" Target="http://xn--80aairdczixk5n.xn--p1ai/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=7DA6F98159E76C561895BDC187406E14245173D83EA697C125A60F94D18E0CCF525C40D206C8C72FfCK9K" TargetMode="External"/><Relationship Id="rId19" Type="http://schemas.openxmlformats.org/officeDocument/2006/relationships/hyperlink" Target="mailto:school3.sea@mail.ru" TargetMode="External"/><Relationship Id="rId31" Type="http://schemas.openxmlformats.org/officeDocument/2006/relationships/hyperlink" Target="mailto:ars.lyceum9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735E93196AF0C2197A5D15CD0C48236CF0F628DA08B3D23DBEF4662002D5440AEB96DC246847EAD148F0D2ATBbDW" TargetMode="External"/><Relationship Id="rId14" Type="http://schemas.openxmlformats.org/officeDocument/2006/relationships/hyperlink" Target="consultantplus://offline/ref=F4540561BAC79A53510511077107B7C84DB185FB5DBBED3AE8F3EB99B2E1E8D79045279EDBC537326EA21373DAc0X" TargetMode="External"/><Relationship Id="rId22" Type="http://schemas.openxmlformats.org/officeDocument/2006/relationships/hyperlink" Target="http://ars-school4.narod.ru/" TargetMode="External"/><Relationship Id="rId27" Type="http://schemas.openxmlformats.org/officeDocument/2006/relationships/hyperlink" Target="mailto:arcgimnazia_7@mail.ru" TargetMode="External"/><Relationship Id="rId30" Type="http://schemas.openxmlformats.org/officeDocument/2006/relationships/hyperlink" Target="http://mise-school8.do.am/" TargetMode="External"/><Relationship Id="rId35" Type="http://schemas.openxmlformats.org/officeDocument/2006/relationships/hyperlink" Target="http://www.artemokrug.ru/reglament/detail.php?ID=7643" TargetMode="External"/><Relationship Id="rId8" Type="http://schemas.openxmlformats.org/officeDocument/2006/relationships/header" Target="header1.xml"/><Relationship Id="rId3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E923F-1E6E-4E1B-82C1-D35571A26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757</TotalTime>
  <Pages>37</Pages>
  <Words>10623</Words>
  <Characters>60554</Characters>
  <Application>Microsoft Office Word</Application>
  <DocSecurity>0</DocSecurity>
  <Lines>504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Герасимова Зоя Николаевна</cp:lastModifiedBy>
  <cp:revision>17</cp:revision>
  <cp:lastPrinted>2018-06-29T03:35:00Z</cp:lastPrinted>
  <dcterms:created xsi:type="dcterms:W3CDTF">2018-04-09T00:24:00Z</dcterms:created>
  <dcterms:modified xsi:type="dcterms:W3CDTF">2018-07-02T23:03:00Z</dcterms:modified>
</cp:coreProperties>
</file>