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B" w:rsidRDefault="003C3647" w:rsidP="004F5DB2">
      <w:pPr>
        <w:ind w:left="284"/>
        <w:jc w:val="center"/>
        <w:rPr>
          <w:b/>
          <w:sz w:val="28"/>
          <w:szCs w:val="28"/>
        </w:rPr>
      </w:pPr>
      <w:r w:rsidRPr="0086470D">
        <w:rPr>
          <w:b/>
          <w:sz w:val="28"/>
          <w:szCs w:val="28"/>
        </w:rPr>
        <w:t>АНАЛИТИЧЕСКАЯ ЗАПИСКА</w:t>
      </w:r>
      <w:r w:rsidR="00DA7390">
        <w:rPr>
          <w:b/>
          <w:sz w:val="28"/>
          <w:szCs w:val="28"/>
        </w:rPr>
        <w:t xml:space="preserve"> </w:t>
      </w:r>
    </w:p>
    <w:p w:rsidR="00580FEB" w:rsidRDefault="00DA7390" w:rsidP="004F5DB2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580FEB">
        <w:rPr>
          <w:b/>
          <w:sz w:val="28"/>
          <w:szCs w:val="28"/>
        </w:rPr>
        <w:t>отчетам о выполнении муниципальных заданий</w:t>
      </w:r>
      <w:r>
        <w:rPr>
          <w:b/>
          <w:sz w:val="28"/>
          <w:szCs w:val="28"/>
        </w:rPr>
        <w:t xml:space="preserve"> </w:t>
      </w:r>
      <w:r w:rsidR="00580FEB">
        <w:rPr>
          <w:b/>
          <w:sz w:val="28"/>
          <w:szCs w:val="28"/>
        </w:rPr>
        <w:t xml:space="preserve">бюджетными учреждениями, </w:t>
      </w:r>
    </w:p>
    <w:p w:rsidR="003C3647" w:rsidRDefault="00580FEB" w:rsidP="004F5DB2">
      <w:pPr>
        <w:ind w:left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подведомственными</w:t>
      </w:r>
      <w:proofErr w:type="gramEnd"/>
      <w:r>
        <w:rPr>
          <w:b/>
          <w:sz w:val="28"/>
          <w:szCs w:val="28"/>
        </w:rPr>
        <w:t xml:space="preserve"> у</w:t>
      </w:r>
      <w:r w:rsidR="00DA7390">
        <w:rPr>
          <w:b/>
          <w:sz w:val="28"/>
          <w:szCs w:val="28"/>
        </w:rPr>
        <w:t xml:space="preserve">правлению культуры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="00DA7390">
        <w:rPr>
          <w:b/>
          <w:sz w:val="28"/>
          <w:szCs w:val="28"/>
        </w:rPr>
        <w:t>Арсеньевского</w:t>
      </w:r>
      <w:proofErr w:type="spellEnd"/>
      <w:r w:rsidR="00DA7390">
        <w:rPr>
          <w:b/>
          <w:sz w:val="28"/>
          <w:szCs w:val="28"/>
        </w:rPr>
        <w:t xml:space="preserve">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2021 год</w:t>
      </w:r>
      <w:r>
        <w:rPr>
          <w:b/>
          <w:sz w:val="28"/>
          <w:szCs w:val="28"/>
        </w:rPr>
        <w:t>.</w:t>
      </w:r>
    </w:p>
    <w:p w:rsidR="00DA7390" w:rsidRPr="0086470D" w:rsidRDefault="00DA7390" w:rsidP="00DA7390">
      <w:pPr>
        <w:jc w:val="center"/>
        <w:rPr>
          <w:b/>
          <w:sz w:val="28"/>
          <w:szCs w:val="28"/>
        </w:rPr>
      </w:pPr>
    </w:p>
    <w:p w:rsidR="006367A3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DA7390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:rsidR="00DA7390" w:rsidRPr="00DA7390" w:rsidRDefault="00DA7390" w:rsidP="00DA7390">
      <w:pPr>
        <w:spacing w:line="276" w:lineRule="auto"/>
        <w:jc w:val="both"/>
        <w:rPr>
          <w:b/>
          <w:sz w:val="28"/>
          <w:szCs w:val="28"/>
        </w:rPr>
      </w:pPr>
    </w:p>
    <w:p w:rsidR="00CD7936" w:rsidRDefault="00525CD4" w:rsidP="004F5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7390">
        <w:rPr>
          <w:sz w:val="28"/>
          <w:szCs w:val="28"/>
        </w:rPr>
        <w:t>а 2021</w:t>
      </w:r>
      <w:r w:rsidR="00D65782">
        <w:rPr>
          <w:sz w:val="28"/>
          <w:szCs w:val="28"/>
        </w:rPr>
        <w:t xml:space="preserve"> год утверждено муниципальное задание </w:t>
      </w:r>
      <w:r>
        <w:rPr>
          <w:sz w:val="28"/>
          <w:szCs w:val="28"/>
        </w:rPr>
        <w:t>МБУ</w:t>
      </w:r>
      <w:r w:rsidR="00DA739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5782">
        <w:rPr>
          <w:sz w:val="28"/>
          <w:szCs w:val="28"/>
        </w:rPr>
        <w:t>«</w:t>
      </w:r>
      <w:r w:rsidR="00DA7390">
        <w:rPr>
          <w:sz w:val="28"/>
          <w:szCs w:val="28"/>
        </w:rPr>
        <w:t>Дворец культуры «Прогресс» на выполнение услуг</w:t>
      </w:r>
      <w:r w:rsidRPr="000E085B">
        <w:rPr>
          <w:sz w:val="28"/>
          <w:szCs w:val="28"/>
        </w:rPr>
        <w:t>:</w:t>
      </w:r>
      <w:r w:rsidR="000E085B" w:rsidRPr="000E085B">
        <w:rPr>
          <w:sz w:val="28"/>
          <w:szCs w:val="28"/>
        </w:rPr>
        <w:t xml:space="preserve"> </w:t>
      </w:r>
      <w:r w:rsidR="00CA5D1B" w:rsidRPr="000E085B">
        <w:rPr>
          <w:spacing w:val="-1"/>
          <w:sz w:val="28"/>
          <w:szCs w:val="28"/>
        </w:rPr>
        <w:t>«</w:t>
      </w:r>
      <w:r w:rsidR="00FF3215" w:rsidRPr="000E085B">
        <w:rPr>
          <w:sz w:val="28"/>
          <w:szCs w:val="28"/>
        </w:rPr>
        <w:t xml:space="preserve">Организация </w:t>
      </w:r>
      <w:r w:rsidR="00DA7390">
        <w:rPr>
          <w:sz w:val="28"/>
          <w:szCs w:val="28"/>
        </w:rPr>
        <w:t>и проведение мероприятий</w:t>
      </w:r>
      <w:r w:rsidR="00CA5D1B" w:rsidRPr="000E085B">
        <w:rPr>
          <w:spacing w:val="-1"/>
          <w:sz w:val="28"/>
          <w:szCs w:val="28"/>
        </w:rPr>
        <w:t>»</w:t>
      </w:r>
      <w:r w:rsidR="000E085B" w:rsidRPr="000E085B">
        <w:rPr>
          <w:spacing w:val="-1"/>
          <w:sz w:val="28"/>
          <w:szCs w:val="28"/>
        </w:rPr>
        <w:t xml:space="preserve">, </w:t>
      </w:r>
      <w:r w:rsidR="00EA2A4A" w:rsidRPr="000E085B">
        <w:rPr>
          <w:spacing w:val="-1"/>
          <w:sz w:val="28"/>
          <w:szCs w:val="28"/>
        </w:rPr>
        <w:t>«</w:t>
      </w:r>
      <w:r w:rsidR="00DA7390">
        <w:rPr>
          <w:sz w:val="28"/>
          <w:szCs w:val="28"/>
        </w:rPr>
        <w:t>Организация деятельности клубных формирований и формирований самодеятельного народного творчества»</w:t>
      </w:r>
      <w:r w:rsidR="00DA7390">
        <w:rPr>
          <w:spacing w:val="-1"/>
          <w:sz w:val="28"/>
          <w:szCs w:val="28"/>
        </w:rPr>
        <w:t>.</w:t>
      </w:r>
    </w:p>
    <w:p w:rsidR="00517127" w:rsidRPr="00517127" w:rsidRDefault="00517127" w:rsidP="00517127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517127">
        <w:rPr>
          <w:rFonts w:eastAsia="Calibri"/>
          <w:sz w:val="26"/>
          <w:szCs w:val="26"/>
        </w:rPr>
        <w:t>Показатели, характеризующие объем муниципальных услуг</w:t>
      </w:r>
      <w:r>
        <w:rPr>
          <w:rFonts w:eastAsia="Calibri"/>
          <w:sz w:val="26"/>
          <w:szCs w:val="26"/>
        </w:rPr>
        <w:t>.</w:t>
      </w:r>
      <w:r w:rsidRPr="00517127">
        <w:rPr>
          <w:rFonts w:eastAsia="Calibri"/>
          <w:sz w:val="26"/>
          <w:szCs w:val="26"/>
        </w:rPr>
        <w:t xml:space="preserve"> </w:t>
      </w:r>
    </w:p>
    <w:tbl>
      <w:tblPr>
        <w:tblW w:w="1210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9"/>
        <w:gridCol w:w="1701"/>
        <w:gridCol w:w="1701"/>
        <w:gridCol w:w="1701"/>
        <w:gridCol w:w="1559"/>
      </w:tblGrid>
      <w:tr w:rsidR="00517127" w:rsidRPr="00517127" w:rsidTr="004F5DB2">
        <w:tc>
          <w:tcPr>
            <w:tcW w:w="5439" w:type="dxa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701" w:type="dxa"/>
          </w:tcPr>
          <w:p w:rsidR="00517127" w:rsidRPr="00517127" w:rsidRDefault="00517127" w:rsidP="00517127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559" w:type="dxa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Отклонение</w:t>
            </w:r>
          </w:p>
        </w:tc>
      </w:tr>
      <w:tr w:rsidR="00517127" w:rsidRPr="00517127" w:rsidTr="004F5DB2">
        <w:tc>
          <w:tcPr>
            <w:tcW w:w="5439" w:type="dxa"/>
            <w:vAlign w:val="center"/>
          </w:tcPr>
          <w:p w:rsidR="00517127" w:rsidRPr="00517127" w:rsidRDefault="00517127" w:rsidP="00517127">
            <w:pPr>
              <w:ind w:left="-108" w:right="-108"/>
              <w:rPr>
                <w:rFonts w:eastAsia="Calibri"/>
                <w:b/>
                <w:lang w:eastAsia="en-US"/>
              </w:rPr>
            </w:pPr>
            <w:r w:rsidRPr="00517127">
              <w:rPr>
                <w:rFonts w:eastAsia="Calibri"/>
                <w:b/>
                <w:lang w:eastAsia="en-US"/>
              </w:rPr>
              <w:t>Показатель объёма муниципального задания,</w:t>
            </w:r>
          </w:p>
          <w:p w:rsidR="00517127" w:rsidRPr="00517127" w:rsidRDefault="00517127" w:rsidP="00517127">
            <w:pPr>
              <w:ind w:left="-108" w:right="-108"/>
              <w:jc w:val="right"/>
              <w:rPr>
                <w:rFonts w:eastAsia="Calibri"/>
                <w:b/>
                <w:lang w:eastAsia="en-US"/>
              </w:rPr>
            </w:pPr>
            <w:r w:rsidRPr="00517127">
              <w:rPr>
                <w:rFonts w:eastAsia="Calibri"/>
                <w:b/>
                <w:lang w:eastAsia="en-US"/>
              </w:rPr>
              <w:t>всего</w:t>
            </w:r>
          </w:p>
          <w:p w:rsidR="00517127" w:rsidRPr="00517127" w:rsidRDefault="00517127" w:rsidP="00517127">
            <w:pPr>
              <w:ind w:left="12" w:right="-108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17127" w:rsidRPr="00517127" w:rsidRDefault="00517127" w:rsidP="005171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17127" w:rsidRPr="00517127" w:rsidTr="004F5DB2">
        <w:tc>
          <w:tcPr>
            <w:tcW w:w="5439" w:type="dxa"/>
            <w:vAlign w:val="center"/>
          </w:tcPr>
          <w:p w:rsidR="00517127" w:rsidRPr="00517127" w:rsidRDefault="00DA7390" w:rsidP="00517127">
            <w:pPr>
              <w:rPr>
                <w:rFonts w:eastAsia="Calibri"/>
              </w:rPr>
            </w:pPr>
            <w:r w:rsidRPr="000E085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и проведение мероприятий</w:t>
            </w:r>
          </w:p>
        </w:tc>
        <w:tc>
          <w:tcPr>
            <w:tcW w:w="1701" w:type="dxa"/>
            <w:vAlign w:val="center"/>
          </w:tcPr>
          <w:p w:rsidR="00517127" w:rsidRPr="00517127" w:rsidRDefault="00DA7390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мероприятий (ед.)</w:t>
            </w:r>
          </w:p>
        </w:tc>
        <w:tc>
          <w:tcPr>
            <w:tcW w:w="1701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701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559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2,5%</w:t>
            </w:r>
          </w:p>
        </w:tc>
      </w:tr>
      <w:tr w:rsidR="00517127" w:rsidRPr="00517127" w:rsidTr="004F5DB2">
        <w:tc>
          <w:tcPr>
            <w:tcW w:w="5439" w:type="dxa"/>
            <w:vAlign w:val="center"/>
          </w:tcPr>
          <w:p w:rsidR="00517127" w:rsidRPr="00517127" w:rsidRDefault="00DA7390" w:rsidP="00DA7390">
            <w:pPr>
              <w:ind w:left="12"/>
              <w:jc w:val="both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посещений (человек)</w:t>
            </w:r>
          </w:p>
        </w:tc>
        <w:tc>
          <w:tcPr>
            <w:tcW w:w="1701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19116</w:t>
            </w:r>
          </w:p>
        </w:tc>
        <w:tc>
          <w:tcPr>
            <w:tcW w:w="1701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19116</w:t>
            </w:r>
          </w:p>
        </w:tc>
        <w:tc>
          <w:tcPr>
            <w:tcW w:w="1559" w:type="dxa"/>
            <w:vAlign w:val="center"/>
          </w:tcPr>
          <w:p w:rsidR="00517127" w:rsidRPr="00517127" w:rsidRDefault="004F5DB2" w:rsidP="005171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17127" w:rsidRDefault="00517127" w:rsidP="000E085B">
      <w:pPr>
        <w:spacing w:line="360" w:lineRule="auto"/>
        <w:ind w:firstLine="360"/>
        <w:jc w:val="both"/>
        <w:rPr>
          <w:color w:val="FF0000"/>
          <w:sz w:val="28"/>
          <w:szCs w:val="28"/>
        </w:rPr>
      </w:pPr>
      <w:r w:rsidRPr="00517127">
        <w:rPr>
          <w:color w:val="FF0000"/>
          <w:sz w:val="28"/>
          <w:szCs w:val="28"/>
        </w:rPr>
        <w:t xml:space="preserve"> </w:t>
      </w:r>
    </w:p>
    <w:p w:rsidR="001406E5" w:rsidRPr="001406E5" w:rsidRDefault="001406E5" w:rsidP="001406E5">
      <w:pPr>
        <w:ind w:firstLine="708"/>
        <w:rPr>
          <w:sz w:val="28"/>
          <w:szCs w:val="28"/>
        </w:rPr>
      </w:pPr>
      <w:r w:rsidRPr="001406E5">
        <w:rPr>
          <w:sz w:val="28"/>
          <w:szCs w:val="28"/>
        </w:rPr>
        <w:t xml:space="preserve">Отклонение </w:t>
      </w:r>
      <w:r>
        <w:rPr>
          <w:sz w:val="28"/>
          <w:szCs w:val="28"/>
        </w:rPr>
        <w:t>показателей объема количества услуг (работ</w:t>
      </w:r>
      <w:r w:rsidRPr="001406E5">
        <w:rPr>
          <w:sz w:val="28"/>
          <w:szCs w:val="28"/>
        </w:rPr>
        <w:t xml:space="preserve">) в пределах допустимых утвержденных значений.  </w:t>
      </w:r>
    </w:p>
    <w:p w:rsidR="00AA560B" w:rsidRDefault="00AA560B" w:rsidP="00460A70">
      <w:pPr>
        <w:spacing w:line="360" w:lineRule="auto"/>
        <w:jc w:val="both"/>
        <w:rPr>
          <w:sz w:val="28"/>
          <w:szCs w:val="28"/>
        </w:rPr>
      </w:pPr>
    </w:p>
    <w:p w:rsidR="00AA560B" w:rsidRDefault="00AA560B" w:rsidP="00AA560B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AA560B">
        <w:rPr>
          <w:rFonts w:eastAsia="Calibri"/>
          <w:sz w:val="26"/>
          <w:szCs w:val="26"/>
        </w:rPr>
        <w:t xml:space="preserve">Для выполнения муниципального задания из бюджета </w:t>
      </w:r>
      <w:proofErr w:type="spellStart"/>
      <w:r w:rsidRPr="00AA560B">
        <w:rPr>
          <w:rFonts w:eastAsia="Calibri"/>
          <w:sz w:val="26"/>
          <w:szCs w:val="26"/>
        </w:rPr>
        <w:t>Арсеньевского</w:t>
      </w:r>
      <w:proofErr w:type="spellEnd"/>
      <w:r w:rsidRPr="00AA560B">
        <w:rPr>
          <w:rFonts w:eastAsia="Calibri"/>
          <w:sz w:val="26"/>
          <w:szCs w:val="26"/>
        </w:rPr>
        <w:t xml:space="preserve"> городского округа была предусмотрена субсидия в объёме </w:t>
      </w:r>
      <w:r>
        <w:rPr>
          <w:rFonts w:eastAsia="Calibri"/>
          <w:sz w:val="26"/>
          <w:szCs w:val="26"/>
        </w:rPr>
        <w:t xml:space="preserve"> </w:t>
      </w:r>
      <w:r w:rsidR="00460A70">
        <w:rPr>
          <w:rFonts w:eastAsia="Calibri"/>
          <w:sz w:val="26"/>
          <w:szCs w:val="26"/>
        </w:rPr>
        <w:t xml:space="preserve">24 946 947,00 </w:t>
      </w:r>
      <w:r w:rsidRPr="00AA560B">
        <w:rPr>
          <w:rFonts w:eastAsia="Calibri"/>
          <w:sz w:val="26"/>
          <w:szCs w:val="26"/>
        </w:rPr>
        <w:t>руб.</w:t>
      </w:r>
    </w:p>
    <w:p w:rsidR="00460A70" w:rsidRDefault="00EF7B88" w:rsidP="00460A70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Фактически исполнено  </w:t>
      </w:r>
      <w:r w:rsidR="001153FD">
        <w:rPr>
          <w:rFonts w:eastAsia="Calibri"/>
          <w:sz w:val="26"/>
          <w:szCs w:val="26"/>
        </w:rPr>
        <w:t>24 946 947,00 руб.</w:t>
      </w:r>
    </w:p>
    <w:p w:rsidR="002313A0" w:rsidRDefault="002313A0" w:rsidP="00460A70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AA560B" w:rsidRDefault="00AA560B" w:rsidP="00460A70">
      <w:pPr>
        <w:spacing w:line="360" w:lineRule="auto"/>
        <w:jc w:val="both"/>
        <w:rPr>
          <w:b/>
          <w:sz w:val="26"/>
          <w:szCs w:val="26"/>
        </w:rPr>
      </w:pPr>
      <w:r w:rsidRPr="00AA560B">
        <w:rPr>
          <w:b/>
          <w:sz w:val="26"/>
          <w:szCs w:val="26"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843"/>
        <w:gridCol w:w="1984"/>
        <w:gridCol w:w="1843"/>
        <w:gridCol w:w="1843"/>
      </w:tblGrid>
      <w:tr w:rsidR="001153FD" w:rsidTr="001153FD">
        <w:tc>
          <w:tcPr>
            <w:tcW w:w="5211" w:type="dxa"/>
          </w:tcPr>
          <w:p w:rsidR="001153FD" w:rsidRDefault="001153FD" w:rsidP="001153F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1153FD" w:rsidRDefault="001153FD" w:rsidP="001153FD">
            <w:pPr>
              <w:jc w:val="center"/>
            </w:pPr>
            <w:r>
              <w:t>Единица измерения</w:t>
            </w:r>
          </w:p>
        </w:tc>
        <w:tc>
          <w:tcPr>
            <w:tcW w:w="1843" w:type="dxa"/>
          </w:tcPr>
          <w:p w:rsidR="001153FD" w:rsidRDefault="001153FD" w:rsidP="001153FD">
            <w:pPr>
              <w:jc w:val="center"/>
            </w:pPr>
            <w:r>
              <w:t>План</w:t>
            </w:r>
          </w:p>
        </w:tc>
        <w:tc>
          <w:tcPr>
            <w:tcW w:w="1984" w:type="dxa"/>
          </w:tcPr>
          <w:p w:rsidR="001153FD" w:rsidRDefault="001153FD" w:rsidP="001153FD">
            <w:pPr>
              <w:jc w:val="center"/>
            </w:pPr>
            <w:r>
              <w:t>Фактические расходы</w:t>
            </w:r>
          </w:p>
        </w:tc>
        <w:tc>
          <w:tcPr>
            <w:tcW w:w="1843" w:type="dxa"/>
          </w:tcPr>
          <w:p w:rsidR="001153FD" w:rsidRDefault="001153FD" w:rsidP="001153FD">
            <w:pPr>
              <w:ind w:hanging="108"/>
              <w:jc w:val="center"/>
            </w:pPr>
            <w:r>
              <w:t>Кассовые расходы</w:t>
            </w:r>
          </w:p>
        </w:tc>
        <w:tc>
          <w:tcPr>
            <w:tcW w:w="1843" w:type="dxa"/>
          </w:tcPr>
          <w:p w:rsidR="001153FD" w:rsidRDefault="001153FD" w:rsidP="001153FD">
            <w:pPr>
              <w:ind w:hanging="108"/>
              <w:jc w:val="center"/>
            </w:pPr>
            <w:r>
              <w:t xml:space="preserve">Отклонение </w:t>
            </w: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418" w:type="dxa"/>
            <w:vMerge w:val="restart"/>
          </w:tcPr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843" w:type="dxa"/>
          </w:tcPr>
          <w:p w:rsidR="001153FD" w:rsidRPr="000F267E" w:rsidRDefault="001153FD" w:rsidP="001153FD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</w:tcPr>
          <w:p w:rsidR="001153FD" w:rsidRPr="000F267E" w:rsidRDefault="001153FD" w:rsidP="001153FD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1153FD" w:rsidRPr="000F267E" w:rsidRDefault="001153FD" w:rsidP="001153FD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1153FD" w:rsidRPr="000F267E" w:rsidRDefault="001153FD" w:rsidP="001153FD">
            <w:pPr>
              <w:pStyle w:val="ConsPlusNormal"/>
              <w:rPr>
                <w:sz w:val="20"/>
              </w:rPr>
            </w:pP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szCs w:val="24"/>
              </w:rPr>
            </w:pPr>
            <w:r w:rsidRPr="007E4D1B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  <w:vMerge/>
          </w:tcPr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11 </w:t>
            </w:r>
            <w:r w:rsidR="00F05D43">
              <w:rPr>
                <w:sz w:val="20"/>
              </w:rPr>
              <w:t>050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708</w:t>
            </w:r>
            <w:r>
              <w:rPr>
                <w:sz w:val="20"/>
              </w:rPr>
              <w:t>,00</w:t>
            </w:r>
          </w:p>
        </w:tc>
        <w:tc>
          <w:tcPr>
            <w:tcW w:w="1984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11 </w:t>
            </w:r>
            <w:r w:rsidR="00F05D43">
              <w:rPr>
                <w:sz w:val="20"/>
              </w:rPr>
              <w:t>050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708</w:t>
            </w:r>
            <w:r>
              <w:rPr>
                <w:sz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1153FD" w:rsidRPr="000F267E" w:rsidRDefault="00F05D43" w:rsidP="005B30BF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153FD">
              <w:rPr>
                <w:sz w:val="20"/>
              </w:rPr>
              <w:t> </w:t>
            </w:r>
            <w:r w:rsidR="005B30BF">
              <w:rPr>
                <w:sz w:val="20"/>
              </w:rPr>
              <w:t>740</w:t>
            </w:r>
            <w:r w:rsidR="001153FD">
              <w:rPr>
                <w:sz w:val="20"/>
              </w:rPr>
              <w:t> </w:t>
            </w:r>
            <w:r w:rsidR="005B30BF">
              <w:rPr>
                <w:sz w:val="20"/>
              </w:rPr>
              <w:t>288</w:t>
            </w:r>
            <w:r w:rsidR="001153FD">
              <w:rPr>
                <w:sz w:val="20"/>
              </w:rPr>
              <w:t>,</w:t>
            </w:r>
            <w:r w:rsidR="005B30BF">
              <w:rPr>
                <w:sz w:val="20"/>
              </w:rPr>
              <w:t>05</w:t>
            </w:r>
          </w:p>
        </w:tc>
        <w:tc>
          <w:tcPr>
            <w:tcW w:w="1843" w:type="dxa"/>
            <w:vAlign w:val="center"/>
          </w:tcPr>
          <w:p w:rsidR="001153FD" w:rsidRPr="000F267E" w:rsidRDefault="001153FD" w:rsidP="005B30BF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5B30BF">
              <w:rPr>
                <w:sz w:val="20"/>
              </w:rPr>
              <w:t>310</w:t>
            </w:r>
            <w:r>
              <w:rPr>
                <w:sz w:val="20"/>
              </w:rPr>
              <w:t> </w:t>
            </w:r>
            <w:r w:rsidR="005B30BF">
              <w:rPr>
                <w:sz w:val="20"/>
              </w:rPr>
              <w:t>419</w:t>
            </w:r>
            <w:r>
              <w:rPr>
                <w:sz w:val="20"/>
              </w:rPr>
              <w:t>,</w:t>
            </w:r>
            <w:r w:rsidR="005B30BF">
              <w:rPr>
                <w:sz w:val="20"/>
              </w:rPr>
              <w:t>95</w:t>
            </w: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E4D1B">
              <w:rPr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vMerge/>
          </w:tcPr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13 </w:t>
            </w:r>
            <w:r w:rsidR="00F05D43">
              <w:rPr>
                <w:sz w:val="20"/>
              </w:rPr>
              <w:t>896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239</w:t>
            </w:r>
            <w:r>
              <w:rPr>
                <w:sz w:val="20"/>
              </w:rPr>
              <w:t>,00</w:t>
            </w:r>
          </w:p>
        </w:tc>
        <w:tc>
          <w:tcPr>
            <w:tcW w:w="1984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13 </w:t>
            </w:r>
            <w:r w:rsidR="00F05D43">
              <w:rPr>
                <w:sz w:val="20"/>
              </w:rPr>
              <w:t>896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239</w:t>
            </w:r>
            <w:r>
              <w:rPr>
                <w:sz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1153FD" w:rsidRPr="000F267E" w:rsidRDefault="001153FD" w:rsidP="005B30BF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13 </w:t>
            </w:r>
            <w:r w:rsidR="005B30BF">
              <w:rPr>
                <w:sz w:val="20"/>
              </w:rPr>
              <w:t>504</w:t>
            </w:r>
            <w:r>
              <w:rPr>
                <w:sz w:val="20"/>
              </w:rPr>
              <w:t> </w:t>
            </w:r>
            <w:r w:rsidR="005B30BF">
              <w:rPr>
                <w:sz w:val="20"/>
              </w:rPr>
              <w:t>154</w:t>
            </w:r>
            <w:r>
              <w:rPr>
                <w:sz w:val="20"/>
              </w:rPr>
              <w:t>,</w:t>
            </w:r>
            <w:r w:rsidR="005B30BF">
              <w:rPr>
                <w:sz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1153FD" w:rsidRPr="000F267E" w:rsidRDefault="001153FD" w:rsidP="005B30BF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5B30BF">
              <w:rPr>
                <w:sz w:val="20"/>
              </w:rPr>
              <w:t>392 084,50</w:t>
            </w:r>
          </w:p>
        </w:tc>
      </w:tr>
      <w:tr w:rsidR="001153FD" w:rsidTr="001153FD">
        <w:tc>
          <w:tcPr>
            <w:tcW w:w="5211" w:type="dxa"/>
          </w:tcPr>
          <w:p w:rsidR="001153FD" w:rsidRPr="00523ED7" w:rsidRDefault="001153FD" w:rsidP="001153FD">
            <w:pPr>
              <w:pStyle w:val="ConsPlusNormal"/>
              <w:rPr>
                <w:sz w:val="26"/>
                <w:szCs w:val="26"/>
              </w:rPr>
            </w:pPr>
            <w:r w:rsidRPr="00523ED7">
              <w:rPr>
                <w:sz w:val="26"/>
                <w:szCs w:val="26"/>
              </w:rPr>
              <w:t>Кредитор</w:t>
            </w:r>
            <w:r>
              <w:rPr>
                <w:sz w:val="26"/>
                <w:szCs w:val="26"/>
              </w:rPr>
              <w:t>ская задолженность на 01.01.2022</w:t>
            </w:r>
            <w:r w:rsidRPr="00523ED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153FD" w:rsidRDefault="001153FD" w:rsidP="001153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1153FD" w:rsidRPr="000F267E" w:rsidRDefault="001153FD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-702 504,45</w:t>
            </w: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Норматив стоимости единицы услуги</w:t>
            </w:r>
          </w:p>
        </w:tc>
        <w:tc>
          <w:tcPr>
            <w:tcW w:w="1418" w:type="dxa"/>
            <w:vMerge/>
          </w:tcPr>
          <w:p w:rsidR="001153FD" w:rsidRDefault="001153FD" w:rsidP="001153F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1153FD" w:rsidRPr="000F267E" w:rsidRDefault="001153FD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szCs w:val="24"/>
              </w:rPr>
            </w:pPr>
            <w:r w:rsidRPr="007E4D1B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</w:tcPr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843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F05D43">
              <w:rPr>
                <w:sz w:val="20"/>
              </w:rPr>
              <w:t>6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428,49</w:t>
            </w:r>
          </w:p>
        </w:tc>
        <w:tc>
          <w:tcPr>
            <w:tcW w:w="1984" w:type="dxa"/>
            <w:vAlign w:val="center"/>
          </w:tcPr>
          <w:p w:rsidR="001153FD" w:rsidRPr="000F267E" w:rsidRDefault="001153FD" w:rsidP="00F05D43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F05D43">
              <w:rPr>
                <w:sz w:val="20"/>
              </w:rPr>
              <w:t>6</w:t>
            </w:r>
            <w:r>
              <w:rPr>
                <w:sz w:val="20"/>
              </w:rPr>
              <w:t> </w:t>
            </w:r>
            <w:r w:rsidR="00F05D43">
              <w:rPr>
                <w:sz w:val="20"/>
              </w:rPr>
              <w:t>428</w:t>
            </w:r>
            <w:r>
              <w:rPr>
                <w:sz w:val="20"/>
              </w:rPr>
              <w:t>,</w:t>
            </w:r>
            <w:r w:rsidR="00F05D43">
              <w:rPr>
                <w:sz w:val="20"/>
              </w:rPr>
              <w:t>49</w:t>
            </w:r>
          </w:p>
        </w:tc>
        <w:tc>
          <w:tcPr>
            <w:tcW w:w="1843" w:type="dxa"/>
            <w:vAlign w:val="center"/>
          </w:tcPr>
          <w:p w:rsidR="001153FD" w:rsidRDefault="001153FD" w:rsidP="001153F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53FD" w:rsidTr="001153FD">
        <w:tc>
          <w:tcPr>
            <w:tcW w:w="5211" w:type="dxa"/>
          </w:tcPr>
          <w:p w:rsidR="001153FD" w:rsidRPr="007E4D1B" w:rsidRDefault="001153FD" w:rsidP="001153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E4D1B">
              <w:rPr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</w:tcPr>
          <w:p w:rsidR="001153FD" w:rsidRDefault="001153FD" w:rsidP="001153F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843" w:type="dxa"/>
            <w:vAlign w:val="center"/>
          </w:tcPr>
          <w:p w:rsidR="001153FD" w:rsidRPr="000F267E" w:rsidRDefault="00F05D43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726,94</w:t>
            </w:r>
          </w:p>
        </w:tc>
        <w:tc>
          <w:tcPr>
            <w:tcW w:w="1984" w:type="dxa"/>
            <w:vAlign w:val="center"/>
          </w:tcPr>
          <w:p w:rsidR="001153FD" w:rsidRPr="000F267E" w:rsidRDefault="00F05D43" w:rsidP="001153FD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726,94</w:t>
            </w:r>
          </w:p>
        </w:tc>
        <w:tc>
          <w:tcPr>
            <w:tcW w:w="1843" w:type="dxa"/>
            <w:vAlign w:val="center"/>
          </w:tcPr>
          <w:p w:rsidR="001153FD" w:rsidRDefault="001153FD" w:rsidP="001153F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53FD" w:rsidRPr="000F267E" w:rsidRDefault="001153FD" w:rsidP="001153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153FD" w:rsidRDefault="001153FD" w:rsidP="00460A70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1153FD" w:rsidRDefault="001153FD" w:rsidP="002313A0">
      <w:pPr>
        <w:pStyle w:val="ConsPlusNormal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Отклонение по кассовым расходам: создавшаяся кредиторская задолженность по страховым взносам является текущей и будет погашена 1</w:t>
      </w:r>
      <w:r w:rsidR="005B30BF">
        <w:rPr>
          <w:sz w:val="26"/>
          <w:szCs w:val="26"/>
        </w:rPr>
        <w:t>7</w:t>
      </w:r>
      <w:r>
        <w:rPr>
          <w:sz w:val="26"/>
          <w:szCs w:val="26"/>
        </w:rPr>
        <w:t xml:space="preserve">.01.2022 года. </w:t>
      </w:r>
    </w:p>
    <w:p w:rsidR="001153FD" w:rsidRPr="00460A70" w:rsidRDefault="001153FD" w:rsidP="002313A0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EF7B88" w:rsidRDefault="00EF7B88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EF7B88" w:rsidRDefault="00EF7B88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EF7B88" w:rsidRDefault="00EF7B88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AA560B" w:rsidRDefault="00AA560B" w:rsidP="001153FD">
      <w:pPr>
        <w:spacing w:line="360" w:lineRule="auto"/>
        <w:jc w:val="both"/>
        <w:rPr>
          <w:sz w:val="28"/>
          <w:szCs w:val="28"/>
        </w:rPr>
      </w:pPr>
    </w:p>
    <w:p w:rsidR="00AA560B" w:rsidRDefault="00AA560B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AA560B" w:rsidRDefault="00AA560B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AA560B" w:rsidRDefault="00AA560B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2313A0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DA7390">
        <w:rPr>
          <w:b/>
          <w:sz w:val="28"/>
          <w:szCs w:val="28"/>
        </w:rPr>
        <w:t>Муниципальное бюджетное учреждение культуры «</w:t>
      </w:r>
      <w:r>
        <w:rPr>
          <w:b/>
          <w:sz w:val="28"/>
          <w:szCs w:val="28"/>
        </w:rPr>
        <w:t>Централизованная библиотечная система имени В.К. Арсеньева» (МБУК «ЦБС</w:t>
      </w:r>
      <w:r w:rsidRPr="00DA7390">
        <w:rPr>
          <w:b/>
          <w:sz w:val="28"/>
          <w:szCs w:val="28"/>
        </w:rPr>
        <w:t>»)</w:t>
      </w:r>
    </w:p>
    <w:p w:rsidR="002313A0" w:rsidRPr="00DA7390" w:rsidRDefault="002313A0" w:rsidP="002313A0">
      <w:pPr>
        <w:spacing w:line="276" w:lineRule="auto"/>
        <w:jc w:val="both"/>
        <w:rPr>
          <w:b/>
          <w:sz w:val="28"/>
          <w:szCs w:val="28"/>
        </w:rPr>
      </w:pPr>
    </w:p>
    <w:p w:rsidR="002313A0" w:rsidRDefault="002313A0" w:rsidP="00231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год утверждено муниципальное задание МБУК </w:t>
      </w:r>
      <w:r w:rsidRPr="00D65782">
        <w:rPr>
          <w:sz w:val="28"/>
          <w:szCs w:val="28"/>
        </w:rPr>
        <w:t>«</w:t>
      </w:r>
      <w:r>
        <w:rPr>
          <w:sz w:val="28"/>
          <w:szCs w:val="28"/>
        </w:rPr>
        <w:t>Централизованная библиотечная система» на выполнение услуг/работ</w:t>
      </w:r>
      <w:r w:rsidRPr="000E085B">
        <w:rPr>
          <w:sz w:val="28"/>
          <w:szCs w:val="28"/>
        </w:rPr>
        <w:t xml:space="preserve">: </w:t>
      </w:r>
      <w:r w:rsidRPr="000E085B"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Pr="000E085B">
        <w:rPr>
          <w:spacing w:val="-1"/>
          <w:sz w:val="28"/>
          <w:szCs w:val="28"/>
        </w:rPr>
        <w:t>», «</w:t>
      </w:r>
      <w:r w:rsidR="003953A2">
        <w:rPr>
          <w:sz w:val="28"/>
          <w:szCs w:val="28"/>
        </w:rPr>
        <w:t>Библиотечное, библиографическое и информационное обслуживание пользователей библиотеки удаленно, через сеть Интернет</w:t>
      </w:r>
      <w:r>
        <w:rPr>
          <w:sz w:val="28"/>
          <w:szCs w:val="28"/>
        </w:rPr>
        <w:t>»</w:t>
      </w:r>
      <w:r w:rsidR="003953A2">
        <w:rPr>
          <w:sz w:val="28"/>
          <w:szCs w:val="28"/>
        </w:rPr>
        <w:t>, «Библиографическая обработка документов и создание каталогов»</w:t>
      </w:r>
      <w:r>
        <w:rPr>
          <w:spacing w:val="-1"/>
          <w:sz w:val="28"/>
          <w:szCs w:val="28"/>
        </w:rPr>
        <w:t>.</w:t>
      </w:r>
    </w:p>
    <w:p w:rsidR="002313A0" w:rsidRPr="00517127" w:rsidRDefault="002313A0" w:rsidP="002313A0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517127">
        <w:rPr>
          <w:rFonts w:eastAsia="Calibri"/>
          <w:sz w:val="26"/>
          <w:szCs w:val="26"/>
        </w:rPr>
        <w:t>Показатели, характеризующие объем муниципальных услуг</w:t>
      </w:r>
      <w:r>
        <w:rPr>
          <w:rFonts w:eastAsia="Calibri"/>
          <w:sz w:val="26"/>
          <w:szCs w:val="26"/>
        </w:rPr>
        <w:t>.</w:t>
      </w:r>
      <w:r w:rsidRPr="00517127">
        <w:rPr>
          <w:rFonts w:eastAsia="Calibri"/>
          <w:sz w:val="26"/>
          <w:szCs w:val="26"/>
        </w:rPr>
        <w:t xml:space="preserve"> </w:t>
      </w:r>
    </w:p>
    <w:tbl>
      <w:tblPr>
        <w:tblW w:w="1210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9"/>
        <w:gridCol w:w="1701"/>
        <w:gridCol w:w="1701"/>
        <w:gridCol w:w="1701"/>
        <w:gridCol w:w="1559"/>
      </w:tblGrid>
      <w:tr w:rsidR="002313A0" w:rsidRPr="00517127" w:rsidTr="002313A0">
        <w:tc>
          <w:tcPr>
            <w:tcW w:w="5439" w:type="dxa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701" w:type="dxa"/>
          </w:tcPr>
          <w:p w:rsidR="002313A0" w:rsidRPr="00517127" w:rsidRDefault="002313A0" w:rsidP="002313A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559" w:type="dxa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Отклонение</w:t>
            </w:r>
          </w:p>
        </w:tc>
      </w:tr>
      <w:tr w:rsidR="002313A0" w:rsidRPr="00517127" w:rsidTr="002313A0">
        <w:tc>
          <w:tcPr>
            <w:tcW w:w="5439" w:type="dxa"/>
            <w:vAlign w:val="center"/>
          </w:tcPr>
          <w:p w:rsidR="002313A0" w:rsidRPr="00517127" w:rsidRDefault="002313A0" w:rsidP="002313A0">
            <w:pPr>
              <w:ind w:left="-108" w:right="-108"/>
              <w:rPr>
                <w:rFonts w:eastAsia="Calibri"/>
                <w:b/>
                <w:lang w:eastAsia="en-US"/>
              </w:rPr>
            </w:pPr>
            <w:r w:rsidRPr="00517127">
              <w:rPr>
                <w:rFonts w:eastAsia="Calibri"/>
                <w:b/>
                <w:lang w:eastAsia="en-US"/>
              </w:rPr>
              <w:t>Показатель объёма муниципального задания,</w:t>
            </w:r>
          </w:p>
          <w:p w:rsidR="002313A0" w:rsidRPr="00517127" w:rsidRDefault="002313A0" w:rsidP="002313A0">
            <w:pPr>
              <w:ind w:left="-108" w:right="-108"/>
              <w:jc w:val="right"/>
              <w:rPr>
                <w:rFonts w:eastAsia="Calibri"/>
                <w:b/>
                <w:lang w:eastAsia="en-US"/>
              </w:rPr>
            </w:pPr>
            <w:r w:rsidRPr="00517127">
              <w:rPr>
                <w:rFonts w:eastAsia="Calibri"/>
                <w:b/>
                <w:lang w:eastAsia="en-US"/>
              </w:rPr>
              <w:t>всего</w:t>
            </w:r>
          </w:p>
          <w:p w:rsidR="002313A0" w:rsidRPr="00517127" w:rsidRDefault="002313A0" w:rsidP="002313A0">
            <w:pPr>
              <w:ind w:left="12" w:right="-108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313A0" w:rsidRPr="00517127" w:rsidRDefault="002313A0" w:rsidP="002313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13A0" w:rsidRPr="00517127" w:rsidTr="002313A0">
        <w:tc>
          <w:tcPr>
            <w:tcW w:w="5439" w:type="dxa"/>
            <w:vAlign w:val="center"/>
          </w:tcPr>
          <w:p w:rsidR="002313A0" w:rsidRPr="00517127" w:rsidRDefault="003953A2" w:rsidP="002313A0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vAlign w:val="center"/>
          </w:tcPr>
          <w:p w:rsidR="002313A0" w:rsidRPr="0051712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</w:t>
            </w:r>
            <w:r w:rsidR="003953A2">
              <w:rPr>
                <w:rFonts w:eastAsia="Calibri"/>
                <w:lang w:eastAsia="en-US"/>
              </w:rPr>
              <w:t>посещений</w:t>
            </w:r>
            <w:r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1701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115 000</w:t>
            </w:r>
          </w:p>
        </w:tc>
        <w:tc>
          <w:tcPr>
            <w:tcW w:w="1701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119 600</w:t>
            </w:r>
          </w:p>
        </w:tc>
        <w:tc>
          <w:tcPr>
            <w:tcW w:w="1559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313A0">
              <w:rPr>
                <w:rFonts w:eastAsia="Calibri"/>
                <w:lang w:eastAsia="en-US"/>
              </w:rPr>
              <w:t>%</w:t>
            </w:r>
          </w:p>
        </w:tc>
      </w:tr>
      <w:tr w:rsidR="002313A0" w:rsidRPr="00517127" w:rsidTr="002313A0">
        <w:tc>
          <w:tcPr>
            <w:tcW w:w="5439" w:type="dxa"/>
            <w:vAlign w:val="center"/>
          </w:tcPr>
          <w:p w:rsidR="002313A0" w:rsidRPr="0051712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701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посещений (ед</w:t>
            </w:r>
            <w:r w:rsidR="00AD7B60">
              <w:rPr>
                <w:rFonts w:eastAsia="Calibri"/>
                <w:lang w:eastAsia="en-US"/>
              </w:rPr>
              <w:t>.</w:t>
            </w:r>
            <w:r w:rsidR="002313A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1701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34 413</w:t>
            </w:r>
          </w:p>
        </w:tc>
        <w:tc>
          <w:tcPr>
            <w:tcW w:w="1559" w:type="dxa"/>
            <w:vAlign w:val="center"/>
          </w:tcPr>
          <w:p w:rsidR="002313A0" w:rsidRPr="0051712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4%</w:t>
            </w:r>
          </w:p>
        </w:tc>
      </w:tr>
      <w:tr w:rsidR="003953A2" w:rsidRPr="00517127" w:rsidTr="002313A0">
        <w:tc>
          <w:tcPr>
            <w:tcW w:w="5439" w:type="dxa"/>
            <w:vAlign w:val="center"/>
          </w:tcPr>
          <w:p w:rsidR="003953A2" w:rsidRDefault="003953A2" w:rsidP="002313A0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vAlign w:val="center"/>
          </w:tcPr>
          <w:p w:rsidR="003953A2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документов (ед</w:t>
            </w:r>
            <w:r w:rsidR="00AD7B6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3953A2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23 200</w:t>
            </w:r>
          </w:p>
        </w:tc>
        <w:tc>
          <w:tcPr>
            <w:tcW w:w="1701" w:type="dxa"/>
            <w:vAlign w:val="center"/>
          </w:tcPr>
          <w:p w:rsidR="003953A2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23 317</w:t>
            </w:r>
          </w:p>
        </w:tc>
        <w:tc>
          <w:tcPr>
            <w:tcW w:w="1559" w:type="dxa"/>
            <w:vAlign w:val="center"/>
          </w:tcPr>
          <w:p w:rsidR="003953A2" w:rsidRDefault="0029597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0,5%</w:t>
            </w:r>
          </w:p>
        </w:tc>
      </w:tr>
    </w:tbl>
    <w:p w:rsidR="002313A0" w:rsidRDefault="002313A0" w:rsidP="002313A0">
      <w:pPr>
        <w:spacing w:line="360" w:lineRule="auto"/>
        <w:ind w:firstLine="360"/>
        <w:jc w:val="both"/>
        <w:rPr>
          <w:color w:val="FF0000"/>
          <w:sz w:val="28"/>
          <w:szCs w:val="28"/>
        </w:rPr>
      </w:pPr>
      <w:r w:rsidRPr="00517127">
        <w:rPr>
          <w:color w:val="FF0000"/>
          <w:sz w:val="28"/>
          <w:szCs w:val="28"/>
        </w:rPr>
        <w:t xml:space="preserve"> </w:t>
      </w:r>
    </w:p>
    <w:p w:rsidR="002313A0" w:rsidRPr="001406E5" w:rsidRDefault="002313A0" w:rsidP="002313A0">
      <w:pPr>
        <w:ind w:firstLine="708"/>
        <w:rPr>
          <w:sz w:val="28"/>
          <w:szCs w:val="28"/>
        </w:rPr>
      </w:pPr>
      <w:r w:rsidRPr="001406E5">
        <w:rPr>
          <w:sz w:val="28"/>
          <w:szCs w:val="28"/>
        </w:rPr>
        <w:t xml:space="preserve">Отклонение </w:t>
      </w:r>
      <w:r>
        <w:rPr>
          <w:sz w:val="28"/>
          <w:szCs w:val="28"/>
        </w:rPr>
        <w:t>показателей объема количества услуг (работ</w:t>
      </w:r>
      <w:r w:rsidRPr="001406E5">
        <w:rPr>
          <w:sz w:val="28"/>
          <w:szCs w:val="28"/>
        </w:rPr>
        <w:t xml:space="preserve">) в пределах допустимых утвержденных значений.  </w:t>
      </w:r>
    </w:p>
    <w:p w:rsidR="002313A0" w:rsidRDefault="002313A0" w:rsidP="002313A0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AA560B">
        <w:rPr>
          <w:rFonts w:eastAsia="Calibri"/>
          <w:sz w:val="26"/>
          <w:szCs w:val="26"/>
        </w:rPr>
        <w:t xml:space="preserve">Для выполнения муниципального задания из бюджета </w:t>
      </w:r>
      <w:proofErr w:type="spellStart"/>
      <w:r w:rsidRPr="00AA560B">
        <w:rPr>
          <w:rFonts w:eastAsia="Calibri"/>
          <w:sz w:val="26"/>
          <w:szCs w:val="26"/>
        </w:rPr>
        <w:t>Арсеньевского</w:t>
      </w:r>
      <w:proofErr w:type="spellEnd"/>
      <w:r w:rsidRPr="00AA560B">
        <w:rPr>
          <w:rFonts w:eastAsia="Calibri"/>
          <w:sz w:val="26"/>
          <w:szCs w:val="26"/>
        </w:rPr>
        <w:t xml:space="preserve"> городского округа была предусмотрена субсидия в объёме </w:t>
      </w:r>
      <w:r>
        <w:rPr>
          <w:rFonts w:eastAsia="Calibri"/>
          <w:sz w:val="26"/>
          <w:szCs w:val="26"/>
        </w:rPr>
        <w:t xml:space="preserve"> </w:t>
      </w:r>
      <w:r w:rsidR="00295974">
        <w:rPr>
          <w:rFonts w:eastAsia="Calibri"/>
          <w:sz w:val="26"/>
          <w:szCs w:val="26"/>
        </w:rPr>
        <w:t>20 755 546,38</w:t>
      </w:r>
      <w:r>
        <w:rPr>
          <w:rFonts w:eastAsia="Calibri"/>
          <w:sz w:val="26"/>
          <w:szCs w:val="26"/>
        </w:rPr>
        <w:t xml:space="preserve"> </w:t>
      </w:r>
      <w:r w:rsidRPr="00AA560B">
        <w:rPr>
          <w:rFonts w:eastAsia="Calibri"/>
          <w:sz w:val="26"/>
          <w:szCs w:val="26"/>
        </w:rPr>
        <w:t>руб.</w:t>
      </w:r>
    </w:p>
    <w:p w:rsidR="002313A0" w:rsidRDefault="002313A0" w:rsidP="00AD7B60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Фактически исполнено  </w:t>
      </w:r>
      <w:r w:rsidR="00295974">
        <w:rPr>
          <w:rFonts w:eastAsia="Calibri"/>
          <w:sz w:val="26"/>
          <w:szCs w:val="26"/>
        </w:rPr>
        <w:t>20 755 546,38</w:t>
      </w:r>
      <w:r>
        <w:rPr>
          <w:rFonts w:eastAsia="Calibri"/>
          <w:sz w:val="26"/>
          <w:szCs w:val="26"/>
        </w:rPr>
        <w:t xml:space="preserve"> руб.</w:t>
      </w:r>
    </w:p>
    <w:p w:rsidR="002313A0" w:rsidRDefault="002313A0" w:rsidP="002313A0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2313A0" w:rsidRDefault="002313A0" w:rsidP="002313A0">
      <w:pPr>
        <w:spacing w:line="360" w:lineRule="auto"/>
        <w:jc w:val="both"/>
        <w:rPr>
          <w:b/>
          <w:sz w:val="26"/>
          <w:szCs w:val="26"/>
        </w:rPr>
      </w:pPr>
      <w:r w:rsidRPr="00AA560B">
        <w:rPr>
          <w:b/>
          <w:sz w:val="26"/>
          <w:szCs w:val="26"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701"/>
        <w:gridCol w:w="1701"/>
        <w:gridCol w:w="1701"/>
        <w:gridCol w:w="1843"/>
      </w:tblGrid>
      <w:tr w:rsidR="00295974" w:rsidTr="00000762">
        <w:tc>
          <w:tcPr>
            <w:tcW w:w="5637" w:type="dxa"/>
          </w:tcPr>
          <w:p w:rsidR="00295974" w:rsidRDefault="00295974" w:rsidP="00295974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7" w:type="dxa"/>
          </w:tcPr>
          <w:p w:rsidR="00295974" w:rsidRDefault="00295974" w:rsidP="00295974">
            <w:pPr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295974" w:rsidRDefault="00295974" w:rsidP="00295974">
            <w:pPr>
              <w:jc w:val="center"/>
            </w:pPr>
            <w:r>
              <w:t>План</w:t>
            </w:r>
          </w:p>
        </w:tc>
        <w:tc>
          <w:tcPr>
            <w:tcW w:w="1701" w:type="dxa"/>
          </w:tcPr>
          <w:p w:rsidR="00295974" w:rsidRDefault="00295974" w:rsidP="00295974">
            <w:pPr>
              <w:jc w:val="center"/>
            </w:pPr>
            <w:r>
              <w:t>Фактические расходы</w:t>
            </w:r>
          </w:p>
        </w:tc>
        <w:tc>
          <w:tcPr>
            <w:tcW w:w="1701" w:type="dxa"/>
          </w:tcPr>
          <w:p w:rsidR="00295974" w:rsidRDefault="00295974" w:rsidP="00295974">
            <w:pPr>
              <w:ind w:hanging="108"/>
              <w:jc w:val="center"/>
            </w:pPr>
            <w:r>
              <w:t>Кассовые расходы</w:t>
            </w:r>
          </w:p>
        </w:tc>
        <w:tc>
          <w:tcPr>
            <w:tcW w:w="1843" w:type="dxa"/>
          </w:tcPr>
          <w:p w:rsidR="00295974" w:rsidRDefault="00295974" w:rsidP="00295974">
            <w:pPr>
              <w:ind w:hanging="108"/>
              <w:jc w:val="center"/>
            </w:pPr>
            <w:r>
              <w:t>отклонение</w:t>
            </w:r>
          </w:p>
        </w:tc>
      </w:tr>
      <w:tr w:rsidR="00295974" w:rsidTr="00000762">
        <w:tc>
          <w:tcPr>
            <w:tcW w:w="5637" w:type="dxa"/>
          </w:tcPr>
          <w:p w:rsidR="00295974" w:rsidRPr="007E4D1B" w:rsidRDefault="00295974" w:rsidP="00295974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417" w:type="dxa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</w:tr>
      <w:tr w:rsidR="00295974" w:rsidTr="00000762">
        <w:tc>
          <w:tcPr>
            <w:tcW w:w="5637" w:type="dxa"/>
          </w:tcPr>
          <w:p w:rsidR="00295974" w:rsidRPr="00E57E4D" w:rsidRDefault="00295974" w:rsidP="00295974">
            <w:pPr>
              <w:pStyle w:val="ConsPlusNormal"/>
              <w:rPr>
                <w:szCs w:val="24"/>
              </w:rPr>
            </w:pPr>
            <w:r w:rsidRPr="00E57E4D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9 </w:t>
            </w:r>
            <w:r w:rsidR="00AD7B60">
              <w:rPr>
                <w:sz w:val="20"/>
              </w:rPr>
              <w:t>770</w:t>
            </w:r>
            <w:r>
              <w:rPr>
                <w:sz w:val="20"/>
              </w:rPr>
              <w:t> </w:t>
            </w:r>
            <w:r w:rsidR="00AD7B60">
              <w:rPr>
                <w:sz w:val="20"/>
              </w:rPr>
              <w:t>447</w:t>
            </w:r>
            <w:r>
              <w:rPr>
                <w:sz w:val="20"/>
              </w:rPr>
              <w:t>,</w:t>
            </w:r>
            <w:r w:rsidR="00AD7B60">
              <w:rPr>
                <w:sz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9 </w:t>
            </w:r>
            <w:r w:rsidR="00AD7B60">
              <w:rPr>
                <w:sz w:val="20"/>
              </w:rPr>
              <w:t>770</w:t>
            </w:r>
            <w:r>
              <w:rPr>
                <w:sz w:val="20"/>
              </w:rPr>
              <w:t> </w:t>
            </w:r>
            <w:r w:rsidR="00AD7B60">
              <w:rPr>
                <w:sz w:val="20"/>
              </w:rPr>
              <w:t>447</w:t>
            </w:r>
            <w:r>
              <w:rPr>
                <w:sz w:val="20"/>
              </w:rPr>
              <w:t>,</w:t>
            </w:r>
            <w:r w:rsidR="00AD7B60">
              <w:rPr>
                <w:sz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9 600 422,88</w:t>
            </w:r>
          </w:p>
        </w:tc>
        <w:tc>
          <w:tcPr>
            <w:tcW w:w="1843" w:type="dxa"/>
            <w:vAlign w:val="center"/>
          </w:tcPr>
          <w:p w:rsidR="00295974" w:rsidRPr="000F267E" w:rsidRDefault="00AD7B60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-170 024,87</w:t>
            </w:r>
          </w:p>
        </w:tc>
      </w:tr>
      <w:tr w:rsidR="00295974" w:rsidTr="00000762">
        <w:tc>
          <w:tcPr>
            <w:tcW w:w="5637" w:type="dxa"/>
            <w:vAlign w:val="center"/>
          </w:tcPr>
          <w:p w:rsidR="00295974" w:rsidRPr="00E57E4D" w:rsidRDefault="00295974" w:rsidP="0029597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ind w:left="-709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4 </w:t>
            </w:r>
            <w:r w:rsidR="00AD7B60">
              <w:rPr>
                <w:sz w:val="20"/>
              </w:rPr>
              <w:t>979 141,28</w:t>
            </w:r>
          </w:p>
        </w:tc>
        <w:tc>
          <w:tcPr>
            <w:tcW w:w="1701" w:type="dxa"/>
            <w:vAlign w:val="center"/>
          </w:tcPr>
          <w:p w:rsidR="00295974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4 </w:t>
            </w:r>
            <w:r w:rsidR="00AD7B60">
              <w:rPr>
                <w:sz w:val="20"/>
              </w:rPr>
              <w:t>979 141,28</w:t>
            </w:r>
          </w:p>
        </w:tc>
        <w:tc>
          <w:tcPr>
            <w:tcW w:w="1701" w:type="dxa"/>
            <w:vAlign w:val="center"/>
          </w:tcPr>
          <w:p w:rsidR="00295974" w:rsidRDefault="00295974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4 902 285,35</w:t>
            </w:r>
          </w:p>
        </w:tc>
        <w:tc>
          <w:tcPr>
            <w:tcW w:w="1843" w:type="dxa"/>
            <w:vAlign w:val="center"/>
          </w:tcPr>
          <w:p w:rsidR="00295974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-7</w:t>
            </w:r>
            <w:r w:rsidR="00AD7B60">
              <w:rPr>
                <w:sz w:val="20"/>
              </w:rPr>
              <w:t>6 855,93</w:t>
            </w:r>
          </w:p>
        </w:tc>
      </w:tr>
      <w:tr w:rsidR="00295974" w:rsidTr="00000762">
        <w:tc>
          <w:tcPr>
            <w:tcW w:w="5637" w:type="dxa"/>
          </w:tcPr>
          <w:p w:rsidR="00295974" w:rsidRPr="007E4D1B" w:rsidRDefault="00295974" w:rsidP="00295974">
            <w:pPr>
              <w:pStyle w:val="ConsPlusNormal"/>
              <w:rPr>
                <w:szCs w:val="24"/>
              </w:rPr>
            </w:pPr>
            <w:r w:rsidRPr="00E57E4D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6 </w:t>
            </w:r>
            <w:r w:rsidR="00AD7B60">
              <w:rPr>
                <w:sz w:val="20"/>
              </w:rPr>
              <w:t>005</w:t>
            </w:r>
            <w:r>
              <w:rPr>
                <w:sz w:val="20"/>
              </w:rPr>
              <w:t> </w:t>
            </w:r>
            <w:r w:rsidR="00AD7B60">
              <w:rPr>
                <w:sz w:val="20"/>
              </w:rPr>
              <w:t>957</w:t>
            </w:r>
            <w:r>
              <w:rPr>
                <w:sz w:val="20"/>
              </w:rPr>
              <w:t>,</w:t>
            </w:r>
            <w:r w:rsidR="00AD7B60">
              <w:rPr>
                <w:sz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6 </w:t>
            </w:r>
            <w:r w:rsidR="00AD7B60">
              <w:rPr>
                <w:sz w:val="20"/>
              </w:rPr>
              <w:t>005 957,35</w:t>
            </w:r>
          </w:p>
        </w:tc>
        <w:tc>
          <w:tcPr>
            <w:tcW w:w="1701" w:type="dxa"/>
            <w:vAlign w:val="center"/>
          </w:tcPr>
          <w:p w:rsidR="00295974" w:rsidRPr="000F267E" w:rsidRDefault="00295974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5 923 499,91</w:t>
            </w:r>
          </w:p>
        </w:tc>
        <w:tc>
          <w:tcPr>
            <w:tcW w:w="1843" w:type="dxa"/>
            <w:vAlign w:val="center"/>
          </w:tcPr>
          <w:p w:rsidR="00295974" w:rsidRPr="000F267E" w:rsidRDefault="00295974" w:rsidP="00AD7B60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AD7B60">
              <w:rPr>
                <w:sz w:val="20"/>
              </w:rPr>
              <w:t>82 457,44</w:t>
            </w:r>
          </w:p>
        </w:tc>
      </w:tr>
      <w:tr w:rsidR="00295974" w:rsidTr="00000762">
        <w:tc>
          <w:tcPr>
            <w:tcW w:w="5637" w:type="dxa"/>
          </w:tcPr>
          <w:p w:rsidR="00295974" w:rsidRPr="007E4D1B" w:rsidRDefault="00295974" w:rsidP="00295974">
            <w:pPr>
              <w:pStyle w:val="ConsPlusNormal"/>
              <w:rPr>
                <w:b/>
                <w:sz w:val="26"/>
                <w:szCs w:val="26"/>
              </w:rPr>
            </w:pPr>
            <w:r w:rsidRPr="00523ED7">
              <w:rPr>
                <w:sz w:val="26"/>
                <w:szCs w:val="26"/>
              </w:rPr>
              <w:t>Кредитор</w:t>
            </w:r>
            <w:r>
              <w:rPr>
                <w:sz w:val="26"/>
                <w:szCs w:val="26"/>
              </w:rPr>
              <w:t>ская задолженность на 01.01.2022</w:t>
            </w:r>
            <w:r w:rsidRPr="00523ED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- 329 338,24</w:t>
            </w:r>
          </w:p>
        </w:tc>
      </w:tr>
      <w:tr w:rsidR="00295974" w:rsidTr="00000762">
        <w:tc>
          <w:tcPr>
            <w:tcW w:w="5637" w:type="dxa"/>
          </w:tcPr>
          <w:p w:rsidR="00295974" w:rsidRPr="007E4D1B" w:rsidRDefault="00295974" w:rsidP="00295974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Норматив стоимости единицы услуги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95974" w:rsidTr="00000762">
        <w:tc>
          <w:tcPr>
            <w:tcW w:w="5637" w:type="dxa"/>
          </w:tcPr>
          <w:p w:rsidR="00295974" w:rsidRPr="00E57E4D" w:rsidRDefault="00295974" w:rsidP="00295974">
            <w:pPr>
              <w:pStyle w:val="ConsPlusNormal"/>
              <w:rPr>
                <w:szCs w:val="24"/>
              </w:rPr>
            </w:pPr>
            <w:r w:rsidRPr="00E57E4D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Pr="000F267E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84,96</w:t>
            </w:r>
          </w:p>
        </w:tc>
        <w:tc>
          <w:tcPr>
            <w:tcW w:w="1701" w:type="dxa"/>
            <w:vAlign w:val="center"/>
          </w:tcPr>
          <w:p w:rsidR="00295974" w:rsidRPr="000F267E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84,96</w:t>
            </w:r>
          </w:p>
        </w:tc>
        <w:tc>
          <w:tcPr>
            <w:tcW w:w="1701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95974" w:rsidTr="00000762">
        <w:tc>
          <w:tcPr>
            <w:tcW w:w="5637" w:type="dxa"/>
            <w:vAlign w:val="center"/>
          </w:tcPr>
          <w:p w:rsidR="00295974" w:rsidRPr="00E57E4D" w:rsidRDefault="00295974" w:rsidP="0029597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150,54</w:t>
            </w:r>
          </w:p>
        </w:tc>
        <w:tc>
          <w:tcPr>
            <w:tcW w:w="1701" w:type="dxa"/>
            <w:vAlign w:val="center"/>
          </w:tcPr>
          <w:p w:rsidR="00295974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150,54</w:t>
            </w:r>
          </w:p>
        </w:tc>
        <w:tc>
          <w:tcPr>
            <w:tcW w:w="1701" w:type="dxa"/>
          </w:tcPr>
          <w:p w:rsidR="00295974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95974" w:rsidTr="00000762">
        <w:tc>
          <w:tcPr>
            <w:tcW w:w="5637" w:type="dxa"/>
          </w:tcPr>
          <w:p w:rsidR="00295974" w:rsidRPr="007E4D1B" w:rsidRDefault="00295974" w:rsidP="00295974">
            <w:pPr>
              <w:pStyle w:val="ConsPlusNormal"/>
              <w:rPr>
                <w:szCs w:val="24"/>
              </w:rPr>
            </w:pPr>
            <w:r w:rsidRPr="00E57E4D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417" w:type="dxa"/>
            <w:vAlign w:val="center"/>
          </w:tcPr>
          <w:p w:rsidR="00295974" w:rsidRDefault="00295974" w:rsidP="0029597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рубль</w:t>
            </w:r>
          </w:p>
        </w:tc>
        <w:tc>
          <w:tcPr>
            <w:tcW w:w="1701" w:type="dxa"/>
            <w:vAlign w:val="center"/>
          </w:tcPr>
          <w:p w:rsidR="00295974" w:rsidRPr="000F267E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258,88</w:t>
            </w:r>
          </w:p>
        </w:tc>
        <w:tc>
          <w:tcPr>
            <w:tcW w:w="1701" w:type="dxa"/>
            <w:vAlign w:val="center"/>
          </w:tcPr>
          <w:p w:rsidR="00295974" w:rsidRPr="000F267E" w:rsidRDefault="00AD7B60" w:rsidP="00295974">
            <w:pPr>
              <w:pStyle w:val="ConsPlusNormal"/>
              <w:ind w:left="-709" w:firstLine="709"/>
              <w:jc w:val="center"/>
              <w:rPr>
                <w:sz w:val="20"/>
              </w:rPr>
            </w:pPr>
            <w:r>
              <w:rPr>
                <w:sz w:val="20"/>
              </w:rPr>
              <w:t>258,88</w:t>
            </w:r>
          </w:p>
        </w:tc>
        <w:tc>
          <w:tcPr>
            <w:tcW w:w="1701" w:type="dxa"/>
          </w:tcPr>
          <w:p w:rsidR="00295974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295974" w:rsidRPr="000F267E" w:rsidRDefault="00295974" w:rsidP="00295974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313A0" w:rsidRDefault="002313A0" w:rsidP="002313A0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2313A0" w:rsidRDefault="002313A0" w:rsidP="002313A0">
      <w:pPr>
        <w:pStyle w:val="ConsPlusNormal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Отклонение по кассовым расходам: создавшаяся кредиторская задолженность по страховым взносам является текущей и будет погашена 1</w:t>
      </w:r>
      <w:r w:rsidR="00496142">
        <w:rPr>
          <w:sz w:val="26"/>
          <w:szCs w:val="26"/>
        </w:rPr>
        <w:t>7</w:t>
      </w:r>
      <w:r>
        <w:rPr>
          <w:sz w:val="26"/>
          <w:szCs w:val="26"/>
        </w:rPr>
        <w:t xml:space="preserve">.01.2022 года. </w:t>
      </w:r>
    </w:p>
    <w:p w:rsidR="00AA560B" w:rsidRDefault="00AA560B" w:rsidP="001153FD">
      <w:pPr>
        <w:spacing w:line="360" w:lineRule="auto"/>
        <w:jc w:val="both"/>
        <w:rPr>
          <w:sz w:val="28"/>
          <w:szCs w:val="28"/>
        </w:rPr>
      </w:pPr>
    </w:p>
    <w:p w:rsidR="00AA560B" w:rsidRDefault="00AA560B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AD7B60" w:rsidRDefault="00AD7B60" w:rsidP="000E085B">
      <w:pPr>
        <w:spacing w:line="360" w:lineRule="auto"/>
        <w:ind w:firstLine="360"/>
        <w:jc w:val="both"/>
        <w:rPr>
          <w:sz w:val="28"/>
          <w:szCs w:val="28"/>
        </w:rPr>
      </w:pPr>
    </w:p>
    <w:p w:rsidR="00295974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DA7390">
        <w:rPr>
          <w:b/>
          <w:sz w:val="28"/>
          <w:szCs w:val="28"/>
        </w:rPr>
        <w:t xml:space="preserve">Муниципальное бюджетное учреждение </w:t>
      </w:r>
      <w:r>
        <w:rPr>
          <w:b/>
          <w:sz w:val="28"/>
          <w:szCs w:val="28"/>
        </w:rPr>
        <w:t>дополнительного образования</w:t>
      </w:r>
      <w:r w:rsidRPr="00DA739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школа искусств» (МБУ ДО «ДШИ</w:t>
      </w:r>
      <w:r w:rsidRPr="00DA7390">
        <w:rPr>
          <w:b/>
          <w:sz w:val="28"/>
          <w:szCs w:val="28"/>
        </w:rPr>
        <w:t>»)</w:t>
      </w:r>
    </w:p>
    <w:p w:rsidR="00295974" w:rsidRPr="00DA7390" w:rsidRDefault="00295974" w:rsidP="00295974">
      <w:pPr>
        <w:spacing w:line="276" w:lineRule="auto"/>
        <w:jc w:val="both"/>
        <w:rPr>
          <w:b/>
          <w:sz w:val="28"/>
          <w:szCs w:val="28"/>
        </w:rPr>
      </w:pPr>
    </w:p>
    <w:p w:rsidR="00456DA1" w:rsidRDefault="00295974" w:rsidP="0029597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На 2021 год утверждено муниципальное задание МБУДО </w:t>
      </w:r>
      <w:r w:rsidRPr="00D65782">
        <w:rPr>
          <w:sz w:val="28"/>
          <w:szCs w:val="28"/>
        </w:rPr>
        <w:t>«</w:t>
      </w:r>
      <w:r>
        <w:rPr>
          <w:sz w:val="28"/>
          <w:szCs w:val="28"/>
        </w:rPr>
        <w:t>Детская школа иск</w:t>
      </w:r>
      <w:r w:rsidR="00000762">
        <w:rPr>
          <w:sz w:val="28"/>
          <w:szCs w:val="28"/>
        </w:rPr>
        <w:t>усств» на выполнение услуг</w:t>
      </w:r>
      <w:r w:rsidRPr="000E085B">
        <w:rPr>
          <w:sz w:val="28"/>
          <w:szCs w:val="28"/>
        </w:rPr>
        <w:t xml:space="preserve">: </w:t>
      </w:r>
      <w:r w:rsidRPr="000E085B">
        <w:rPr>
          <w:spacing w:val="-1"/>
          <w:sz w:val="28"/>
          <w:szCs w:val="28"/>
        </w:rPr>
        <w:t>«</w:t>
      </w:r>
      <w:r w:rsidR="00456DA1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Фортепиано</w:t>
      </w:r>
      <w:r w:rsidRPr="000E085B">
        <w:rPr>
          <w:spacing w:val="-1"/>
          <w:sz w:val="28"/>
          <w:szCs w:val="28"/>
        </w:rPr>
        <w:t>»,</w:t>
      </w:r>
    </w:p>
    <w:p w:rsidR="00295974" w:rsidRDefault="00456DA1" w:rsidP="00456DA1">
      <w:pPr>
        <w:spacing w:line="360" w:lineRule="auto"/>
        <w:jc w:val="both"/>
        <w:rPr>
          <w:sz w:val="28"/>
          <w:szCs w:val="28"/>
        </w:rPr>
      </w:pPr>
      <w:r w:rsidRPr="000E085B"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Народные инструменты</w:t>
      </w:r>
      <w:r w:rsidRPr="000E085B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,</w:t>
      </w:r>
      <w:r w:rsidR="00295974" w:rsidRPr="000E085B">
        <w:rPr>
          <w:spacing w:val="-1"/>
          <w:sz w:val="28"/>
          <w:szCs w:val="28"/>
        </w:rPr>
        <w:t xml:space="preserve"> </w:t>
      </w:r>
      <w:r w:rsidR="00060230" w:rsidRPr="000E085B">
        <w:rPr>
          <w:spacing w:val="-1"/>
          <w:sz w:val="28"/>
          <w:szCs w:val="28"/>
        </w:rPr>
        <w:t>«</w:t>
      </w:r>
      <w:r w:rsidR="00060230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Хоровое пение</w:t>
      </w:r>
      <w:r w:rsidR="00060230" w:rsidRPr="000E085B">
        <w:rPr>
          <w:spacing w:val="-1"/>
          <w:sz w:val="28"/>
          <w:szCs w:val="28"/>
        </w:rPr>
        <w:t>»</w:t>
      </w:r>
      <w:r w:rsidR="00060230">
        <w:rPr>
          <w:spacing w:val="-1"/>
          <w:sz w:val="28"/>
          <w:szCs w:val="28"/>
        </w:rPr>
        <w:t xml:space="preserve">, </w:t>
      </w:r>
      <w:r w:rsidR="00060230" w:rsidRPr="000E085B">
        <w:rPr>
          <w:spacing w:val="-1"/>
          <w:sz w:val="28"/>
          <w:szCs w:val="28"/>
        </w:rPr>
        <w:t>«</w:t>
      </w:r>
      <w:r w:rsidR="00060230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Музыкальный фольклор</w:t>
      </w:r>
      <w:r w:rsidR="00060230" w:rsidRPr="000E085B">
        <w:rPr>
          <w:spacing w:val="-1"/>
          <w:sz w:val="28"/>
          <w:szCs w:val="28"/>
        </w:rPr>
        <w:t>»</w:t>
      </w:r>
      <w:r w:rsidR="00060230">
        <w:rPr>
          <w:spacing w:val="-1"/>
          <w:sz w:val="28"/>
          <w:szCs w:val="28"/>
        </w:rPr>
        <w:t xml:space="preserve">, </w:t>
      </w:r>
      <w:r w:rsidR="00060230" w:rsidRPr="000E085B">
        <w:rPr>
          <w:spacing w:val="-1"/>
          <w:sz w:val="28"/>
          <w:szCs w:val="28"/>
        </w:rPr>
        <w:t>«</w:t>
      </w:r>
      <w:r w:rsidR="00060230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Живопись</w:t>
      </w:r>
      <w:r w:rsidR="00060230" w:rsidRPr="000E085B">
        <w:rPr>
          <w:spacing w:val="-1"/>
          <w:sz w:val="28"/>
          <w:szCs w:val="28"/>
        </w:rPr>
        <w:t>»</w:t>
      </w:r>
      <w:r w:rsidR="00060230">
        <w:rPr>
          <w:spacing w:val="-1"/>
          <w:sz w:val="28"/>
          <w:szCs w:val="28"/>
        </w:rPr>
        <w:t xml:space="preserve">, </w:t>
      </w:r>
      <w:r w:rsidR="00060230" w:rsidRPr="000E085B">
        <w:rPr>
          <w:spacing w:val="-1"/>
          <w:sz w:val="28"/>
          <w:szCs w:val="28"/>
        </w:rPr>
        <w:t>«</w:t>
      </w:r>
      <w:r w:rsidR="00060230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Искусство театра</w:t>
      </w:r>
      <w:r w:rsidR="00060230" w:rsidRPr="000E085B">
        <w:rPr>
          <w:spacing w:val="-1"/>
          <w:sz w:val="28"/>
          <w:szCs w:val="28"/>
        </w:rPr>
        <w:t>»</w:t>
      </w:r>
      <w:r w:rsidR="00060230">
        <w:rPr>
          <w:spacing w:val="-1"/>
          <w:sz w:val="28"/>
          <w:szCs w:val="28"/>
        </w:rPr>
        <w:t xml:space="preserve">, </w:t>
      </w:r>
      <w:r w:rsidR="00060230" w:rsidRPr="000E085B">
        <w:rPr>
          <w:spacing w:val="-1"/>
          <w:sz w:val="28"/>
          <w:szCs w:val="28"/>
        </w:rPr>
        <w:t>«</w:t>
      </w:r>
      <w:r w:rsidR="00060230">
        <w:rPr>
          <w:sz w:val="28"/>
          <w:szCs w:val="28"/>
        </w:rPr>
        <w:t>Реализация дополнительных общеобразовательных предпрофессиональных программ в области искусств: Духовые и ударные инструменты</w:t>
      </w:r>
      <w:r w:rsidR="00060230" w:rsidRPr="000E085B">
        <w:rPr>
          <w:spacing w:val="-1"/>
          <w:sz w:val="28"/>
          <w:szCs w:val="28"/>
        </w:rPr>
        <w:t>»</w:t>
      </w:r>
      <w:r w:rsidR="00060230">
        <w:rPr>
          <w:spacing w:val="-1"/>
          <w:sz w:val="28"/>
          <w:szCs w:val="28"/>
        </w:rPr>
        <w:t>, «Реализация допол</w:t>
      </w:r>
      <w:r w:rsidR="00343069">
        <w:rPr>
          <w:spacing w:val="-1"/>
          <w:sz w:val="28"/>
          <w:szCs w:val="28"/>
        </w:rPr>
        <w:t>нительных общеобразовательных общеразвивающих программ в области искусств</w:t>
      </w:r>
      <w:r w:rsidR="00060230">
        <w:rPr>
          <w:spacing w:val="-1"/>
          <w:sz w:val="28"/>
          <w:szCs w:val="28"/>
        </w:rPr>
        <w:t>».</w:t>
      </w:r>
    </w:p>
    <w:p w:rsidR="00721B8A" w:rsidRDefault="00721B8A" w:rsidP="00295974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</w:p>
    <w:p w:rsidR="00295974" w:rsidRDefault="00295974" w:rsidP="00295974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517127">
        <w:rPr>
          <w:rFonts w:eastAsia="Calibri"/>
          <w:sz w:val="26"/>
          <w:szCs w:val="26"/>
        </w:rPr>
        <w:t>Показатели, характеризующие объем муниципальных услуг</w:t>
      </w:r>
      <w:r w:rsidR="00721B8A">
        <w:rPr>
          <w:rFonts w:eastAsia="Calibri"/>
          <w:sz w:val="26"/>
          <w:szCs w:val="26"/>
        </w:rPr>
        <w:t>:</w:t>
      </w:r>
    </w:p>
    <w:p w:rsidR="00721B8A" w:rsidRPr="00517127" w:rsidRDefault="00721B8A" w:rsidP="00295974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</w:p>
    <w:tbl>
      <w:tblPr>
        <w:tblW w:w="1304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560"/>
        <w:gridCol w:w="1701"/>
        <w:gridCol w:w="1701"/>
        <w:gridCol w:w="1559"/>
      </w:tblGrid>
      <w:tr w:rsidR="00295974" w:rsidRPr="00517127" w:rsidTr="00060230">
        <w:tc>
          <w:tcPr>
            <w:tcW w:w="6520" w:type="dxa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560" w:type="dxa"/>
          </w:tcPr>
          <w:p w:rsidR="00295974" w:rsidRPr="00517127" w:rsidRDefault="00295974" w:rsidP="00295974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559" w:type="dxa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Отклонение</w:t>
            </w:r>
          </w:p>
        </w:tc>
      </w:tr>
      <w:tr w:rsidR="00295974" w:rsidRPr="00517127" w:rsidTr="00060230">
        <w:tc>
          <w:tcPr>
            <w:tcW w:w="6520" w:type="dxa"/>
            <w:vAlign w:val="center"/>
          </w:tcPr>
          <w:p w:rsidR="00295974" w:rsidRPr="00517127" w:rsidRDefault="00295974" w:rsidP="00343069">
            <w:pPr>
              <w:ind w:left="-108" w:right="-108"/>
              <w:rPr>
                <w:rFonts w:eastAsia="Calibri"/>
                <w:b/>
                <w:lang w:eastAsia="en-US"/>
              </w:rPr>
            </w:pPr>
            <w:r w:rsidRPr="00517127">
              <w:rPr>
                <w:rFonts w:eastAsia="Calibri"/>
                <w:b/>
                <w:lang w:eastAsia="en-US"/>
              </w:rPr>
              <w:t>Показатель</w:t>
            </w:r>
            <w:r w:rsidR="00343069">
              <w:rPr>
                <w:rFonts w:eastAsia="Calibri"/>
                <w:b/>
                <w:lang w:eastAsia="en-US"/>
              </w:rPr>
              <w:t xml:space="preserve"> объёма муниципального задания</w:t>
            </w:r>
          </w:p>
          <w:p w:rsidR="00295974" w:rsidRPr="00517127" w:rsidRDefault="00295974" w:rsidP="00295974">
            <w:pPr>
              <w:ind w:left="12" w:right="-108"/>
              <w:rPr>
                <w:rFonts w:eastAsia="Calibri"/>
                <w:lang w:eastAsia="en-US"/>
              </w:rPr>
            </w:pPr>
            <w:r w:rsidRPr="0051712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95974" w:rsidRPr="00517127" w:rsidRDefault="00295974" w:rsidP="0029597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974" w:rsidRPr="00517127" w:rsidTr="00060230">
        <w:tc>
          <w:tcPr>
            <w:tcW w:w="6520" w:type="dxa"/>
            <w:vAlign w:val="center"/>
          </w:tcPr>
          <w:p w:rsidR="00295974" w:rsidRPr="00517127" w:rsidRDefault="00060230" w:rsidP="00295974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искусств: Фортепиано</w:t>
            </w:r>
            <w:r w:rsidRPr="000E085B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295974" w:rsidRPr="00517127" w:rsidRDefault="00060230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295974" w:rsidRPr="00517127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14 750</w:t>
            </w:r>
          </w:p>
        </w:tc>
        <w:tc>
          <w:tcPr>
            <w:tcW w:w="1701" w:type="dxa"/>
            <w:vAlign w:val="center"/>
          </w:tcPr>
          <w:p w:rsidR="00295974" w:rsidRPr="00517127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14 750</w:t>
            </w:r>
          </w:p>
        </w:tc>
        <w:tc>
          <w:tcPr>
            <w:tcW w:w="1559" w:type="dxa"/>
            <w:vAlign w:val="center"/>
          </w:tcPr>
          <w:p w:rsidR="00295974" w:rsidRPr="00517127" w:rsidRDefault="00343069" w:rsidP="003430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Pr="00517127" w:rsidRDefault="00060230" w:rsidP="00295974">
            <w:pPr>
              <w:ind w:left="12"/>
              <w:jc w:val="both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 xml:space="preserve">Реализация дополнительных общеобразовательных </w:t>
            </w:r>
            <w:r>
              <w:rPr>
                <w:sz w:val="28"/>
                <w:szCs w:val="28"/>
              </w:rPr>
              <w:lastRenderedPageBreak/>
              <w:t>предпрофессиональных программ в области искусств: Народные инструменты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Человеко-</w:t>
            </w:r>
            <w:r>
              <w:rPr>
                <w:rFonts w:eastAsia="Calibri"/>
                <w:lang w:eastAsia="en-US"/>
              </w:rPr>
              <w:lastRenderedPageBreak/>
              <w:t>час</w:t>
            </w:r>
          </w:p>
        </w:tc>
        <w:tc>
          <w:tcPr>
            <w:tcW w:w="1701" w:type="dxa"/>
            <w:vAlign w:val="center"/>
          </w:tcPr>
          <w:p w:rsidR="00060230" w:rsidRPr="00517127" w:rsidRDefault="00343069" w:rsidP="007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721B8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 </w:t>
            </w:r>
            <w:r w:rsidR="00721B8A">
              <w:rPr>
                <w:rFonts w:eastAsia="Calibri"/>
                <w:lang w:eastAsia="en-US"/>
              </w:rPr>
              <w:t>792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0230" w:rsidRPr="00517127" w:rsidRDefault="00343069" w:rsidP="007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21B8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="00721B8A">
              <w:rPr>
                <w:rFonts w:eastAsia="Calibri"/>
                <w:lang w:eastAsia="en-US"/>
              </w:rPr>
              <w:t>792</w:t>
            </w:r>
          </w:p>
        </w:tc>
        <w:tc>
          <w:tcPr>
            <w:tcW w:w="1559" w:type="dxa"/>
            <w:vAlign w:val="center"/>
          </w:tcPr>
          <w:p w:rsidR="00060230" w:rsidRPr="00517127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060230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дополнительных общеобразовательных предпрофессиональных программ в области искусств: Хоровое пение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7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21B8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="00721B8A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701" w:type="dxa"/>
            <w:vAlign w:val="center"/>
          </w:tcPr>
          <w:p w:rsidR="00060230" w:rsidRDefault="00343069" w:rsidP="00721B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21B8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="00721B8A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060230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искусств: Музыкальный фольклор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9 582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9 582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060230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искусств: Живопись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63 648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63 648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060230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искусств: Искусство театра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12 492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12 492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060230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искусств: Духовые и ударные инструменты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3 588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3 588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60230" w:rsidRPr="00517127" w:rsidTr="00060230">
        <w:tc>
          <w:tcPr>
            <w:tcW w:w="6520" w:type="dxa"/>
            <w:vAlign w:val="center"/>
          </w:tcPr>
          <w:p w:rsidR="00060230" w:rsidRDefault="00343069" w:rsidP="00295974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  <w:tc>
          <w:tcPr>
            <w:tcW w:w="1560" w:type="dxa"/>
            <w:vAlign w:val="center"/>
          </w:tcPr>
          <w:p w:rsidR="00060230" w:rsidRPr="00517127" w:rsidRDefault="00060230" w:rsidP="000602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10 082</w:t>
            </w:r>
          </w:p>
        </w:tc>
        <w:tc>
          <w:tcPr>
            <w:tcW w:w="1701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10 082</w:t>
            </w:r>
          </w:p>
        </w:tc>
        <w:tc>
          <w:tcPr>
            <w:tcW w:w="1559" w:type="dxa"/>
            <w:vAlign w:val="center"/>
          </w:tcPr>
          <w:p w:rsidR="00060230" w:rsidRDefault="00343069" w:rsidP="002959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95974" w:rsidRDefault="00295974" w:rsidP="00343069">
      <w:pPr>
        <w:spacing w:line="360" w:lineRule="auto"/>
        <w:ind w:firstLine="360"/>
        <w:jc w:val="both"/>
        <w:rPr>
          <w:sz w:val="28"/>
          <w:szCs w:val="28"/>
        </w:rPr>
      </w:pPr>
      <w:r w:rsidRPr="00517127">
        <w:rPr>
          <w:color w:val="FF0000"/>
          <w:sz w:val="28"/>
          <w:szCs w:val="28"/>
        </w:rPr>
        <w:t xml:space="preserve"> </w:t>
      </w:r>
    </w:p>
    <w:p w:rsidR="00295974" w:rsidRDefault="00295974" w:rsidP="00295974">
      <w:pPr>
        <w:spacing w:line="360" w:lineRule="auto"/>
        <w:ind w:firstLine="720"/>
        <w:jc w:val="both"/>
        <w:rPr>
          <w:rFonts w:eastAsia="Calibri"/>
          <w:sz w:val="26"/>
          <w:szCs w:val="26"/>
        </w:rPr>
      </w:pPr>
      <w:r w:rsidRPr="00AA560B">
        <w:rPr>
          <w:rFonts w:eastAsia="Calibri"/>
          <w:sz w:val="26"/>
          <w:szCs w:val="26"/>
        </w:rPr>
        <w:t xml:space="preserve">Для выполнения муниципального задания из бюджета </w:t>
      </w:r>
      <w:proofErr w:type="spellStart"/>
      <w:r w:rsidRPr="00AA560B">
        <w:rPr>
          <w:rFonts w:eastAsia="Calibri"/>
          <w:sz w:val="26"/>
          <w:szCs w:val="26"/>
        </w:rPr>
        <w:t>Арсеньевского</w:t>
      </w:r>
      <w:proofErr w:type="spellEnd"/>
      <w:r w:rsidRPr="00AA560B">
        <w:rPr>
          <w:rFonts w:eastAsia="Calibri"/>
          <w:sz w:val="26"/>
          <w:szCs w:val="26"/>
        </w:rPr>
        <w:t xml:space="preserve"> городского округа была предусмотрена субсидия в объёме </w:t>
      </w:r>
      <w:r w:rsidR="00343069">
        <w:rPr>
          <w:rFonts w:eastAsia="Calibri"/>
          <w:sz w:val="26"/>
          <w:szCs w:val="26"/>
        </w:rPr>
        <w:t xml:space="preserve"> 33 272 561,44</w:t>
      </w:r>
      <w:r>
        <w:rPr>
          <w:rFonts w:eastAsia="Calibri"/>
          <w:sz w:val="26"/>
          <w:szCs w:val="26"/>
        </w:rPr>
        <w:t xml:space="preserve"> </w:t>
      </w:r>
      <w:r w:rsidRPr="00AA560B">
        <w:rPr>
          <w:rFonts w:eastAsia="Calibri"/>
          <w:sz w:val="26"/>
          <w:szCs w:val="26"/>
        </w:rPr>
        <w:t>руб.</w:t>
      </w:r>
    </w:p>
    <w:p w:rsidR="00295974" w:rsidRDefault="00295974" w:rsidP="00295974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Фактически исполнено  </w:t>
      </w:r>
      <w:r w:rsidR="00343069">
        <w:rPr>
          <w:rFonts w:eastAsia="Calibri"/>
          <w:sz w:val="26"/>
          <w:szCs w:val="26"/>
        </w:rPr>
        <w:t>33 272 561,44</w:t>
      </w:r>
      <w:r>
        <w:rPr>
          <w:rFonts w:eastAsia="Calibri"/>
          <w:sz w:val="26"/>
          <w:szCs w:val="26"/>
        </w:rPr>
        <w:t xml:space="preserve"> руб.</w:t>
      </w:r>
    </w:p>
    <w:p w:rsidR="00295974" w:rsidRDefault="00295974" w:rsidP="00295974">
      <w:pPr>
        <w:spacing w:line="360" w:lineRule="auto"/>
        <w:jc w:val="both"/>
        <w:rPr>
          <w:b/>
          <w:sz w:val="26"/>
          <w:szCs w:val="26"/>
        </w:rPr>
      </w:pPr>
      <w:r w:rsidRPr="00AA560B">
        <w:rPr>
          <w:b/>
          <w:sz w:val="26"/>
          <w:szCs w:val="26"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701"/>
        <w:gridCol w:w="1701"/>
        <w:gridCol w:w="2126"/>
      </w:tblGrid>
      <w:tr w:rsidR="00343069" w:rsidTr="00343069">
        <w:tc>
          <w:tcPr>
            <w:tcW w:w="5637" w:type="dxa"/>
          </w:tcPr>
          <w:p w:rsidR="00343069" w:rsidRDefault="00343069" w:rsidP="0034306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7" w:type="dxa"/>
          </w:tcPr>
          <w:p w:rsidR="00343069" w:rsidRDefault="00343069" w:rsidP="00343069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343069" w:rsidRDefault="00343069" w:rsidP="00343069">
            <w:pPr>
              <w:jc w:val="center"/>
            </w:pPr>
            <w:r>
              <w:t>План</w:t>
            </w:r>
          </w:p>
        </w:tc>
        <w:tc>
          <w:tcPr>
            <w:tcW w:w="1701" w:type="dxa"/>
          </w:tcPr>
          <w:p w:rsidR="00343069" w:rsidRDefault="00343069" w:rsidP="00343069">
            <w:pPr>
              <w:jc w:val="center"/>
            </w:pPr>
            <w:r>
              <w:t>Фактические расходы</w:t>
            </w:r>
          </w:p>
        </w:tc>
        <w:tc>
          <w:tcPr>
            <w:tcW w:w="1701" w:type="dxa"/>
          </w:tcPr>
          <w:p w:rsidR="00343069" w:rsidRDefault="00343069" w:rsidP="00343069">
            <w:pPr>
              <w:ind w:hanging="108"/>
              <w:jc w:val="center"/>
            </w:pPr>
            <w:r>
              <w:t>Кассовые расходы</w:t>
            </w:r>
          </w:p>
        </w:tc>
        <w:tc>
          <w:tcPr>
            <w:tcW w:w="2126" w:type="dxa"/>
          </w:tcPr>
          <w:p w:rsidR="00343069" w:rsidRDefault="00343069" w:rsidP="00343069">
            <w:pPr>
              <w:ind w:hanging="108"/>
              <w:jc w:val="center"/>
            </w:pPr>
            <w:r>
              <w:t>отклонение</w:t>
            </w:r>
          </w:p>
        </w:tc>
      </w:tr>
      <w:tr w:rsidR="00343069" w:rsidTr="00343069">
        <w:tc>
          <w:tcPr>
            <w:tcW w:w="5637" w:type="dxa"/>
          </w:tcPr>
          <w:p w:rsidR="00343069" w:rsidRPr="007E4D1B" w:rsidRDefault="00343069" w:rsidP="00343069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417" w:type="dxa"/>
          </w:tcPr>
          <w:p w:rsidR="00343069" w:rsidRDefault="00343069" w:rsidP="0034306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lastRenderedPageBreak/>
              <w:t>По программе Фортепиано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7 253 418,40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7 253 418,40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6 923 262,30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-330 156,10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Народные инструменты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5 090 701,89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5 090 701,89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4 858 986,83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-231 715,06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Хоровое пение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4 192 342,75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4 192 342,75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4 001 518,58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-190 824,17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Музыкальный фольклор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1 563 810,39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1 563 810,39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1 492 629,95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-71 180,44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Живопись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6 820 875,10</w:t>
            </w:r>
          </w:p>
        </w:tc>
        <w:tc>
          <w:tcPr>
            <w:tcW w:w="1701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6 820 875,10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6 510 407,20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- 310 467,90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Искусство театра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2 861 440,27</w:t>
            </w:r>
          </w:p>
        </w:tc>
        <w:tc>
          <w:tcPr>
            <w:tcW w:w="1701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2 861 440,27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2 731 195,20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-130 245,07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 Духовые и ударные инструменты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1 364 175,02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1 364 175,02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1 302 081,44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-62 093,58</w:t>
            </w:r>
          </w:p>
        </w:tc>
      </w:tr>
      <w:tr w:rsidR="00343069" w:rsidTr="00343069">
        <w:tc>
          <w:tcPr>
            <w:tcW w:w="5637" w:type="dxa"/>
          </w:tcPr>
          <w:p w:rsidR="00343069" w:rsidRPr="00537B5B" w:rsidRDefault="00343069" w:rsidP="00343069">
            <w:r w:rsidRPr="007525FD">
              <w:t>Реализации дополнительных общеобразовательных общеразвивающих программ в области искусств»</w:t>
            </w:r>
          </w:p>
        </w:tc>
        <w:tc>
          <w:tcPr>
            <w:tcW w:w="1417" w:type="dxa"/>
          </w:tcPr>
          <w:p w:rsidR="00343069" w:rsidRPr="003538B1" w:rsidRDefault="00343069" w:rsidP="00343069">
            <w:r w:rsidRPr="003538B1"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4 125 797,62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4 125 797,62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3 938 002,40</w:t>
            </w:r>
          </w:p>
        </w:tc>
        <w:tc>
          <w:tcPr>
            <w:tcW w:w="2126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-187 795,22</w:t>
            </w:r>
          </w:p>
        </w:tc>
      </w:tr>
      <w:tr w:rsidR="00343069" w:rsidTr="00343069">
        <w:tc>
          <w:tcPr>
            <w:tcW w:w="5637" w:type="dxa"/>
          </w:tcPr>
          <w:p w:rsidR="00343069" w:rsidRPr="007E4D1B" w:rsidRDefault="00343069" w:rsidP="00343069">
            <w:pPr>
              <w:pStyle w:val="ConsPlusNormal"/>
              <w:rPr>
                <w:b/>
                <w:sz w:val="26"/>
                <w:szCs w:val="26"/>
              </w:rPr>
            </w:pPr>
            <w:r w:rsidRPr="00523ED7">
              <w:rPr>
                <w:sz w:val="26"/>
                <w:szCs w:val="26"/>
              </w:rPr>
              <w:t>Кредитор</w:t>
            </w:r>
            <w:r>
              <w:rPr>
                <w:sz w:val="26"/>
                <w:szCs w:val="26"/>
              </w:rPr>
              <w:t>ская задолженность на 01.01.2022</w:t>
            </w:r>
            <w:r w:rsidRPr="00523ED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343069" w:rsidRDefault="00343069" w:rsidP="0034306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- 1 514 477,54</w:t>
            </w:r>
          </w:p>
        </w:tc>
      </w:tr>
      <w:tr w:rsidR="00343069" w:rsidTr="00343069">
        <w:tc>
          <w:tcPr>
            <w:tcW w:w="5637" w:type="dxa"/>
          </w:tcPr>
          <w:p w:rsidR="00343069" w:rsidRPr="007E4D1B" w:rsidRDefault="00343069" w:rsidP="00343069">
            <w:pPr>
              <w:pStyle w:val="ConsPlusNormal"/>
              <w:rPr>
                <w:b/>
                <w:sz w:val="26"/>
                <w:szCs w:val="26"/>
              </w:rPr>
            </w:pPr>
            <w:r w:rsidRPr="007E4D1B">
              <w:rPr>
                <w:b/>
                <w:sz w:val="26"/>
                <w:szCs w:val="26"/>
              </w:rPr>
              <w:t>Норматив стоимости единицы услуги</w:t>
            </w:r>
          </w:p>
        </w:tc>
        <w:tc>
          <w:tcPr>
            <w:tcW w:w="1417" w:type="dxa"/>
          </w:tcPr>
          <w:p w:rsidR="00343069" w:rsidRDefault="00343069" w:rsidP="0034306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Фортепиано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491,76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491,76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Народные инструменты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397,96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397,96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Хоровое пение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189,25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189,25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Музыкальный фольклор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163,20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163,20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Живопись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107,17</w:t>
            </w:r>
          </w:p>
        </w:tc>
        <w:tc>
          <w:tcPr>
            <w:tcW w:w="1701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107,17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Искусство театра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229,06</w:t>
            </w:r>
          </w:p>
        </w:tc>
        <w:tc>
          <w:tcPr>
            <w:tcW w:w="1701" w:type="dxa"/>
          </w:tcPr>
          <w:p w:rsidR="00343069" w:rsidRPr="000F267E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229,06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Default="00343069" w:rsidP="00343069">
            <w:r>
              <w:t>По программе  Духовые и ударные инструменты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380,21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380,21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3069" w:rsidTr="00343069">
        <w:tc>
          <w:tcPr>
            <w:tcW w:w="5637" w:type="dxa"/>
          </w:tcPr>
          <w:p w:rsidR="00343069" w:rsidRPr="00537B5B" w:rsidRDefault="00343069" w:rsidP="00343069">
            <w:r w:rsidRPr="007525FD">
              <w:t>Реализации дополнительных общеобразовательных общеразвивающих программ в области искусств»</w:t>
            </w:r>
          </w:p>
        </w:tc>
        <w:tc>
          <w:tcPr>
            <w:tcW w:w="1417" w:type="dxa"/>
          </w:tcPr>
          <w:p w:rsidR="00343069" w:rsidRPr="00F35CDF" w:rsidRDefault="00343069" w:rsidP="00343069">
            <w:r w:rsidRPr="00F35CDF">
              <w:rPr>
                <w:sz w:val="26"/>
                <w:szCs w:val="26"/>
              </w:rPr>
              <w:t>рубль</w:t>
            </w:r>
          </w:p>
        </w:tc>
        <w:tc>
          <w:tcPr>
            <w:tcW w:w="1418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409,23</w:t>
            </w:r>
          </w:p>
        </w:tc>
        <w:tc>
          <w:tcPr>
            <w:tcW w:w="1701" w:type="dxa"/>
          </w:tcPr>
          <w:p w:rsidR="00343069" w:rsidRDefault="00343069" w:rsidP="004D4F2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409,23</w:t>
            </w:r>
          </w:p>
        </w:tc>
        <w:tc>
          <w:tcPr>
            <w:tcW w:w="1701" w:type="dxa"/>
          </w:tcPr>
          <w:p w:rsidR="00343069" w:rsidRDefault="00343069" w:rsidP="0034306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343069" w:rsidRPr="000F267E" w:rsidRDefault="00343069" w:rsidP="003430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95974" w:rsidRDefault="00295974" w:rsidP="00295974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295974" w:rsidRDefault="00295974" w:rsidP="00295974">
      <w:pPr>
        <w:pStyle w:val="ConsPlusNormal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Отклонение по кассовым расходам: создавшаяся кредиторская задолженность по</w:t>
      </w:r>
      <w:r w:rsidR="00343069">
        <w:rPr>
          <w:sz w:val="26"/>
          <w:szCs w:val="26"/>
        </w:rPr>
        <w:t xml:space="preserve"> оплате труда и</w:t>
      </w:r>
      <w:r>
        <w:rPr>
          <w:sz w:val="26"/>
          <w:szCs w:val="26"/>
        </w:rPr>
        <w:t xml:space="preserve"> страховым взносам является текущей и будет погашена </w:t>
      </w:r>
      <w:r w:rsidR="00721B8A">
        <w:rPr>
          <w:sz w:val="26"/>
          <w:szCs w:val="26"/>
        </w:rPr>
        <w:t xml:space="preserve">13.01.2022 г. (з/п) и </w:t>
      </w:r>
      <w:r>
        <w:rPr>
          <w:sz w:val="26"/>
          <w:szCs w:val="26"/>
        </w:rPr>
        <w:t>1</w:t>
      </w:r>
      <w:r w:rsidR="00721B8A">
        <w:rPr>
          <w:sz w:val="26"/>
          <w:szCs w:val="26"/>
        </w:rPr>
        <w:t>7</w:t>
      </w:r>
      <w:r>
        <w:rPr>
          <w:sz w:val="26"/>
          <w:szCs w:val="26"/>
        </w:rPr>
        <w:t>.01.2022 г.</w:t>
      </w:r>
      <w:r w:rsidR="00721B8A">
        <w:rPr>
          <w:sz w:val="26"/>
          <w:szCs w:val="26"/>
        </w:rPr>
        <w:t xml:space="preserve"> (страховые взносы)</w:t>
      </w:r>
      <w:r>
        <w:rPr>
          <w:sz w:val="26"/>
          <w:szCs w:val="26"/>
        </w:rPr>
        <w:t xml:space="preserve"> </w:t>
      </w:r>
    </w:p>
    <w:p w:rsidR="004D4F2E" w:rsidRDefault="004D4F2E" w:rsidP="00295974">
      <w:pPr>
        <w:pStyle w:val="ConsPlusNormal"/>
        <w:spacing w:line="276" w:lineRule="auto"/>
        <w:ind w:firstLine="708"/>
        <w:rPr>
          <w:sz w:val="26"/>
          <w:szCs w:val="26"/>
        </w:rPr>
      </w:pPr>
    </w:p>
    <w:p w:rsidR="004D4F2E" w:rsidRDefault="004D4F2E" w:rsidP="004D4F2E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культуры                                                                   О. Ф. Шевченко </w:t>
      </w:r>
    </w:p>
    <w:p w:rsidR="004D4F2E" w:rsidRDefault="004D4F2E" w:rsidP="004D4F2E">
      <w:pPr>
        <w:pStyle w:val="ConsPlusNormal"/>
        <w:rPr>
          <w:sz w:val="26"/>
          <w:szCs w:val="26"/>
        </w:rPr>
      </w:pPr>
    </w:p>
    <w:p w:rsidR="004D4F2E" w:rsidRDefault="004D4F2E" w:rsidP="004D4F2E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Директор МКУ «Центр обеспечения деятельности</w:t>
      </w:r>
    </w:p>
    <w:p w:rsidR="004D4F2E" w:rsidRDefault="004D4F2E" w:rsidP="004D4F2E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учреждений культуры» АГО                                                                           Т.А. </w:t>
      </w:r>
      <w:proofErr w:type="spellStart"/>
      <w:r>
        <w:rPr>
          <w:sz w:val="26"/>
          <w:szCs w:val="26"/>
        </w:rPr>
        <w:t>Кондратова</w:t>
      </w:r>
      <w:proofErr w:type="spellEnd"/>
      <w:r>
        <w:rPr>
          <w:sz w:val="26"/>
          <w:szCs w:val="26"/>
        </w:rPr>
        <w:t xml:space="preserve"> </w:t>
      </w:r>
    </w:p>
    <w:p w:rsidR="004D4F2E" w:rsidRDefault="004D4F2E" w:rsidP="004D4F2E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4F2E" w:rsidRDefault="00B2145B" w:rsidP="004D4F2E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исполнитель Кудряшова Анна Сергеевна</w:t>
      </w:r>
    </w:p>
    <w:p w:rsidR="00AA560B" w:rsidRPr="00580FEB" w:rsidRDefault="00B2145B" w:rsidP="00580FEB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тел.: 8(42361) 4-22-40</w:t>
      </w:r>
      <w:bookmarkStart w:id="0" w:name="_GoBack"/>
      <w:bookmarkEnd w:id="0"/>
    </w:p>
    <w:sectPr w:rsidR="00AA560B" w:rsidRPr="00580FEB" w:rsidSect="00460A70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2"/>
    <w:rsid w:val="00000762"/>
    <w:rsid w:val="00060230"/>
    <w:rsid w:val="00081418"/>
    <w:rsid w:val="000A11B6"/>
    <w:rsid w:val="000E085B"/>
    <w:rsid w:val="000F40A9"/>
    <w:rsid w:val="001153FD"/>
    <w:rsid w:val="00137AA9"/>
    <w:rsid w:val="001406E5"/>
    <w:rsid w:val="0014469A"/>
    <w:rsid w:val="00151FCA"/>
    <w:rsid w:val="00164A47"/>
    <w:rsid w:val="001E3DC2"/>
    <w:rsid w:val="001F0A84"/>
    <w:rsid w:val="002313A0"/>
    <w:rsid w:val="0023360A"/>
    <w:rsid w:val="00253634"/>
    <w:rsid w:val="00267889"/>
    <w:rsid w:val="00295974"/>
    <w:rsid w:val="002A443F"/>
    <w:rsid w:val="002A7F94"/>
    <w:rsid w:val="002C7463"/>
    <w:rsid w:val="002E018A"/>
    <w:rsid w:val="00300EC7"/>
    <w:rsid w:val="00304135"/>
    <w:rsid w:val="00333ADA"/>
    <w:rsid w:val="00343069"/>
    <w:rsid w:val="00390E63"/>
    <w:rsid w:val="003953A2"/>
    <w:rsid w:val="003B6A02"/>
    <w:rsid w:val="003C3647"/>
    <w:rsid w:val="003D4C19"/>
    <w:rsid w:val="0041196D"/>
    <w:rsid w:val="004268CC"/>
    <w:rsid w:val="00433F39"/>
    <w:rsid w:val="00443DE6"/>
    <w:rsid w:val="00456DA1"/>
    <w:rsid w:val="00460A70"/>
    <w:rsid w:val="0047230E"/>
    <w:rsid w:val="00496142"/>
    <w:rsid w:val="004D31EE"/>
    <w:rsid w:val="004D4F2E"/>
    <w:rsid w:val="004F5DB2"/>
    <w:rsid w:val="00512AA3"/>
    <w:rsid w:val="00517127"/>
    <w:rsid w:val="00522FB3"/>
    <w:rsid w:val="00525CD4"/>
    <w:rsid w:val="00561D48"/>
    <w:rsid w:val="005746A6"/>
    <w:rsid w:val="00580FEB"/>
    <w:rsid w:val="005B30BF"/>
    <w:rsid w:val="00605309"/>
    <w:rsid w:val="00611951"/>
    <w:rsid w:val="006367A3"/>
    <w:rsid w:val="00667287"/>
    <w:rsid w:val="00684F4D"/>
    <w:rsid w:val="00685E49"/>
    <w:rsid w:val="006A1922"/>
    <w:rsid w:val="006D7D49"/>
    <w:rsid w:val="006F04E9"/>
    <w:rsid w:val="00721B8A"/>
    <w:rsid w:val="0073100D"/>
    <w:rsid w:val="007615C1"/>
    <w:rsid w:val="007B4AF9"/>
    <w:rsid w:val="00853597"/>
    <w:rsid w:val="008E76C2"/>
    <w:rsid w:val="00956B76"/>
    <w:rsid w:val="00992454"/>
    <w:rsid w:val="009C00F7"/>
    <w:rsid w:val="009C6555"/>
    <w:rsid w:val="009D394D"/>
    <w:rsid w:val="00A26437"/>
    <w:rsid w:val="00A50031"/>
    <w:rsid w:val="00A9324C"/>
    <w:rsid w:val="00AA560B"/>
    <w:rsid w:val="00AD7B60"/>
    <w:rsid w:val="00AE7AE1"/>
    <w:rsid w:val="00AF0BFC"/>
    <w:rsid w:val="00B2145B"/>
    <w:rsid w:val="00BA30EE"/>
    <w:rsid w:val="00BC5972"/>
    <w:rsid w:val="00BF2D80"/>
    <w:rsid w:val="00BF59A8"/>
    <w:rsid w:val="00CA5D1B"/>
    <w:rsid w:val="00CD7936"/>
    <w:rsid w:val="00D00D76"/>
    <w:rsid w:val="00D00E61"/>
    <w:rsid w:val="00D65782"/>
    <w:rsid w:val="00DA591E"/>
    <w:rsid w:val="00DA7390"/>
    <w:rsid w:val="00E06102"/>
    <w:rsid w:val="00E30E40"/>
    <w:rsid w:val="00E3383D"/>
    <w:rsid w:val="00E669EE"/>
    <w:rsid w:val="00E75F13"/>
    <w:rsid w:val="00E940ED"/>
    <w:rsid w:val="00EA2A4A"/>
    <w:rsid w:val="00EF7B88"/>
    <w:rsid w:val="00F00C7F"/>
    <w:rsid w:val="00F05D43"/>
    <w:rsid w:val="00F85498"/>
    <w:rsid w:val="00FC34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KRANAQUS</cp:lastModifiedBy>
  <cp:revision>9</cp:revision>
  <cp:lastPrinted>2022-02-11T04:38:00Z</cp:lastPrinted>
  <dcterms:created xsi:type="dcterms:W3CDTF">2022-02-07T06:20:00Z</dcterms:created>
  <dcterms:modified xsi:type="dcterms:W3CDTF">2022-02-15T22:58:00Z</dcterms:modified>
</cp:coreProperties>
</file>