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8A3" w:rsidRDefault="00A5040B" w:rsidP="00A504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40B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результатах контрольных мероприятиях финансового управления</w:t>
      </w:r>
    </w:p>
    <w:p w:rsidR="00A5040B" w:rsidRDefault="00A5040B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Арсеньевского городского округа за 20</w:t>
      </w:r>
      <w:r w:rsidR="00DE6E75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566675" w:rsidRDefault="00566675" w:rsidP="00A5040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66675" w:rsidRDefault="00566675" w:rsidP="00423D5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15310" w:type="dxa"/>
        <w:tblLayout w:type="fixed"/>
        <w:tblLook w:val="04A0" w:firstRow="1" w:lastRow="0" w:firstColumn="1" w:lastColumn="0" w:noHBand="0" w:noVBand="1"/>
      </w:tblPr>
      <w:tblGrid>
        <w:gridCol w:w="568"/>
        <w:gridCol w:w="2410"/>
        <w:gridCol w:w="2976"/>
        <w:gridCol w:w="1701"/>
        <w:gridCol w:w="1418"/>
        <w:gridCol w:w="3402"/>
        <w:gridCol w:w="2835"/>
      </w:tblGrid>
      <w:tr w:rsidR="00717651" w:rsidRPr="001018CA" w:rsidTr="00DE6E75">
        <w:tc>
          <w:tcPr>
            <w:tcW w:w="568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410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Объект контрольного мероприятия</w:t>
            </w:r>
          </w:p>
        </w:tc>
        <w:tc>
          <w:tcPr>
            <w:tcW w:w="2976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Тема контрольного мероприятия</w:t>
            </w:r>
          </w:p>
        </w:tc>
        <w:tc>
          <w:tcPr>
            <w:tcW w:w="1701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Проверяемый период</w:t>
            </w:r>
          </w:p>
        </w:tc>
        <w:tc>
          <w:tcPr>
            <w:tcW w:w="1418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 xml:space="preserve">Срок проведения </w:t>
            </w:r>
          </w:p>
        </w:tc>
        <w:tc>
          <w:tcPr>
            <w:tcW w:w="3402" w:type="dxa"/>
          </w:tcPr>
          <w:p w:rsidR="00717651" w:rsidRPr="001018CA" w:rsidRDefault="00717651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Результат (нарушения)</w:t>
            </w:r>
          </w:p>
        </w:tc>
        <w:tc>
          <w:tcPr>
            <w:tcW w:w="2835" w:type="dxa"/>
          </w:tcPr>
          <w:p w:rsidR="00717651" w:rsidRPr="001018CA" w:rsidRDefault="00BF0A9C" w:rsidP="00F7648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1018CA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6F01E6" w:rsidRPr="001018CA" w:rsidTr="001161FB">
        <w:tc>
          <w:tcPr>
            <w:tcW w:w="15310" w:type="dxa"/>
            <w:gridSpan w:val="7"/>
          </w:tcPr>
          <w:p w:rsidR="006F01E6" w:rsidRPr="006F01E6" w:rsidRDefault="006F01E6" w:rsidP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01E6">
              <w:rPr>
                <w:rFonts w:ascii="Times New Roman" w:hAnsi="Times New Roman" w:cs="Times New Roman"/>
                <w:b/>
                <w:sz w:val="26"/>
                <w:szCs w:val="26"/>
              </w:rPr>
              <w:t>Плановые проверки</w:t>
            </w:r>
          </w:p>
        </w:tc>
      </w:tr>
      <w:tr w:rsidR="00030DAF" w:rsidRPr="001018CA" w:rsidTr="00DE6E75">
        <w:tc>
          <w:tcPr>
            <w:tcW w:w="568" w:type="dxa"/>
          </w:tcPr>
          <w:p w:rsidR="00030DAF" w:rsidRPr="00C92D4A" w:rsidRDefault="00C92D4A" w:rsidP="00C92D4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0" w:type="dxa"/>
          </w:tcPr>
          <w:p w:rsidR="00C92D4A" w:rsidRPr="00C92D4A" w:rsidRDefault="00C92D4A" w:rsidP="00C92D4A">
            <w:pPr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  <w:bCs/>
              </w:rPr>
              <w:t>М</w:t>
            </w:r>
            <w:r w:rsidRPr="00C92D4A">
              <w:rPr>
                <w:rFonts w:ascii="Times New Roman" w:hAnsi="Times New Roman" w:cs="Times New Roman"/>
              </w:rPr>
              <w:t>униципальное</w:t>
            </w:r>
            <w:r w:rsidR="00DE6E75">
              <w:rPr>
                <w:rFonts w:ascii="Times New Roman" w:hAnsi="Times New Roman" w:cs="Times New Roman"/>
              </w:rPr>
              <w:t xml:space="preserve"> дошкольное образовательное бюджетное учреждение</w:t>
            </w:r>
            <w:r w:rsidRPr="00C92D4A">
              <w:rPr>
                <w:rFonts w:ascii="Times New Roman" w:hAnsi="Times New Roman" w:cs="Times New Roman"/>
              </w:rPr>
              <w:t xml:space="preserve"> «Детский сад общеразвивающего вида № 21 «Светлячок» </w:t>
            </w:r>
          </w:p>
          <w:p w:rsidR="00C92D4A" w:rsidRPr="00C92D4A" w:rsidRDefault="00C92D4A" w:rsidP="00C92D4A">
            <w:pPr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</w:rPr>
              <w:t>Арсеньевского городского округа</w:t>
            </w:r>
          </w:p>
          <w:p w:rsidR="00030DAF" w:rsidRPr="00C92D4A" w:rsidRDefault="00030DAF" w:rsidP="00C92D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C92D4A" w:rsidRPr="00C92D4A" w:rsidRDefault="00C92D4A" w:rsidP="00C92D4A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C92D4A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030DAF" w:rsidRPr="00C92D4A" w:rsidRDefault="00030DAF" w:rsidP="00C92D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DAF" w:rsidRPr="00C92D4A" w:rsidRDefault="00C92D4A" w:rsidP="00DE6E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  <w:kern w:val="26"/>
              </w:rPr>
              <w:t>01.01.2020 - 13.01.2021</w:t>
            </w:r>
          </w:p>
        </w:tc>
        <w:tc>
          <w:tcPr>
            <w:tcW w:w="1418" w:type="dxa"/>
          </w:tcPr>
          <w:p w:rsidR="00030DAF" w:rsidRPr="00C92D4A" w:rsidRDefault="00C92D4A" w:rsidP="00DE6E7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C92D4A">
              <w:rPr>
                <w:rFonts w:ascii="Times New Roman" w:hAnsi="Times New Roman" w:cs="Times New Roman"/>
              </w:rPr>
              <w:t>Январь 2021</w:t>
            </w:r>
          </w:p>
        </w:tc>
        <w:tc>
          <w:tcPr>
            <w:tcW w:w="3402" w:type="dxa"/>
          </w:tcPr>
          <w:p w:rsidR="00C92D4A" w:rsidRPr="00C92D4A" w:rsidRDefault="00C92D4A" w:rsidP="00C92D4A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2 </w:t>
            </w:r>
            <w:proofErr w:type="gramStart"/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>нефинансовых</w:t>
            </w:r>
            <w:proofErr w:type="gramEnd"/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 нарушения:</w:t>
            </w:r>
          </w:p>
          <w:p w:rsidR="00C92D4A" w:rsidRPr="00C92D4A" w:rsidRDefault="00C92D4A" w:rsidP="00C92D4A">
            <w:pPr>
              <w:rPr>
                <w:rFonts w:ascii="Times New Roman" w:eastAsia="Times New Roman" w:hAnsi="Times New Roman" w:cs="Times New Roman"/>
                <w:color w:val="000000"/>
                <w:lang w:eastAsia="ar-SA"/>
              </w:rPr>
            </w:pPr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 нарушение части 1, части 7 статьи 95 Федерального закона, пункта 11 Контракта Учреждением осуществлена приемка товара </w:t>
            </w:r>
            <w:r w:rsidRPr="00C92D4A">
              <w:rPr>
                <w:rFonts w:ascii="Times New Roman" w:hAnsi="Times New Roman" w:cs="Times New Roman"/>
              </w:rPr>
              <w:t>технические и функциональные характеристики (потребительские свойства) которого не соответствуют условиям Контракта. При этом дополнительное соглашение в части изменения поставки товара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К</w:t>
            </w:r>
            <w:r>
              <w:rPr>
                <w:rFonts w:ascii="Times New Roman" w:hAnsi="Times New Roman" w:cs="Times New Roman"/>
              </w:rPr>
              <w:t>онтракте не заключалось;</w:t>
            </w:r>
          </w:p>
          <w:p w:rsidR="00030DAF" w:rsidRPr="00C92D4A" w:rsidRDefault="00C92D4A" w:rsidP="00C92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C92D4A">
              <w:rPr>
                <w:rFonts w:ascii="Times New Roman" w:eastAsia="Times New Roman" w:hAnsi="Times New Roman" w:cs="Times New Roman"/>
                <w:color w:val="000000"/>
                <w:lang w:eastAsia="ar-SA"/>
              </w:rPr>
              <w:t xml:space="preserve">- в нарушение части 6 статьи 34 Федерального закона, пункта 9.1. Контракта, </w:t>
            </w:r>
            <w:hyperlink r:id="rId7" w:history="1">
              <w:r w:rsidRPr="00C92D4A">
                <w:rPr>
                  <w:rFonts w:ascii="Times New Roman" w:hAnsi="Times New Roman" w:cs="Times New Roman"/>
                  <w:color w:val="000000" w:themeColor="text1"/>
                </w:rPr>
                <w:t>пункта 1 части 15 статьи 95</w:t>
              </w:r>
            </w:hyperlink>
            <w:r w:rsidRPr="00C92D4A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и </w:t>
            </w:r>
            <w:r w:rsidRPr="00C92D4A">
              <w:rPr>
                <w:rFonts w:ascii="Times New Roman" w:hAnsi="Times New Roman" w:cs="Times New Roman"/>
              </w:rPr>
              <w:t xml:space="preserve">пункта </w:t>
            </w:r>
            <w:r w:rsidRPr="00C92D4A">
              <w:rPr>
                <w:rFonts w:ascii="Times New Roman" w:hAnsi="Times New Roman" w:cs="Times New Roman"/>
                <w:color w:val="000000" w:themeColor="text1"/>
              </w:rPr>
              <w:t>13.3. Контракта</w:t>
            </w:r>
            <w:r w:rsidRPr="00C92D4A">
              <w:rPr>
                <w:rFonts w:ascii="Times New Roman" w:eastAsia="Times New Roman" w:hAnsi="Times New Roman" w:cs="Times New Roman"/>
              </w:rPr>
              <w:t xml:space="preserve"> </w:t>
            </w:r>
            <w:r w:rsidRPr="00C92D4A">
              <w:rPr>
                <w:rFonts w:ascii="Times New Roman" w:hAnsi="Times New Roman" w:cs="Times New Roman"/>
              </w:rPr>
              <w:t xml:space="preserve">Учреждением не было направлено требование об уплате штрафа в случае ненадлежащего исполнения поставщиком </w:t>
            </w:r>
            <w:r w:rsidRPr="00C92D4A">
              <w:rPr>
                <w:rFonts w:ascii="Times New Roman" w:hAnsi="Times New Roman" w:cs="Times New Roman"/>
              </w:rPr>
              <w:lastRenderedPageBreak/>
              <w:t>(подрядчиком, исполнителем) обязательства, предусмотренного Контрактом, и не принято решение</w:t>
            </w:r>
            <w:r w:rsidRPr="00C92D4A">
              <w:rPr>
                <w:rFonts w:ascii="Times New Roman" w:hAnsi="Times New Roman" w:cs="Times New Roman"/>
                <w:color w:val="000000" w:themeColor="text1"/>
              </w:rPr>
              <w:t xml:space="preserve"> об одностороннем отказе от исполнения Контракта.</w:t>
            </w:r>
          </w:p>
        </w:tc>
        <w:tc>
          <w:tcPr>
            <w:tcW w:w="2835" w:type="dxa"/>
          </w:tcPr>
          <w:p w:rsidR="00C92D4A" w:rsidRPr="00C92D4A" w:rsidRDefault="00C92D4A" w:rsidP="00C92D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C92D4A">
              <w:rPr>
                <w:rFonts w:ascii="Times New Roman" w:hAnsi="Times New Roman" w:cs="Times New Roman"/>
              </w:rPr>
              <w:lastRenderedPageBreak/>
              <w:t>Выдано обязательное для исполнения Предписание</w:t>
            </w:r>
          </w:p>
          <w:p w:rsidR="00030DAF" w:rsidRPr="00C92D4A" w:rsidRDefault="00030DAF" w:rsidP="00C92D4A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85F1C" w:rsidRPr="001018CA" w:rsidTr="00DE6E75">
        <w:tc>
          <w:tcPr>
            <w:tcW w:w="568" w:type="dxa"/>
          </w:tcPr>
          <w:p w:rsidR="00B85F1C" w:rsidRPr="00030DAF" w:rsidRDefault="00C92D4A" w:rsidP="008F30D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  <w:r w:rsidR="00802FA5" w:rsidRPr="00030DA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</w:tcPr>
          <w:p w:rsidR="00030DAF" w:rsidRPr="00030DAF" w:rsidRDefault="00030DAF" w:rsidP="00030DAF">
            <w:pPr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Муниципальное казенное учреждение «Управление по делам гражданской обороны и чрезвычайным ситуациям» администрации Арсеньевского городского округа</w:t>
            </w:r>
          </w:p>
          <w:p w:rsidR="00B85F1C" w:rsidRPr="00030DAF" w:rsidRDefault="00B85F1C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030DAF" w:rsidRPr="00030DAF" w:rsidRDefault="00030DAF" w:rsidP="00DE6E75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Проверка соблюдения требований бюджетного законодательства и иных нормативных правовых актов Российской Федерации в части правильности и обоснованности формирования фонда оплаты труда</w:t>
            </w:r>
          </w:p>
          <w:p w:rsidR="00B85F1C" w:rsidRPr="00030DAF" w:rsidRDefault="00B85F1C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B85F1C" w:rsidRPr="00030DAF" w:rsidRDefault="00030DAF" w:rsidP="001A431B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418" w:type="dxa"/>
          </w:tcPr>
          <w:p w:rsidR="00B85F1C" w:rsidRPr="00030DAF" w:rsidRDefault="00030DAF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Февраль</w:t>
            </w:r>
            <w:r w:rsidR="00C92D4A">
              <w:rPr>
                <w:rFonts w:ascii="Times New Roman" w:hAnsi="Times New Roman" w:cs="Times New Roman"/>
              </w:rPr>
              <w:t xml:space="preserve"> 2021</w:t>
            </w:r>
          </w:p>
        </w:tc>
        <w:tc>
          <w:tcPr>
            <w:tcW w:w="3402" w:type="dxa"/>
          </w:tcPr>
          <w:p w:rsidR="00C92D4A" w:rsidRDefault="00030DAF" w:rsidP="0003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1 финансовое нарушение</w:t>
            </w:r>
            <w:r w:rsidR="00C92D4A">
              <w:rPr>
                <w:rFonts w:ascii="Times New Roman" w:hAnsi="Times New Roman" w:cs="Times New Roman"/>
              </w:rPr>
              <w:t>:</w:t>
            </w:r>
          </w:p>
          <w:p w:rsidR="00B85F1C" w:rsidRPr="00030DAF" w:rsidRDefault="00C92D4A" w:rsidP="00030D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802FA5" w:rsidRPr="00030DAF">
              <w:rPr>
                <w:rFonts w:ascii="Times New Roman" w:hAnsi="Times New Roman" w:cs="Times New Roman"/>
              </w:rPr>
              <w:t xml:space="preserve"> </w:t>
            </w:r>
            <w:r w:rsidR="00030DAF" w:rsidRPr="00030DAF">
              <w:rPr>
                <w:rFonts w:ascii="Times New Roman" w:hAnsi="Times New Roman" w:cs="Times New Roman"/>
                <w:bCs/>
              </w:rPr>
              <w:t>неправомерное расходование бюджетных средств, в части начисления заработной платы работнику учреждения в размере 20,77 рублей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2835" w:type="dxa"/>
          </w:tcPr>
          <w:p w:rsidR="00802FA5" w:rsidRPr="00030DAF" w:rsidRDefault="00030DAF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Финансовый ущерб выявлен</w:t>
            </w:r>
            <w:r w:rsidR="00802FA5" w:rsidRPr="00030DAF">
              <w:rPr>
                <w:rFonts w:ascii="Times New Roman" w:hAnsi="Times New Roman" w:cs="Times New Roman"/>
              </w:rPr>
              <w:t>.</w:t>
            </w:r>
          </w:p>
          <w:p w:rsidR="00B85F1C" w:rsidRPr="00030DAF" w:rsidRDefault="00030DAF" w:rsidP="00030DAF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030DAF"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отсутствуют, так как нарушение было устранено.</w:t>
            </w:r>
          </w:p>
        </w:tc>
      </w:tr>
      <w:tr w:rsidR="00DE6E75" w:rsidRPr="001018CA" w:rsidTr="00DE6E75">
        <w:tc>
          <w:tcPr>
            <w:tcW w:w="568" w:type="dxa"/>
          </w:tcPr>
          <w:p w:rsidR="00DE6E75" w:rsidRPr="001018CA" w:rsidRDefault="00DE6E75" w:rsidP="00CC49D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10" w:type="dxa"/>
          </w:tcPr>
          <w:p w:rsidR="00DE6E75" w:rsidRPr="001A431B" w:rsidRDefault="00DE6E75" w:rsidP="00CC49D6">
            <w:pPr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  <w:bCs/>
              </w:rPr>
              <w:t>М</w:t>
            </w:r>
            <w:r w:rsidRPr="001A431B">
              <w:rPr>
                <w:rFonts w:ascii="Times New Roman" w:hAnsi="Times New Roman" w:cs="Times New Roman"/>
              </w:rPr>
              <w:t>униципальное</w:t>
            </w:r>
            <w:r>
              <w:rPr>
                <w:rFonts w:ascii="Times New Roman" w:hAnsi="Times New Roman" w:cs="Times New Roman"/>
              </w:rPr>
              <w:t xml:space="preserve"> бюджетное учреждение</w:t>
            </w:r>
            <w:r w:rsidRPr="001A431B">
              <w:rPr>
                <w:rFonts w:ascii="Times New Roman" w:hAnsi="Times New Roman" w:cs="Times New Roman"/>
              </w:rPr>
              <w:t xml:space="preserve"> культуры «Дворец культуры «Прогресс» Арсеньевского городского округа</w:t>
            </w:r>
          </w:p>
          <w:p w:rsidR="00DE6E75" w:rsidRPr="001A431B" w:rsidRDefault="00DE6E75" w:rsidP="00CC49D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DE6E75" w:rsidRPr="001A431B" w:rsidRDefault="00DE6E75" w:rsidP="00CC49D6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1A431B">
              <w:rPr>
                <w:rFonts w:ascii="Times New Roman" w:hAnsi="Times New Roman" w:cs="Times New Roman"/>
                <w:kern w:val="1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DE6E75" w:rsidRPr="001A431B" w:rsidRDefault="00DE6E75" w:rsidP="00CC49D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E6E75" w:rsidRPr="001A431B" w:rsidRDefault="00DE6E75" w:rsidP="00CC49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>01.01.2020 – 18.02.2021</w:t>
            </w:r>
          </w:p>
        </w:tc>
        <w:tc>
          <w:tcPr>
            <w:tcW w:w="1418" w:type="dxa"/>
          </w:tcPr>
          <w:p w:rsidR="00DE6E75" w:rsidRPr="001A431B" w:rsidRDefault="00DE6E75" w:rsidP="00CC49D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>Февраль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31B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A431B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DE6E75" w:rsidRPr="001A431B" w:rsidRDefault="00DE6E75" w:rsidP="00CC49D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>1 нефинансовое нарушение:</w:t>
            </w:r>
          </w:p>
          <w:p w:rsidR="00DE6E75" w:rsidRPr="001A431B" w:rsidRDefault="00DE6E75" w:rsidP="00CC49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1A431B">
              <w:rPr>
                <w:rFonts w:ascii="Times New Roman" w:hAnsi="Times New Roman" w:cs="Times New Roman"/>
                <w:bCs/>
              </w:rPr>
              <w:t>нарушение части 4.1 статьи 30 Федерального закона, пункта 3 Требований к заполнению формы отчета об объеме закупок у субъектов малого предпринимательства и социально ориентированных некоммерческих организаций, у</w:t>
            </w:r>
            <w:r w:rsidRPr="001A431B">
              <w:rPr>
                <w:rFonts w:ascii="Times New Roman" w:hAnsi="Times New Roman" w:cs="Times New Roman"/>
              </w:rPr>
              <w:t xml:space="preserve">тверждённых постановлением Правительства Российской Федерации от 17 марта 2015 г. № 238, что является административным правонарушением, ответственность за которое предусмотрена частью 1.4 статьи 7.30– КоАП РФ. </w:t>
            </w:r>
            <w:proofErr w:type="gramEnd"/>
          </w:p>
          <w:p w:rsidR="00DE6E75" w:rsidRPr="001A431B" w:rsidRDefault="00DE6E75" w:rsidP="00CC49D6">
            <w:pPr>
              <w:pStyle w:val="a3"/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DE6E75" w:rsidRPr="001A431B" w:rsidRDefault="00DE6E75" w:rsidP="00CC49D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DE6E75" w:rsidRPr="001A431B" w:rsidRDefault="00DE6E75" w:rsidP="00CC49D6">
            <w:pPr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 xml:space="preserve">За вышеуказанное административное правонарушение, предусмотренное частью 1.4 статьи 7.30 КоАП РФ срок давности привлечения к административной </w:t>
            </w:r>
            <w:proofErr w:type="gramStart"/>
            <w:r w:rsidRPr="001A431B">
              <w:rPr>
                <w:rFonts w:ascii="Times New Roman" w:hAnsi="Times New Roman" w:cs="Times New Roman"/>
              </w:rPr>
              <w:t>ответственности</w:t>
            </w:r>
            <w:proofErr w:type="gramEnd"/>
            <w:r w:rsidRPr="001A431B">
              <w:rPr>
                <w:rFonts w:ascii="Times New Roman" w:hAnsi="Times New Roman" w:cs="Times New Roman"/>
              </w:rPr>
              <w:t xml:space="preserve"> установленный статьей 4.5 истек. Согласно пункту 6 части 1 статьи 24.5 КоАП РФ производство по делу об административном правонарушении не может быть начато.</w:t>
            </w:r>
          </w:p>
          <w:p w:rsidR="00DE6E75" w:rsidRPr="001A431B" w:rsidRDefault="00DE6E75" w:rsidP="00CC49D6">
            <w:pPr>
              <w:rPr>
                <w:rFonts w:ascii="Times New Roman" w:hAnsi="Times New Roman" w:cs="Times New Roman"/>
              </w:rPr>
            </w:pPr>
            <w:r w:rsidRPr="001A431B">
              <w:rPr>
                <w:rFonts w:ascii="Times New Roman" w:hAnsi="Times New Roman" w:cs="Times New Roman"/>
              </w:rPr>
              <w:t xml:space="preserve">Основания для направления представления и (или) предписания, для направления информации в правоохранительные органы, органы </w:t>
            </w:r>
            <w:r w:rsidRPr="001A431B">
              <w:rPr>
                <w:rFonts w:ascii="Times New Roman" w:hAnsi="Times New Roman" w:cs="Times New Roman"/>
              </w:rPr>
              <w:lastRenderedPageBreak/>
              <w:t>прокуратуры и иные государственные органы, а также для назначения внеплановой проверки отсутствуют.</w:t>
            </w: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казенное учреждение «Централизованная бухгалтерия спорта при управлении спорта и молодежной политики администрации Арсеньевского городского округа»</w:t>
            </w:r>
          </w:p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</w:t>
            </w:r>
            <w:r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контроля.</w:t>
            </w:r>
          </w:p>
        </w:tc>
        <w:tc>
          <w:tcPr>
            <w:tcW w:w="1701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01.01.2020 -01.03.2021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</w:rPr>
              <w:t>нефинансовых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нарушения: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>- нарушение части 3 статьи 103 Федерального закона - 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РФ;</w:t>
            </w:r>
            <w:proofErr w:type="gramEnd"/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пункта 17 </w:t>
            </w:r>
            <w:r>
              <w:rPr>
                <w:rFonts w:ascii="Times New Roman" w:hAnsi="Times New Roman" w:cs="Times New Roman"/>
              </w:rPr>
              <w:t>Требований к порядку разработки и принятию муниципальных правовых актов о нормировании в сфере закупок для обеспечения муниципальных нужд Арсеньевского городского округа, содержанию указанных актов и обеспечению их исполнения, утвержденных п</w:t>
            </w:r>
            <w:r>
              <w:rPr>
                <w:rFonts w:ascii="Times New Roman" w:hAnsi="Times New Roman" w:cs="Times New Roman"/>
                <w:color w:val="000000" w:themeColor="text1"/>
              </w:rPr>
              <w:t>остановлением администрации Арсеньевского городского округа от 11 марта 2016 года № 165-па</w:t>
            </w:r>
          </w:p>
        </w:tc>
        <w:tc>
          <w:tcPr>
            <w:tcW w:w="2835" w:type="dxa"/>
          </w:tcPr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Выдано обязательное для исполнения Представление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принятии мер по устранению причин и условий нарушений</w:t>
            </w:r>
          </w:p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Муниципальное образовательное бюджетное учреждение «Средняя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общеобразовательная школа № 1»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 xml:space="preserve">Проверка соблюдения законодательства Российской Федерации и иных нормативных правовых </w:t>
            </w:r>
            <w:r>
              <w:rPr>
                <w:rFonts w:ascii="Times New Roman" w:hAnsi="Times New Roman" w:cs="Times New Roman"/>
                <w:kern w:val="2"/>
              </w:rPr>
              <w:lastRenderedPageBreak/>
              <w:t>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</w:tcPr>
          <w:p w:rsidR="006F01E6" w:rsidRDefault="006F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lastRenderedPageBreak/>
              <w:t>01.01.2020   -16.03.2021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402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 3 нарушения: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- нарушение требований части 5 статьи 24 Федерального закона </w:t>
            </w: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 xml:space="preserve">принятие решения о способе определения поставщика (подрядчика, исполнителя), в том числе решения о закупке товаров, работ, услуг для обеспечения муниципальных нужд у единственного поставщика (подрядчика, исполнителя), в случае, если определение поставщика (подрядчика, исполнителя) в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соответствии с </w:t>
            </w:r>
            <w:hyperlink r:id="rId8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о контрактной системе в сфере закупок должно осуществляться путем проведения конкурса или аукциона);</w:t>
            </w:r>
            <w:proofErr w:type="gramEnd"/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нарушение требований части 8 статьи 30 Федерального закон (размещение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закупок);</w:t>
            </w:r>
            <w:proofErr w:type="gramEnd"/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нарушение требований части 8 статьи 95 Федерального закона (несоблюдение требований законодательства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 и иных нормативных правовых актов Российской Федерации о контрактной системе в сфере закупок при расторжении контракта)</w:t>
            </w:r>
          </w:p>
        </w:tc>
        <w:tc>
          <w:tcPr>
            <w:tcW w:w="2835" w:type="dxa"/>
          </w:tcPr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В связи с тем, что выявленные нарушения не повлияли на</w:t>
            </w:r>
            <w:r w:rsidR="00B64F1B">
              <w:rPr>
                <w:rFonts w:ascii="Times New Roman" w:hAnsi="Times New Roman" w:cs="Times New Roman"/>
                <w:bCs/>
              </w:rPr>
              <w:t xml:space="preserve"> результат размещения закупок, и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lastRenderedPageBreak/>
              <w:t>относятся к завершенным закупкам о</w:t>
            </w:r>
            <w:r>
              <w:rPr>
                <w:rFonts w:ascii="Times New Roman" w:hAnsi="Times New Roman" w:cs="Times New Roman"/>
              </w:rPr>
              <w:t>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органы, а также для назначения внеплановой проверки отсутствуют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Администрация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pStyle w:val="aa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Проверка целевого и эффективного использования средств бюджета администрацией Арсеньевского городского округа в рамках реализации </w:t>
            </w:r>
            <w:r>
              <w:rPr>
                <w:rFonts w:cs="Times New Roman"/>
                <w:color w:val="000000"/>
                <w:sz w:val="22"/>
                <w:szCs w:val="22"/>
              </w:rPr>
              <w:t>подпрограммы «Обеспечение земельных участков инженерной  инфраструктурой и проездами к земельным участкам на территории Арсеньевского городского округа» муниципальной программы «Обеспечение доступным жильем и качественными услугами ЖКХ населения Арсеньевского городского округа» на 2020-2024 годы</w:t>
            </w:r>
          </w:p>
        </w:tc>
        <w:tc>
          <w:tcPr>
            <w:tcW w:w="1701" w:type="dxa"/>
          </w:tcPr>
          <w:p w:rsidR="006F01E6" w:rsidRDefault="006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402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 нарушение:</w:t>
            </w:r>
          </w:p>
          <w:p w:rsidR="006F01E6" w:rsidRDefault="006F01E6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изменение в  ресурсное обеспечение Подпрограммы на 2020 год в соответствии с муниципальным правовым актом «О внесении изменений в муниципальный правовой акт Арсеньевского городского округа от 25 декабря 2019 года № 156-МПА «О бюджете Арсеньевского городского округа на 2020 год и плановый период 2021 и 2022 годов» от 30.09.2020 года № 204 - МПА, внесено с нарушением срока, установленного пунктом 2 статьи 179 Бюджетного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кодекса</w:t>
            </w:r>
          </w:p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01E6" w:rsidRDefault="006F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</w:p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образовательное бюджетное учреждение «Средняя общеобразовательная школа № 8» </w:t>
            </w:r>
          </w:p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  <w:kern w:val="2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01.01.2020 - 14.04.2021</w:t>
            </w:r>
          </w:p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402" w:type="dxa"/>
          </w:tcPr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В ходе поверки выявлено 3 нарушения:</w:t>
            </w:r>
          </w:p>
          <w:p w:rsidR="006F01E6" w:rsidRDefault="006F01E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нарушение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части 1 статьи 23 Федерального закона (</w:t>
            </w:r>
            <w:r>
              <w:rPr>
                <w:rFonts w:ascii="Times New Roman" w:hAnsi="Times New Roman" w:cs="Times New Roman"/>
              </w:rPr>
              <w:t xml:space="preserve">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документов, подлежащих размещению, направлению, с нарушением требований, предусмотренных </w:t>
            </w:r>
            <w:r>
              <w:rPr>
                <w:rFonts w:ascii="Times New Roman" w:hAnsi="Times New Roman" w:cs="Times New Roman"/>
              </w:rPr>
              <w:lastRenderedPageBreak/>
              <w:t>законодательством Российской Федерации о контрактной системе в сфере закупок</w:t>
            </w:r>
            <w:r>
              <w:rPr>
                <w:rFonts w:ascii="Times New Roman" w:hAnsi="Times New Roman" w:cs="Times New Roman"/>
                <w:color w:val="000000" w:themeColor="text1"/>
              </w:rPr>
              <w:t>);</w:t>
            </w:r>
          </w:p>
          <w:p w:rsidR="006F01E6" w:rsidRDefault="006F01E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пункта 2 части 13 статьи 34 Федерального закона (размещение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закупок);</w:t>
            </w:r>
          </w:p>
          <w:p w:rsidR="006F01E6" w:rsidRDefault="006F01E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нарушение требований </w:t>
            </w:r>
            <w:hyperlink r:id="rId9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части 4 статьи 65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</w:t>
            </w:r>
            <w:r>
              <w:rPr>
                <w:rFonts w:ascii="Times New Roman" w:hAnsi="Times New Roman" w:cs="Times New Roman"/>
              </w:rPr>
              <w:t>(размещение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документов, подлежащих размещению, направлению, с нарушением требований, предусмотренных законодательством Российской Федерации о контрактной системе в сфере закупок)</w:t>
            </w:r>
          </w:p>
        </w:tc>
        <w:tc>
          <w:tcPr>
            <w:tcW w:w="2835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Материалы проверки направлены  по подведомственности в орган, уполномоченный рассматривать дела об административных правонарушениях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бюджетное учреждение «Спортивная школа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«Восток» Арсеньевского городского округа</w:t>
            </w:r>
          </w:p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Проверка соблюдения </w:t>
            </w:r>
            <w:r>
              <w:rPr>
                <w:rFonts w:ascii="Times New Roman" w:hAnsi="Times New Roman" w:cs="Times New Roman"/>
                <w:bCs/>
              </w:rPr>
              <w:t xml:space="preserve">законодательства Российской Федерации и иных нормативных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контроля.</w:t>
            </w:r>
          </w:p>
        </w:tc>
        <w:tc>
          <w:tcPr>
            <w:tcW w:w="1701" w:type="dxa"/>
          </w:tcPr>
          <w:p w:rsidR="006F01E6" w:rsidRDefault="006F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01.01.2020 - 18.05.2021</w:t>
            </w:r>
          </w:p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ходе проверки выявлено 2 нарушения:</w:t>
            </w:r>
          </w:p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части 3 статьи 103 Федерального закона -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РФ;</w:t>
            </w:r>
            <w:proofErr w:type="gramEnd"/>
          </w:p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нарушение части 2 статьи 34 Федерального закона (муниципальные контракты не содержат обязательного условия, о том что, цена контракта является твердой и определяется на весь срок исполнения контракта)</w:t>
            </w:r>
          </w:p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Выдано обязательное для исполнения Представление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 принятии мер по устранению причин 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условий нарушений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9. 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дошкольное образовательное учреждение «Центр развития ребёнка – детский сад № 27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</w:tc>
        <w:tc>
          <w:tcPr>
            <w:tcW w:w="1701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>01.01.2020 - 31.05.2021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402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35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 w:rsidP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                       бюджетное учреждение дополнительного образования</w:t>
            </w:r>
          </w:p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«Детская школа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искусств» Арсеньевского городского округа</w:t>
            </w:r>
          </w:p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Проверка соблюдения </w:t>
            </w:r>
            <w:r>
              <w:rPr>
                <w:rFonts w:ascii="Times New Roman" w:hAnsi="Times New Roman" w:cs="Times New Roman"/>
                <w:bCs/>
              </w:rPr>
              <w:t xml:space="preserve">законодательства Российской Федерации и иных нормативных правовых актов Российской Федерации о контрактной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контроля.</w:t>
            </w:r>
          </w:p>
        </w:tc>
        <w:tc>
          <w:tcPr>
            <w:tcW w:w="1701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lastRenderedPageBreak/>
              <w:t>01.01.2020 -31.05.2021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</w:tcPr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ходе проверки выявлено:</w:t>
            </w:r>
          </w:p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hd w:val="clear" w:color="auto" w:fill="FFFFFF"/>
              </w:rPr>
              <w:t xml:space="preserve">- нарушение части 3 статьи 103 Федерального закона - несвоевременное предоставление документов и информации, подлежащих включению в реестр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закупок, что является административным правонарушением, ответственность за которое предусмотрена частью 2 статьи 7.31 КоАП РФ</w:t>
            </w:r>
            <w:proofErr w:type="gramEnd"/>
          </w:p>
        </w:tc>
        <w:tc>
          <w:tcPr>
            <w:tcW w:w="2835" w:type="dxa"/>
          </w:tcPr>
          <w:p w:rsidR="00B64F1B" w:rsidRDefault="00B64F1B" w:rsidP="00B64F1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Материалы проверки направлены  по подведомственности в орган, уполномоченный рассматривать дела об административных </w:t>
            </w:r>
            <w:r>
              <w:rPr>
                <w:rFonts w:ascii="Times New Roman" w:hAnsi="Times New Roman" w:cs="Times New Roman"/>
              </w:rPr>
              <w:lastRenderedPageBreak/>
              <w:t>правонарушениях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 w:rsidP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2410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общеобразовательное бюджетное учреждение «Средняя </w:t>
            </w:r>
            <w:r>
              <w:rPr>
                <w:rFonts w:ascii="Times New Roman" w:hAnsi="Times New Roman" w:cs="Times New Roman"/>
                <w:bCs/>
                <w:color w:val="000000"/>
              </w:rPr>
              <w:t>общеобразовательная школа № 4» Арсеньевского городского округа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976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</w:t>
            </w:r>
            <w:r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6F01E6" w:rsidRDefault="006F01E6">
            <w:pPr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01.01.2020 -30.06.2021</w:t>
            </w:r>
          </w:p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402" w:type="dxa"/>
          </w:tcPr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35" w:type="dxa"/>
          </w:tcPr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 w:rsidP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бюджетное учреждение «Спортивная школа олимпийского резерва «Богатырь</w:t>
            </w:r>
            <w:r>
              <w:rPr>
                <w:rFonts w:ascii="Times New Roman" w:hAnsi="Times New Roman" w:cs="Times New Roman"/>
                <w:bCs/>
                <w:color w:val="000000"/>
              </w:rPr>
              <w:t>»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Соблюдение </w:t>
            </w:r>
            <w:r>
              <w:rPr>
                <w:rFonts w:ascii="Times New Roman" w:hAnsi="Times New Roman" w:cs="Times New Roman"/>
                <w:bCs/>
              </w:rPr>
              <w:t>бюджетного законодательства и иных нормативных правовых актов при ведении кассовых операций.</w:t>
            </w:r>
          </w:p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01.01.2021-30.06.2021 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</w:t>
            </w:r>
          </w:p>
        </w:tc>
        <w:tc>
          <w:tcPr>
            <w:tcW w:w="3402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 2 нарушения:</w:t>
            </w:r>
          </w:p>
          <w:p w:rsidR="006F01E6" w:rsidRDefault="006F01E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срока сдачи наличных денег в обслуживающий банк (требования приказа от 12.01.2018 года № 2);</w:t>
            </w:r>
          </w:p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- оформление приходных и расходных кассовых ордеров осуществлялось не кассиром Учреждения, а бухгалтером МКУ «Централизованная бухгалтерия спорта» (нарушение пункта 5.1.</w:t>
            </w:r>
            <w:proofErr w:type="gramEnd"/>
            <w:r>
              <w:rPr>
                <w:rFonts w:ascii="Times New Roman" w:hAnsi="Times New Roman" w:cs="Times New Roman"/>
              </w:rPr>
              <w:t xml:space="preserve"> Указаний № 3210 – У, пункта </w:t>
            </w:r>
            <w:r>
              <w:rPr>
                <w:rFonts w:ascii="Times New Roman" w:hAnsi="Times New Roman" w:cs="Times New Roman"/>
              </w:rPr>
              <w:lastRenderedPageBreak/>
              <w:t xml:space="preserve">2.13. </w:t>
            </w:r>
            <w:proofErr w:type="gramStart"/>
            <w:r>
              <w:rPr>
                <w:rFonts w:ascii="Times New Roman" w:hAnsi="Times New Roman" w:cs="Times New Roman"/>
              </w:rPr>
              <w:t>Положения о порядке ведения кассовых операций)</w:t>
            </w:r>
            <w:proofErr w:type="gramEnd"/>
          </w:p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Нарушения устранены в ходе проверки</w:t>
            </w: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дошкольное общеобразовательное бюджетное учреждение «Центр развития ребенка – детский сад № 28 «Фламинго»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pStyle w:val="aa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Проверка соблюдения </w:t>
            </w:r>
            <w:r>
              <w:rPr>
                <w:rFonts w:cs="Times New Roman"/>
                <w:bCs/>
                <w:sz w:val="22"/>
                <w:szCs w:val="22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01.01.2020 -10.08.2021 </w:t>
            </w:r>
          </w:p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3402" w:type="dxa"/>
          </w:tcPr>
          <w:p w:rsidR="006F01E6" w:rsidRDefault="006F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35" w:type="dxa"/>
          </w:tcPr>
          <w:p w:rsidR="006F01E6" w:rsidRPr="00B64F1B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 w:rsidP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казенное учреждение «Централизованная бухгалтерия учреждений образования»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</w:t>
            </w:r>
            <w:r>
              <w:rPr>
                <w:rFonts w:ascii="Times New Roman" w:hAnsi="Times New Roman" w:cs="Times New Roman"/>
                <w:bCs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01.01.2020 -02.09.2021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В ходе проверки выявлено 2 нарушения: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</w:rPr>
              <w:t>части 6 статьи 19 Федерального закона</w:t>
            </w:r>
            <w:r>
              <w:rPr>
                <w:rFonts w:ascii="Times New Roman" w:hAnsi="Times New Roman" w:cs="Times New Roman"/>
                <w:bCs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</w:rPr>
              <w:t>еразмещение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должностным лицом заказчика, должностным лицом уполномоченного органа, должностным лицом уполномоченного учреждения, специализированной организацией в единой информационной системе в сфере закупок информации и документов, размещение которых предусмотрено в соответствии с </w:t>
            </w:r>
            <w:hyperlink r:id="rId10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законодательством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Российской Федерации о контрактной системе в сфере закупок) </w:t>
            </w:r>
          </w:p>
          <w:p w:rsidR="006F01E6" w:rsidRDefault="006F01E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- </w:t>
            </w:r>
            <w:hyperlink r:id="rId11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части 2 статьи 22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(н</w:t>
            </w:r>
            <w:r>
              <w:rPr>
                <w:rFonts w:ascii="Times New Roman" w:hAnsi="Times New Roman" w:cs="Times New Roman"/>
              </w:rPr>
              <w:t xml:space="preserve">есоблюдение порядка или формы </w:t>
            </w:r>
            <w:hyperlink r:id="rId12" w:history="1">
              <w:r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обоснования</w:t>
              </w:r>
            </w:hyperlink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начальной (максимальной) цены контракта, обоснования объекта </w:t>
            </w:r>
            <w:r>
              <w:rPr>
                <w:rFonts w:ascii="Times New Roman" w:hAnsi="Times New Roman" w:cs="Times New Roman"/>
              </w:rPr>
              <w:lastRenderedPageBreak/>
              <w:t>закупки (за исключением описания объекта закупки)</w:t>
            </w:r>
            <w:proofErr w:type="gramEnd"/>
          </w:p>
        </w:tc>
        <w:tc>
          <w:tcPr>
            <w:tcW w:w="2835" w:type="dxa"/>
          </w:tcPr>
          <w:p w:rsidR="006F01E6" w:rsidRPr="00516EC0" w:rsidRDefault="00516E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Выдано обязательное для исполнения Представление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принятии мер по устранению причин и условий нарушений</w:t>
            </w: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 w:rsidP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15.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учреждение «Спортивная школа «Полёт» им. В.И. Манойленко </w:t>
            </w:r>
          </w:p>
          <w:p w:rsidR="006F01E6" w:rsidRDefault="006F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Арсеньевского городского округа</w:t>
            </w:r>
          </w:p>
          <w:p w:rsidR="006F01E6" w:rsidRDefault="006F01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нужд.</w:t>
            </w:r>
          </w:p>
          <w:p w:rsidR="006F01E6" w:rsidRDefault="006F01E6">
            <w:pPr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01.01.2020-30.09.2021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402" w:type="dxa"/>
          </w:tcPr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выявлено 2 нарушения: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ч. 2 ст. 38 Федерального закона (в Учреждении не назначен контрактный управляющий);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п. 3 ст. 455 Гражданского кодекса Российской Федерации (условия Договоров не позволяют определить наименование поставляемого товара);</w:t>
            </w:r>
          </w:p>
          <w:p w:rsidR="006F01E6" w:rsidRDefault="006F01E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нарушение ч. 3 ст. 103 Федерального закона (несвоевременное предоставление документов и информации, подлежащих включению в реестр контрактов, заключенных заказчиками, если представление указанных информации и документов является обязательным в соответствии с законодательством Российской федерации о контрактной системе в сфере закупок)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01E6" w:rsidRPr="00516EC0" w:rsidRDefault="00516EC0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Выдано обязательное для исполнения Представление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 принятии мер по устранению причин и условий нарушений</w:t>
            </w:r>
            <w:bookmarkStart w:id="0" w:name="_GoBack"/>
            <w:bookmarkEnd w:id="0"/>
          </w:p>
        </w:tc>
      </w:tr>
      <w:tr w:rsidR="006F01E6" w:rsidRPr="001018CA" w:rsidTr="00DE6E75">
        <w:tc>
          <w:tcPr>
            <w:tcW w:w="568" w:type="dxa"/>
          </w:tcPr>
          <w:p w:rsidR="006F01E6" w:rsidRDefault="006F01E6" w:rsidP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410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kern w:val="2"/>
              </w:rPr>
              <w:t>Управление культуры администрации</w:t>
            </w:r>
            <w:r>
              <w:rPr>
                <w:rFonts w:ascii="Times New Roman" w:hAnsi="Times New Roman" w:cs="Times New Roman"/>
                <w:bCs/>
              </w:rPr>
              <w:t xml:space="preserve"> Арсеньевского городского округа</w:t>
            </w:r>
          </w:p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  <w:bCs/>
              </w:rPr>
              <w:t>соблюдения требований бюджетного законодательства и иных нормативных правовых актов в части правильности и обоснованности формирования фонда оплаты труда</w:t>
            </w:r>
          </w:p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01.01.2021 -04.10.2021 </w:t>
            </w:r>
          </w:p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В ходе проверки выявлено нарушение </w:t>
            </w:r>
            <w:r>
              <w:rPr>
                <w:rFonts w:ascii="Times New Roman" w:hAnsi="Times New Roman" w:cs="Times New Roman"/>
                <w:bCs/>
              </w:rPr>
              <w:t>при составлении штатного расписания управления культуры администрация Арсеньевского городского округа, повлекшие увеличение фонда оплаты труда</w:t>
            </w:r>
          </w:p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2835" w:type="dxa"/>
          </w:tcPr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Нарушения устранены </w:t>
            </w: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 w:rsidP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</w:rPr>
              <w:t xml:space="preserve">Муниципальное дошкольное образовательное </w:t>
            </w:r>
            <w:r>
              <w:rPr>
                <w:rFonts w:ascii="Times New Roman" w:hAnsi="Times New Roman"/>
              </w:rPr>
              <w:lastRenderedPageBreak/>
              <w:t>бюджетное учреждение «Центр развития ребенка – детский сад № 24 «Улыбка»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widowControl w:val="0"/>
              <w:suppressAutoHyphens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Проверка </w:t>
            </w:r>
            <w:r>
              <w:rPr>
                <w:rFonts w:ascii="Times New Roman" w:hAnsi="Times New Roman"/>
                <w:bCs/>
              </w:rPr>
              <w:t xml:space="preserve">соблюдения </w:t>
            </w:r>
            <w:r>
              <w:rPr>
                <w:rFonts w:ascii="Times New Roman" w:hAnsi="Times New Roman"/>
              </w:rPr>
              <w:t xml:space="preserve">бюджетного законодательства и иных </w:t>
            </w:r>
            <w:r>
              <w:rPr>
                <w:rFonts w:ascii="Times New Roman" w:hAnsi="Times New Roman"/>
              </w:rPr>
              <w:lastRenderedPageBreak/>
              <w:t>нормативных правовых актов, регулирующих бюджетные правоотношения в части расчетов с дебиторами и кредиторами и отражения данных бухгалтерского учета дебиторской и кредиторской задолженности в квартальной и годовой отчетности в 2020 году</w:t>
            </w:r>
          </w:p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01.01.2020 - 31.12.2020 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3402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 w:rsidP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18.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казенное учреждение «Административно – хозяйственное управление» администрации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pStyle w:val="aa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Проверка соблюдения </w:t>
            </w:r>
            <w:r>
              <w:rPr>
                <w:rFonts w:cs="Times New Roman"/>
                <w:bCs/>
                <w:sz w:val="22"/>
                <w:szCs w:val="22"/>
              </w:rPr>
              <w:t>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6F01E6" w:rsidRDefault="006F01E6">
            <w:pPr>
              <w:spacing w:line="288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01.01.2020 - 30.11.2021 </w:t>
            </w:r>
          </w:p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3402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В ходе проверки выявлено  нарушение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>пункта 3.12 Методических 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утвержденных Приказом Минэкономразвития России от 02.10.2013 № 567.</w:t>
            </w:r>
          </w:p>
        </w:tc>
        <w:tc>
          <w:tcPr>
            <w:tcW w:w="2835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Основания для направления представления и (или) предписания, для направления информации в правоохранительные органы, органы прокуратуры и иные государственные органы отсутствуют</w:t>
            </w:r>
          </w:p>
          <w:p w:rsidR="006F01E6" w:rsidRDefault="006F01E6">
            <w:pPr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дошкольное образовательное бюджетное учреждение «Центр развития ребёнка – детский сад № 31 «Ладушки»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2"/>
              </w:rPr>
              <w:t>Проверка соблюдения законодательства Российской Федерации и иных нормативных правовых актов Российской Федерации о контрактной системе в сфере закупок товаров, работ, услуг для государственных и муниципальных нужд</w:t>
            </w:r>
          </w:p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701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kern w:val="2"/>
              </w:rPr>
              <w:t xml:space="preserve">01.01.2020 - 14.12.2021 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6F01E6" w:rsidRDefault="006F01E6">
            <w:pPr>
              <w:pStyle w:val="a3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Муниципальное общеобразовательное бюджетное учреждение «Средняя </w:t>
            </w:r>
            <w:r>
              <w:rPr>
                <w:rFonts w:ascii="Times New Roman" w:hAnsi="Times New Roman" w:cs="Times New Roman"/>
                <w:bCs/>
                <w:color w:val="000000"/>
              </w:rPr>
              <w:lastRenderedPageBreak/>
              <w:t>общеобразовательная школа № 5»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Проверка соблюдения </w:t>
            </w:r>
            <w:r>
              <w:rPr>
                <w:rFonts w:ascii="Times New Roman" w:hAnsi="Times New Roman" w:cs="Times New Roman"/>
                <w:bCs/>
              </w:rPr>
              <w:t xml:space="preserve">законодательства Российской Федерации и иных нормативных </w:t>
            </w:r>
            <w:r>
              <w:rPr>
                <w:rFonts w:ascii="Times New Roman" w:hAnsi="Times New Roman" w:cs="Times New Roman"/>
                <w:bCs/>
              </w:rPr>
              <w:lastRenderedPageBreak/>
              <w:t>правовых актов Российской Федерации о контрактной системе в сфере закупок товаров, работ, услуг для муниципальных нужд, по вопросам, отнесенным к компетенции органа внутреннего муниципального финансового контроля</w:t>
            </w:r>
          </w:p>
        </w:tc>
        <w:tc>
          <w:tcPr>
            <w:tcW w:w="1701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01.01.2021 – 30.12.2021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3402" w:type="dxa"/>
          </w:tcPr>
          <w:p w:rsidR="006F01E6" w:rsidRDefault="006F01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ходе проверки нарушений не выявлено</w:t>
            </w:r>
          </w:p>
        </w:tc>
        <w:tc>
          <w:tcPr>
            <w:tcW w:w="2835" w:type="dxa"/>
          </w:tcPr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D20ED">
        <w:tc>
          <w:tcPr>
            <w:tcW w:w="15310" w:type="dxa"/>
            <w:gridSpan w:val="7"/>
          </w:tcPr>
          <w:p w:rsidR="006F01E6" w:rsidRPr="006F01E6" w:rsidRDefault="006F01E6" w:rsidP="006F01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01E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Внеплановые проверки</w:t>
            </w: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дошкольное образовательное учреждение «Центр развития ребёнка – детский сад № 27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 Арсеньевского городского округа</w:t>
            </w:r>
          </w:p>
        </w:tc>
        <w:tc>
          <w:tcPr>
            <w:tcW w:w="2976" w:type="dxa"/>
          </w:tcPr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 w:cs="Times New Roman"/>
                <w:kern w:val="2"/>
              </w:rPr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соблюдения </w:t>
            </w:r>
            <w:r>
              <w:rPr>
                <w:rFonts w:ascii="Times New Roman" w:hAnsi="Times New Roman" w:cs="Times New Roman"/>
                <w:bCs/>
              </w:rPr>
              <w:t>муниципальным дошкольным образовательным учреждением «Центр развития ребёнка – детский сад № 27 «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Дюймовочка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>» Арсеньевского городского округа</w:t>
            </w:r>
            <w:r>
              <w:rPr>
                <w:rFonts w:ascii="Times New Roman" w:hAnsi="Times New Roman" w:cs="Times New Roman"/>
                <w:color w:val="000000"/>
                <w:kern w:val="26"/>
              </w:rPr>
              <w:t xml:space="preserve"> законодательства Российской Федерации и иных нормативных правовых актов Российской Федерации о контрактной системе в сфере </w:t>
            </w:r>
            <w:r>
              <w:rPr>
                <w:rFonts w:ascii="Times New Roman" w:hAnsi="Times New Roman" w:cs="Times New Roman"/>
                <w:kern w:val="26"/>
              </w:rPr>
              <w:t xml:space="preserve">закупок товаров, работ, услуг для государственных и  муниципальных нужд </w:t>
            </w:r>
            <w:r>
              <w:rPr>
                <w:rFonts w:ascii="Times New Roman" w:hAnsi="Times New Roman" w:cs="Times New Roman"/>
                <w:color w:val="000000"/>
              </w:rPr>
              <w:t>в части касающейся организации и проведения электронного аукциона</w:t>
            </w:r>
            <w:r>
              <w:rPr>
                <w:rFonts w:ascii="Times New Roman" w:hAnsi="Times New Roman" w:cs="Times New Roman"/>
                <w:color w:val="000000"/>
                <w:kern w:val="26"/>
                <w:shd w:val="clear" w:color="auto" w:fill="FFFFFF"/>
              </w:rPr>
              <w:t xml:space="preserve"> от 14.05.2021 № 0320300105121000023</w:t>
            </w:r>
            <w:proofErr w:type="gramEnd"/>
          </w:p>
        </w:tc>
        <w:tc>
          <w:tcPr>
            <w:tcW w:w="1701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Электронный аукцион</w:t>
            </w:r>
            <w:r>
              <w:rPr>
                <w:rFonts w:ascii="Times New Roman" w:hAnsi="Times New Roman" w:cs="Times New Roman"/>
                <w:color w:val="000000"/>
                <w:kern w:val="26"/>
                <w:shd w:val="clear" w:color="auto" w:fill="FFFFFF"/>
              </w:rPr>
              <w:t xml:space="preserve"> от 14.05.2021 № 0320300105121000023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– июнь </w:t>
            </w:r>
          </w:p>
        </w:tc>
        <w:tc>
          <w:tcPr>
            <w:tcW w:w="3402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Нарушений не выявлено</w:t>
            </w:r>
          </w:p>
        </w:tc>
        <w:tc>
          <w:tcPr>
            <w:tcW w:w="2835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F01E6" w:rsidRPr="001018CA" w:rsidTr="00DE6E75">
        <w:tc>
          <w:tcPr>
            <w:tcW w:w="568" w:type="dxa"/>
          </w:tcPr>
          <w:p w:rsidR="006F01E6" w:rsidRDefault="006F01E6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10" w:type="dxa"/>
          </w:tcPr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Муниципальное казенное учреждение</w:t>
            </w:r>
          </w:p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«Централизованная бухгалтерия учреждений образования»</w:t>
            </w:r>
          </w:p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Арсеньевского городского округа</w:t>
            </w:r>
          </w:p>
          <w:p w:rsidR="006F01E6" w:rsidRDefault="006F01E6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6" w:type="dxa"/>
          </w:tcPr>
          <w:p w:rsidR="006F01E6" w:rsidRDefault="006F01E6">
            <w:pPr>
              <w:suppressAutoHyphens/>
              <w:rPr>
                <w:rFonts w:ascii="Times New Roman" w:hAnsi="Times New Roman" w:cs="Times New Roman"/>
                <w:kern w:val="2"/>
              </w:rPr>
            </w:pPr>
            <w:r>
              <w:rPr>
                <w:rFonts w:ascii="Times New Roman" w:hAnsi="Times New Roman" w:cs="Times New Roman"/>
                <w:kern w:val="2"/>
              </w:rPr>
              <w:lastRenderedPageBreak/>
              <w:t xml:space="preserve">Проверка </w:t>
            </w:r>
            <w:r>
              <w:rPr>
                <w:rFonts w:ascii="Times New Roman" w:hAnsi="Times New Roman" w:cs="Times New Roman"/>
                <w:color w:val="000000"/>
              </w:rPr>
              <w:t xml:space="preserve">соблюдения </w:t>
            </w:r>
            <w:r>
              <w:rPr>
                <w:rFonts w:ascii="Times New Roman" w:hAnsi="Times New Roman" w:cs="Times New Roman"/>
                <w:bCs/>
              </w:rPr>
              <w:t>муниципальным казенным учреждением «Централизованная бухгалтерия учреждений образования» Арсеньевского городского округа</w:t>
            </w:r>
            <w:r>
              <w:rPr>
                <w:rFonts w:ascii="Times New Roman" w:hAnsi="Times New Roman" w:cs="Times New Roman"/>
                <w:color w:val="000000"/>
                <w:kern w:val="26"/>
              </w:rPr>
              <w:t xml:space="preserve"> законодательства </w:t>
            </w:r>
            <w:r>
              <w:rPr>
                <w:rFonts w:ascii="Times New Roman" w:hAnsi="Times New Roman" w:cs="Times New Roman"/>
                <w:color w:val="000000"/>
                <w:kern w:val="26"/>
              </w:rPr>
              <w:lastRenderedPageBreak/>
              <w:t xml:space="preserve">Российской Федерации и иных нормативных правовых актов Российской Федерации о контрактной системе в сфере </w:t>
            </w:r>
            <w:r>
              <w:rPr>
                <w:rFonts w:ascii="Times New Roman" w:hAnsi="Times New Roman" w:cs="Times New Roman"/>
                <w:kern w:val="26"/>
              </w:rPr>
              <w:t xml:space="preserve">закупок товаров, работ, услуг для государственных и  муниципальных нужд </w:t>
            </w:r>
            <w:r>
              <w:rPr>
                <w:rFonts w:ascii="Times New Roman" w:hAnsi="Times New Roman" w:cs="Times New Roman"/>
                <w:color w:val="000000"/>
              </w:rPr>
              <w:t>в части касающейся организации и проведения электронного аукциона</w:t>
            </w:r>
            <w:r>
              <w:rPr>
                <w:rFonts w:ascii="Times New Roman" w:hAnsi="Times New Roman" w:cs="Times New Roman"/>
                <w:color w:val="000000"/>
                <w:kern w:val="26"/>
                <w:shd w:val="clear" w:color="auto" w:fill="FFFFFF"/>
              </w:rPr>
              <w:t xml:space="preserve"> от 14.05.2021 № 0320300105121000023</w:t>
            </w:r>
          </w:p>
        </w:tc>
        <w:tc>
          <w:tcPr>
            <w:tcW w:w="1701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Электронный аукцион</w:t>
            </w:r>
            <w:r>
              <w:rPr>
                <w:rFonts w:ascii="Times New Roman" w:hAnsi="Times New Roman" w:cs="Times New Roman"/>
                <w:color w:val="000000"/>
                <w:kern w:val="26"/>
                <w:shd w:val="clear" w:color="auto" w:fill="FFFFFF"/>
              </w:rPr>
              <w:t xml:space="preserve"> от 14.05.2021 № 0320300105121000023</w:t>
            </w:r>
          </w:p>
        </w:tc>
        <w:tc>
          <w:tcPr>
            <w:tcW w:w="1418" w:type="dxa"/>
          </w:tcPr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– июнь </w:t>
            </w:r>
          </w:p>
        </w:tc>
        <w:tc>
          <w:tcPr>
            <w:tcW w:w="3402" w:type="dxa"/>
          </w:tcPr>
          <w:p w:rsidR="006F01E6" w:rsidRDefault="006F01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 ходе проверки выявлено:</w:t>
            </w:r>
          </w:p>
          <w:p w:rsidR="006F01E6" w:rsidRDefault="006F01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нарушение </w:t>
            </w:r>
            <w:r>
              <w:rPr>
                <w:rFonts w:ascii="Times New Roman" w:hAnsi="Times New Roman" w:cs="Times New Roman"/>
                <w:color w:val="000000"/>
              </w:rPr>
              <w:t>требования части 1 статьи 64 Федерального закона (у</w:t>
            </w:r>
            <w:r>
              <w:rPr>
                <w:rFonts w:ascii="Times New Roman" w:hAnsi="Times New Roman" w:cs="Times New Roman"/>
                <w:bCs/>
              </w:rPr>
              <w:t xml:space="preserve">тверждение конкурсной документации, документации об аукционе, документации о проведении запроса предложений, определение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содержания извещения о проведении запроса котировок с нарушением требований, предусмотренных законодательством Российской Федерации о контрактной системе в сфере закупок)</w:t>
            </w:r>
          </w:p>
          <w:p w:rsidR="006F01E6" w:rsidRDefault="006F01E6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F01E6" w:rsidRDefault="006F01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В связи с тем, что выявленные нарушения не повлияли на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результаты определения поставщика (подрядчика, исполнителя) </w:t>
            </w:r>
            <w:r>
              <w:rPr>
                <w:rFonts w:ascii="Times New Roman" w:hAnsi="Times New Roman" w:cs="Times New Roman"/>
                <w:bC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снования для направления предписания, для направления информации в </w:t>
            </w:r>
            <w:r>
              <w:rPr>
                <w:rFonts w:ascii="Times New Roman" w:hAnsi="Times New Roman" w:cs="Times New Roman"/>
              </w:rPr>
              <w:lastRenderedPageBreak/>
              <w:t>правоохранительные органы, органы прокуратуры и иные государственные органы, отсутствуют</w:t>
            </w:r>
          </w:p>
        </w:tc>
      </w:tr>
    </w:tbl>
    <w:p w:rsidR="00F7648D" w:rsidRPr="00F7648D" w:rsidRDefault="00F7648D" w:rsidP="00F76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7648D" w:rsidRPr="00F7648D" w:rsidSect="00DE6E75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 PL KaitiM GB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C02"/>
    <w:multiLevelType w:val="hybridMultilevel"/>
    <w:tmpl w:val="8712644C"/>
    <w:lvl w:ilvl="0" w:tplc="09D80D6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64E43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313D4"/>
    <w:multiLevelType w:val="hybridMultilevel"/>
    <w:tmpl w:val="B406F652"/>
    <w:lvl w:ilvl="0" w:tplc="07E2B8D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4E3F1E30"/>
    <w:multiLevelType w:val="hybridMultilevel"/>
    <w:tmpl w:val="3E8A9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6B7C58"/>
    <w:multiLevelType w:val="hybridMultilevel"/>
    <w:tmpl w:val="CBE6F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A23BB"/>
    <w:multiLevelType w:val="hybridMultilevel"/>
    <w:tmpl w:val="E5381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6C36B2"/>
    <w:multiLevelType w:val="hybridMultilevel"/>
    <w:tmpl w:val="EC728D6E"/>
    <w:lvl w:ilvl="0" w:tplc="941ED4A2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FF8222B"/>
    <w:multiLevelType w:val="hybridMultilevel"/>
    <w:tmpl w:val="12B0668E"/>
    <w:lvl w:ilvl="0" w:tplc="7D5465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40B"/>
    <w:rsid w:val="00030DAF"/>
    <w:rsid w:val="00063A42"/>
    <w:rsid w:val="001018CA"/>
    <w:rsid w:val="00180498"/>
    <w:rsid w:val="001A431B"/>
    <w:rsid w:val="0020584B"/>
    <w:rsid w:val="002336FB"/>
    <w:rsid w:val="002E407E"/>
    <w:rsid w:val="00312636"/>
    <w:rsid w:val="003560D7"/>
    <w:rsid w:val="003716D7"/>
    <w:rsid w:val="004042AB"/>
    <w:rsid w:val="004132AB"/>
    <w:rsid w:val="00423D54"/>
    <w:rsid w:val="004B7251"/>
    <w:rsid w:val="00516EC0"/>
    <w:rsid w:val="00566675"/>
    <w:rsid w:val="006303D5"/>
    <w:rsid w:val="00675C34"/>
    <w:rsid w:val="006B2218"/>
    <w:rsid w:val="006C3315"/>
    <w:rsid w:val="006F01E6"/>
    <w:rsid w:val="00717651"/>
    <w:rsid w:val="007451A4"/>
    <w:rsid w:val="007C0EFC"/>
    <w:rsid w:val="00802FA5"/>
    <w:rsid w:val="008C6037"/>
    <w:rsid w:val="008F30D0"/>
    <w:rsid w:val="009705D9"/>
    <w:rsid w:val="00972791"/>
    <w:rsid w:val="009A24E5"/>
    <w:rsid w:val="009E75F3"/>
    <w:rsid w:val="00A5040B"/>
    <w:rsid w:val="00A53E2F"/>
    <w:rsid w:val="00AC273B"/>
    <w:rsid w:val="00B23D79"/>
    <w:rsid w:val="00B64F1B"/>
    <w:rsid w:val="00B85F1C"/>
    <w:rsid w:val="00BF0A9C"/>
    <w:rsid w:val="00C14C27"/>
    <w:rsid w:val="00C42679"/>
    <w:rsid w:val="00C92D4A"/>
    <w:rsid w:val="00C9303E"/>
    <w:rsid w:val="00D32A3A"/>
    <w:rsid w:val="00D34634"/>
    <w:rsid w:val="00DA132D"/>
    <w:rsid w:val="00DE0FC1"/>
    <w:rsid w:val="00DE6E75"/>
    <w:rsid w:val="00E87231"/>
    <w:rsid w:val="00F421EB"/>
    <w:rsid w:val="00F7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F01E6"/>
    <w:rPr>
      <w:color w:val="0000FF" w:themeColor="hyperlink"/>
      <w:u w:val="single"/>
    </w:rPr>
  </w:style>
  <w:style w:type="paragraph" w:customStyle="1" w:styleId="aa">
    <w:name w:val="Содержимое таблицы"/>
    <w:basedOn w:val="a"/>
    <w:rsid w:val="006F01E6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F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7648D"/>
    <w:pPr>
      <w:ind w:left="720"/>
      <w:contextualSpacing/>
    </w:pPr>
  </w:style>
  <w:style w:type="table" w:styleId="a4">
    <w:name w:val="Table Grid"/>
    <w:basedOn w:val="a1"/>
    <w:uiPriority w:val="59"/>
    <w:rsid w:val="00F764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2336F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336F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">
    <w:name w:val="Гиперссылка1"/>
    <w:rsid w:val="0018049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42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267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6F01E6"/>
    <w:rPr>
      <w:color w:val="0000FF" w:themeColor="hyperlink"/>
      <w:u w:val="single"/>
    </w:rPr>
  </w:style>
  <w:style w:type="paragraph" w:customStyle="1" w:styleId="aa">
    <w:name w:val="Содержимое таблицы"/>
    <w:basedOn w:val="a"/>
    <w:rsid w:val="006F01E6"/>
    <w:pPr>
      <w:widowControl w:val="0"/>
      <w:suppressLineNumbers/>
      <w:suppressAutoHyphens/>
      <w:spacing w:after="0" w:line="240" w:lineRule="auto"/>
    </w:pPr>
    <w:rPr>
      <w:rFonts w:ascii="Times New Roman" w:eastAsia="AR PL KaitiM GB" w:hAnsi="Times New Roman" w:cs="Lohit Hind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2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958D52977058F12CB966CF50B337045EAA52DF483EE441514B2C548D10AC21D1E115D9BDF2D36D214B23DB1A74FCBAF7BC8A81D636F800SBTE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450017B65ADF0203005BD4CE554E1F484FF27517458BDC772625340F47B6CF0DE9508CF608EB92DB218E3EA35B80C7D013C9DEA300x5B" TargetMode="External"/><Relationship Id="rId12" Type="http://schemas.openxmlformats.org/officeDocument/2006/relationships/hyperlink" Target="consultantplus://offline/ref=B694F7A9EC98DD22A96719CD4409C44E9C001FB60AA6FCD611E0EED1417FEF662146F247BAE2D87B5BED7AE859CAF39E1CC522E26804576EK3p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10EA3BFA1B166CF6B7BCF0B549898B48C2B993E335B4C9DF80C6E7010D717F0B52FBD500C69FBBF3E89A8DE88BB4044F77C7546C8E62D36t6gF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72BBD84D9FC16731BBA2A6AE2491DF69F46BAE29C2BBB8543EDCC45537646EDA2C45B18C789652A67229CD1A4E54689D2144794BFF76Cz71DB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776FA91AB0575C17F4D5C1E319E0E90B6011FEE3794F092200BB9DA4D97F4462C2103C9530802888344F9C301187963A62FF0EA6A6D1845D17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A962-F59E-4CB4-9CCA-79AFB2B53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POO-1</dc:creator>
  <cp:lastModifiedBy>Подшивалова Олеся Динаровна</cp:lastModifiedBy>
  <cp:revision>4</cp:revision>
  <cp:lastPrinted>2020-01-21T05:09:00Z</cp:lastPrinted>
  <dcterms:created xsi:type="dcterms:W3CDTF">2021-04-08T03:46:00Z</dcterms:created>
  <dcterms:modified xsi:type="dcterms:W3CDTF">2022-01-10T01:27:00Z</dcterms:modified>
</cp:coreProperties>
</file>