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B55E24" w:rsidP="004F26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3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A89AB" id="Freeform 146" o:spid="_x0000_s1026" style="position:absolute;margin-left:235.1pt;margin-top:-207.15pt;width:23.6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o45g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4F26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4F261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4F261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4F261E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4F261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4F261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4F261E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A90A55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188" w:gutter="0"/>
          <w:pgNumType w:start="1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27"/>
        <w:gridCol w:w="4983"/>
        <w:gridCol w:w="509"/>
        <w:gridCol w:w="1174"/>
      </w:tblGrid>
      <w:tr w:rsidR="00B53139" w:rsidRPr="009C452A" w:rsidTr="00905339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B53139" w:rsidRPr="009C452A" w:rsidRDefault="00541E81" w:rsidP="004F261E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апреля 2023 г.</w:t>
            </w:r>
          </w:p>
        </w:tc>
        <w:tc>
          <w:tcPr>
            <w:tcW w:w="4983" w:type="dxa"/>
          </w:tcPr>
          <w:p w:rsidR="00B53139" w:rsidRPr="009C452A" w:rsidRDefault="00B53139" w:rsidP="00905339">
            <w:pPr>
              <w:ind w:right="204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4F261E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541E81" w:rsidP="004F261E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199-па</w:t>
            </w:r>
          </w:p>
        </w:tc>
      </w:tr>
    </w:tbl>
    <w:p w:rsidR="008C51D3" w:rsidRDefault="008C51D3" w:rsidP="004F261E">
      <w:pPr>
        <w:tabs>
          <w:tab w:val="left" w:pos="8041"/>
        </w:tabs>
        <w:ind w:firstLine="0"/>
        <w:sectPr w:rsidR="008C51D3" w:rsidSect="00874E77">
          <w:type w:val="continuous"/>
          <w:pgSz w:w="11906" w:h="16838" w:code="9"/>
          <w:pgMar w:top="1146" w:right="851" w:bottom="1134" w:left="1418" w:header="397" w:footer="188" w:gutter="0"/>
          <w:cols w:space="708"/>
          <w:formProt w:val="0"/>
          <w:titlePg/>
          <w:docGrid w:linePitch="360"/>
        </w:sectPr>
      </w:pPr>
    </w:p>
    <w:p w:rsidR="00E045B0" w:rsidRDefault="00E045B0" w:rsidP="00E045B0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 внесении изменений в постановление администрации </w:t>
      </w:r>
    </w:p>
    <w:p w:rsidR="00E045B0" w:rsidRDefault="00E045B0" w:rsidP="00E045B0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от 30 августа 2019 года № 635-па </w:t>
      </w:r>
    </w:p>
    <w:p w:rsidR="00E045B0" w:rsidRPr="00F4594B" w:rsidRDefault="00E045B0" w:rsidP="00E045B0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«</w:t>
      </w:r>
      <w:r w:rsidRPr="00F4594B">
        <w:rPr>
          <w:b/>
          <w:szCs w:val="26"/>
        </w:rPr>
        <w:t xml:space="preserve">Об утверждении Перечня муниципальных программ </w:t>
      </w:r>
    </w:p>
    <w:p w:rsidR="00E045B0" w:rsidRPr="00F4594B" w:rsidRDefault="00E045B0" w:rsidP="00E045B0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Арсеньевского городского округа»</w:t>
      </w:r>
      <w:r w:rsidRPr="00F4594B">
        <w:rPr>
          <w:b/>
          <w:szCs w:val="26"/>
        </w:rPr>
        <w:t xml:space="preserve"> </w:t>
      </w:r>
    </w:p>
    <w:p w:rsidR="00E5721E" w:rsidRPr="00F4594B" w:rsidRDefault="00E5721E" w:rsidP="004F261E">
      <w:pPr>
        <w:ind w:firstLine="0"/>
        <w:jc w:val="center"/>
        <w:rPr>
          <w:b/>
          <w:szCs w:val="26"/>
        </w:rPr>
      </w:pPr>
    </w:p>
    <w:p w:rsidR="00E5721E" w:rsidRDefault="00E5721E" w:rsidP="004F261E">
      <w:pPr>
        <w:ind w:firstLine="0"/>
        <w:jc w:val="center"/>
        <w:rPr>
          <w:b/>
          <w:szCs w:val="26"/>
        </w:rPr>
      </w:pPr>
    </w:p>
    <w:p w:rsidR="00256585" w:rsidRPr="00256585" w:rsidRDefault="00B04016" w:rsidP="00BE5D97">
      <w:pPr>
        <w:pStyle w:val="a4"/>
        <w:overflowPunct w:val="0"/>
        <w:spacing w:line="360" w:lineRule="auto"/>
        <w:textAlignment w:val="baseline"/>
        <w:rPr>
          <w:szCs w:val="26"/>
        </w:rPr>
      </w:pPr>
      <w:r>
        <w:rPr>
          <w:szCs w:val="26"/>
        </w:rPr>
        <w:t>Н</w:t>
      </w:r>
      <w:r w:rsidR="00256585" w:rsidRPr="00256585">
        <w:rPr>
          <w:szCs w:val="26"/>
        </w:rPr>
        <w:t xml:space="preserve">а </w:t>
      </w:r>
      <w:r w:rsidR="00793D81" w:rsidRPr="00256585">
        <w:rPr>
          <w:szCs w:val="26"/>
        </w:rPr>
        <w:t>основании постановления</w:t>
      </w:r>
      <w:r w:rsidR="00256585" w:rsidRPr="00256585">
        <w:rPr>
          <w:szCs w:val="26"/>
        </w:rPr>
        <w:t xml:space="preserve"> администрации </w:t>
      </w:r>
      <w:r w:rsidR="00C21D7F">
        <w:rPr>
          <w:szCs w:val="26"/>
        </w:rPr>
        <w:t xml:space="preserve"> </w:t>
      </w:r>
      <w:r w:rsidR="00256585" w:rsidRPr="00256585">
        <w:rPr>
          <w:szCs w:val="26"/>
        </w:rPr>
        <w:t xml:space="preserve"> Арсеньевского</w:t>
      </w:r>
      <w:r w:rsidR="00C21D7F">
        <w:rPr>
          <w:szCs w:val="26"/>
        </w:rPr>
        <w:t xml:space="preserve">   </w:t>
      </w:r>
      <w:r w:rsidR="00256585" w:rsidRPr="00256585">
        <w:rPr>
          <w:szCs w:val="26"/>
        </w:rPr>
        <w:t xml:space="preserve">городского  </w:t>
      </w:r>
      <w:r w:rsidR="00C21D7F">
        <w:rPr>
          <w:szCs w:val="26"/>
        </w:rPr>
        <w:t xml:space="preserve"> </w:t>
      </w:r>
      <w:r w:rsidR="00256585" w:rsidRPr="00256585">
        <w:rPr>
          <w:szCs w:val="26"/>
        </w:rPr>
        <w:t>округа от</w:t>
      </w:r>
      <w:r w:rsidR="00C21D7F">
        <w:rPr>
          <w:szCs w:val="26"/>
        </w:rPr>
        <w:t xml:space="preserve"> </w:t>
      </w:r>
      <w:r>
        <w:rPr>
          <w:szCs w:val="26"/>
        </w:rPr>
        <w:t>12 августа</w:t>
      </w:r>
      <w:r w:rsidR="00256585" w:rsidRPr="00256585">
        <w:rPr>
          <w:szCs w:val="26"/>
        </w:rPr>
        <w:t xml:space="preserve"> 20</w:t>
      </w:r>
      <w:r w:rsidR="00BE5D97">
        <w:rPr>
          <w:szCs w:val="26"/>
        </w:rPr>
        <w:t>20</w:t>
      </w:r>
      <w:r w:rsidR="00256585" w:rsidRPr="00256585">
        <w:rPr>
          <w:szCs w:val="26"/>
        </w:rPr>
        <w:t xml:space="preserve"> </w:t>
      </w:r>
      <w:r w:rsidRPr="00256585">
        <w:rPr>
          <w:szCs w:val="26"/>
        </w:rPr>
        <w:t>года</w:t>
      </w:r>
      <w:r>
        <w:rPr>
          <w:szCs w:val="26"/>
        </w:rPr>
        <w:t xml:space="preserve"> </w:t>
      </w:r>
      <w:r w:rsidRPr="00256585">
        <w:rPr>
          <w:szCs w:val="26"/>
        </w:rPr>
        <w:t>№</w:t>
      </w:r>
      <w:r w:rsidR="00256585" w:rsidRPr="00256585">
        <w:rPr>
          <w:szCs w:val="26"/>
        </w:rPr>
        <w:t xml:space="preserve"> </w:t>
      </w:r>
      <w:r w:rsidR="00BE5D97">
        <w:rPr>
          <w:szCs w:val="26"/>
        </w:rPr>
        <w:t>480</w:t>
      </w:r>
      <w:r w:rsidR="00256585" w:rsidRPr="00256585">
        <w:rPr>
          <w:szCs w:val="26"/>
        </w:rPr>
        <w:t>-па «</w:t>
      </w:r>
      <w:r w:rsidR="00BE5D97" w:rsidRPr="00BE5D97">
        <w:rPr>
          <w:szCs w:val="26"/>
        </w:rPr>
        <w:t>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</w:t>
      </w:r>
      <w:r w:rsidR="00256585" w:rsidRPr="00256585">
        <w:rPr>
          <w:szCs w:val="26"/>
        </w:rPr>
        <w:t xml:space="preserve">», руководствуясь </w:t>
      </w:r>
      <w:r w:rsidR="00793D81">
        <w:rPr>
          <w:szCs w:val="26"/>
        </w:rPr>
        <w:t>Уставом</w:t>
      </w:r>
      <w:r w:rsidR="00256585" w:rsidRPr="00256585">
        <w:rPr>
          <w:szCs w:val="26"/>
        </w:rPr>
        <w:t xml:space="preserve"> </w:t>
      </w:r>
      <w:r w:rsidR="00793D81">
        <w:rPr>
          <w:szCs w:val="26"/>
        </w:rPr>
        <w:t xml:space="preserve">Арсеньевского </w:t>
      </w:r>
      <w:r w:rsidR="00256585" w:rsidRPr="00256585">
        <w:rPr>
          <w:szCs w:val="26"/>
        </w:rPr>
        <w:t xml:space="preserve">городского округа, администрация </w:t>
      </w:r>
      <w:r w:rsidR="005E3AB6">
        <w:rPr>
          <w:szCs w:val="26"/>
        </w:rPr>
        <w:t xml:space="preserve">Арсеньевского </w:t>
      </w:r>
      <w:r w:rsidR="00256585" w:rsidRPr="00256585">
        <w:rPr>
          <w:szCs w:val="26"/>
        </w:rPr>
        <w:t xml:space="preserve">городского округа </w:t>
      </w:r>
    </w:p>
    <w:p w:rsidR="00256585" w:rsidRPr="00256585" w:rsidRDefault="00256585" w:rsidP="004F261E">
      <w:pPr>
        <w:pStyle w:val="a4"/>
        <w:overflowPunct w:val="0"/>
        <w:spacing w:line="360" w:lineRule="auto"/>
        <w:ind w:firstLine="0"/>
        <w:textAlignment w:val="baseline"/>
        <w:rPr>
          <w:szCs w:val="26"/>
        </w:rPr>
      </w:pPr>
    </w:p>
    <w:p w:rsidR="00256585" w:rsidRPr="00256585" w:rsidRDefault="00256585" w:rsidP="004F261E">
      <w:pPr>
        <w:pStyle w:val="a4"/>
        <w:overflowPunct w:val="0"/>
        <w:spacing w:line="360" w:lineRule="auto"/>
        <w:ind w:firstLine="0"/>
        <w:textAlignment w:val="baseline"/>
        <w:rPr>
          <w:szCs w:val="26"/>
        </w:rPr>
      </w:pPr>
      <w:r w:rsidRPr="00256585">
        <w:rPr>
          <w:szCs w:val="26"/>
        </w:rPr>
        <w:t>ПОСТАНОВЛЯЕТ:</w:t>
      </w:r>
    </w:p>
    <w:p w:rsidR="00256585" w:rsidRPr="00256585" w:rsidRDefault="00256585" w:rsidP="00C21D7F">
      <w:pPr>
        <w:pStyle w:val="a4"/>
        <w:overflowPunct w:val="0"/>
        <w:spacing w:line="360" w:lineRule="auto"/>
        <w:ind w:firstLine="567"/>
        <w:textAlignment w:val="baseline"/>
        <w:rPr>
          <w:szCs w:val="26"/>
        </w:rPr>
      </w:pPr>
    </w:p>
    <w:p w:rsidR="001E16DE" w:rsidRDefault="00E045B0" w:rsidP="001E16DE">
      <w:pPr>
        <w:pStyle w:val="a4"/>
        <w:numPr>
          <w:ilvl w:val="0"/>
          <w:numId w:val="1"/>
        </w:numPr>
        <w:tabs>
          <w:tab w:val="clear" w:pos="4677"/>
          <w:tab w:val="clear" w:pos="9355"/>
          <w:tab w:val="left" w:pos="1134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 w:rsidRPr="00256585">
        <w:rPr>
          <w:szCs w:val="26"/>
        </w:rPr>
        <w:t xml:space="preserve">Внести в Перечень муниципальных программ Арсеньевского городского округа, утвержденный постановлением администрации Арсеньевского городского округа от </w:t>
      </w:r>
      <w:r>
        <w:rPr>
          <w:szCs w:val="26"/>
        </w:rPr>
        <w:t>30 августа</w:t>
      </w:r>
      <w:r w:rsidRPr="00256585">
        <w:rPr>
          <w:szCs w:val="26"/>
        </w:rPr>
        <w:t xml:space="preserve"> 201</w:t>
      </w:r>
      <w:r>
        <w:rPr>
          <w:szCs w:val="26"/>
        </w:rPr>
        <w:t>9</w:t>
      </w:r>
      <w:r w:rsidRPr="00256585">
        <w:rPr>
          <w:szCs w:val="26"/>
        </w:rPr>
        <w:t xml:space="preserve"> года № </w:t>
      </w:r>
      <w:r>
        <w:rPr>
          <w:szCs w:val="26"/>
        </w:rPr>
        <w:t>635</w:t>
      </w:r>
      <w:r w:rsidRPr="00256585">
        <w:rPr>
          <w:szCs w:val="26"/>
        </w:rPr>
        <w:t>-па</w:t>
      </w:r>
      <w:r>
        <w:rPr>
          <w:szCs w:val="26"/>
        </w:rPr>
        <w:t>, изменения, изложив его в редакции приложения к настоящему постановлению</w:t>
      </w:r>
      <w:r w:rsidR="00EC70C9">
        <w:rPr>
          <w:szCs w:val="26"/>
        </w:rPr>
        <w:t>.</w:t>
      </w:r>
    </w:p>
    <w:p w:rsidR="0017127B" w:rsidRDefault="00F4594B" w:rsidP="0017127B">
      <w:pPr>
        <w:pStyle w:val="a4"/>
        <w:numPr>
          <w:ilvl w:val="0"/>
          <w:numId w:val="1"/>
        </w:numPr>
        <w:tabs>
          <w:tab w:val="clear" w:pos="4677"/>
          <w:tab w:val="clear" w:pos="9355"/>
          <w:tab w:val="left" w:pos="1134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 w:rsidRPr="00F4594B">
        <w:rPr>
          <w:szCs w:val="26"/>
        </w:rPr>
        <w:t>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E045B0" w:rsidRDefault="00E045B0" w:rsidP="00C21D7F">
      <w:pPr>
        <w:pStyle w:val="a4"/>
        <w:keepNext/>
        <w:tabs>
          <w:tab w:val="clear" w:pos="4677"/>
          <w:tab w:val="clear" w:pos="9355"/>
        </w:tabs>
        <w:overflowPunct w:val="0"/>
        <w:ind w:firstLine="0"/>
        <w:textAlignment w:val="baseline"/>
        <w:rPr>
          <w:szCs w:val="26"/>
        </w:rPr>
      </w:pPr>
    </w:p>
    <w:p w:rsidR="00656B33" w:rsidRDefault="00656B33" w:rsidP="00C21D7F">
      <w:pPr>
        <w:pStyle w:val="a4"/>
        <w:keepNext/>
        <w:tabs>
          <w:tab w:val="clear" w:pos="4677"/>
          <w:tab w:val="clear" w:pos="9355"/>
        </w:tabs>
        <w:overflowPunct w:val="0"/>
        <w:ind w:firstLine="0"/>
        <w:textAlignment w:val="baseline"/>
        <w:rPr>
          <w:szCs w:val="26"/>
        </w:rPr>
      </w:pPr>
    </w:p>
    <w:p w:rsidR="00E045B0" w:rsidRDefault="00E045B0" w:rsidP="00C21D7F">
      <w:pPr>
        <w:pStyle w:val="a4"/>
        <w:keepNext/>
        <w:tabs>
          <w:tab w:val="clear" w:pos="4677"/>
          <w:tab w:val="clear" w:pos="9355"/>
        </w:tabs>
        <w:overflowPunct w:val="0"/>
        <w:ind w:firstLine="0"/>
        <w:textAlignment w:val="baseline"/>
        <w:rPr>
          <w:szCs w:val="26"/>
        </w:rPr>
      </w:pPr>
    </w:p>
    <w:p w:rsidR="008C51D3" w:rsidRDefault="00E5721E" w:rsidP="00C21D7F">
      <w:pPr>
        <w:pStyle w:val="a4"/>
        <w:keepNext/>
        <w:tabs>
          <w:tab w:val="clear" w:pos="4677"/>
          <w:tab w:val="clear" w:pos="9355"/>
        </w:tabs>
        <w:overflowPunct w:val="0"/>
        <w:ind w:firstLine="0"/>
        <w:textAlignment w:val="baseline"/>
        <w:rPr>
          <w:szCs w:val="26"/>
        </w:rPr>
      </w:pPr>
      <w:r w:rsidRPr="00F4594B">
        <w:rPr>
          <w:szCs w:val="26"/>
        </w:rPr>
        <w:t>Глав</w:t>
      </w:r>
      <w:r w:rsidR="00256585">
        <w:rPr>
          <w:szCs w:val="26"/>
        </w:rPr>
        <w:t>а</w:t>
      </w:r>
      <w:r w:rsidRPr="00F4594B">
        <w:rPr>
          <w:szCs w:val="26"/>
        </w:rPr>
        <w:t xml:space="preserve"> городского округа              </w:t>
      </w:r>
      <w:r w:rsidR="00F960FC" w:rsidRPr="00F4594B">
        <w:rPr>
          <w:szCs w:val="26"/>
        </w:rPr>
        <w:t xml:space="preserve">    </w:t>
      </w:r>
      <w:r w:rsidR="004F261E">
        <w:rPr>
          <w:szCs w:val="26"/>
        </w:rPr>
        <w:t xml:space="preserve">                                          </w:t>
      </w:r>
      <w:r w:rsidR="00F960FC" w:rsidRPr="00F4594B">
        <w:rPr>
          <w:szCs w:val="26"/>
        </w:rPr>
        <w:t xml:space="preserve">       </w:t>
      </w:r>
      <w:r w:rsidR="00C21D7F">
        <w:rPr>
          <w:szCs w:val="26"/>
        </w:rPr>
        <w:t xml:space="preserve">          </w:t>
      </w:r>
      <w:r w:rsidR="00F960FC" w:rsidRPr="00F4594B">
        <w:rPr>
          <w:szCs w:val="26"/>
        </w:rPr>
        <w:t xml:space="preserve">           </w:t>
      </w:r>
      <w:proofErr w:type="spellStart"/>
      <w:r w:rsidR="00F4594B" w:rsidRPr="00F4594B">
        <w:rPr>
          <w:szCs w:val="26"/>
        </w:rPr>
        <w:t>В.С.Пивень</w:t>
      </w:r>
      <w:proofErr w:type="spellEnd"/>
    </w:p>
    <w:p w:rsidR="00EC70C9" w:rsidRDefault="00EC70C9" w:rsidP="004F261E">
      <w:pPr>
        <w:pStyle w:val="a4"/>
        <w:keepNext/>
        <w:tabs>
          <w:tab w:val="clear" w:pos="4677"/>
          <w:tab w:val="clear" w:pos="9355"/>
        </w:tabs>
        <w:overflowPunct w:val="0"/>
        <w:ind w:firstLine="0"/>
        <w:textAlignment w:val="baseline"/>
        <w:rPr>
          <w:sz w:val="28"/>
          <w:szCs w:val="28"/>
        </w:rPr>
        <w:sectPr w:rsidR="00EC70C9" w:rsidSect="00DB2150">
          <w:headerReference w:type="default" r:id="rId10"/>
          <w:headerReference w:type="first" r:id="rId11"/>
          <w:type w:val="continuous"/>
          <w:pgSz w:w="11906" w:h="16838"/>
          <w:pgMar w:top="1134" w:right="707" w:bottom="1985" w:left="1418" w:header="709" w:footer="709" w:gutter="0"/>
          <w:pgNumType w:start="1"/>
          <w:cols w:space="708"/>
          <w:titlePg/>
          <w:docGrid w:linePitch="360"/>
        </w:sectPr>
      </w:pPr>
    </w:p>
    <w:p w:rsidR="00EC70C9" w:rsidRPr="00EC70C9" w:rsidRDefault="00EC70C9" w:rsidP="00EC70C9">
      <w:pPr>
        <w:pageBreakBefore/>
        <w:spacing w:line="360" w:lineRule="auto"/>
        <w:ind w:left="10138" w:firstLine="0"/>
        <w:jc w:val="center"/>
        <w:outlineLvl w:val="0"/>
        <w:rPr>
          <w:szCs w:val="26"/>
        </w:rPr>
      </w:pPr>
      <w:r>
        <w:rPr>
          <w:szCs w:val="26"/>
        </w:rPr>
        <w:lastRenderedPageBreak/>
        <w:t>Приложение</w:t>
      </w:r>
    </w:p>
    <w:p w:rsidR="00EC70C9" w:rsidRPr="00EC70C9" w:rsidRDefault="00EC70C9" w:rsidP="00EC70C9">
      <w:pPr>
        <w:ind w:left="10140" w:firstLine="0"/>
        <w:jc w:val="center"/>
        <w:rPr>
          <w:szCs w:val="26"/>
        </w:rPr>
      </w:pPr>
      <w:r>
        <w:rPr>
          <w:szCs w:val="26"/>
        </w:rPr>
        <w:t xml:space="preserve">к </w:t>
      </w:r>
      <w:r w:rsidRPr="00EC70C9">
        <w:rPr>
          <w:szCs w:val="26"/>
        </w:rPr>
        <w:t>постановлени</w:t>
      </w:r>
      <w:r>
        <w:rPr>
          <w:szCs w:val="26"/>
        </w:rPr>
        <w:t>ю</w:t>
      </w:r>
      <w:r w:rsidRPr="00EC70C9">
        <w:rPr>
          <w:szCs w:val="26"/>
        </w:rPr>
        <w:t xml:space="preserve"> администрации</w:t>
      </w:r>
    </w:p>
    <w:p w:rsidR="00EC70C9" w:rsidRPr="00EC70C9" w:rsidRDefault="00EC70C9" w:rsidP="00EC70C9">
      <w:pPr>
        <w:ind w:left="10140" w:firstLine="0"/>
        <w:jc w:val="center"/>
        <w:rPr>
          <w:szCs w:val="26"/>
        </w:rPr>
      </w:pPr>
      <w:r w:rsidRPr="00EC70C9">
        <w:rPr>
          <w:szCs w:val="26"/>
        </w:rPr>
        <w:t>Арсеньевского городского округа</w:t>
      </w:r>
    </w:p>
    <w:p w:rsidR="00EC70C9" w:rsidRPr="00541E81" w:rsidRDefault="00EC70C9" w:rsidP="00EC70C9">
      <w:pPr>
        <w:ind w:left="10140" w:firstLine="0"/>
        <w:jc w:val="center"/>
        <w:rPr>
          <w:szCs w:val="26"/>
          <w:u w:val="single"/>
        </w:rPr>
      </w:pPr>
      <w:r w:rsidRPr="00EC70C9">
        <w:rPr>
          <w:szCs w:val="26"/>
        </w:rPr>
        <w:t xml:space="preserve">от </w:t>
      </w:r>
      <w:r w:rsidR="00541E81">
        <w:rPr>
          <w:szCs w:val="26"/>
          <w:u w:val="single"/>
        </w:rPr>
        <w:t xml:space="preserve">13 апреля </w:t>
      </w:r>
      <w:r w:rsidR="00220C7B" w:rsidRPr="00541E81">
        <w:rPr>
          <w:szCs w:val="26"/>
          <w:u w:val="single"/>
        </w:rPr>
        <w:t>2</w:t>
      </w:r>
      <w:r w:rsidRPr="00541E81">
        <w:rPr>
          <w:szCs w:val="26"/>
          <w:u w:val="single"/>
        </w:rPr>
        <w:t>02</w:t>
      </w:r>
      <w:r w:rsidR="00220C7B" w:rsidRPr="00541E81">
        <w:rPr>
          <w:szCs w:val="26"/>
          <w:u w:val="single"/>
        </w:rPr>
        <w:t>3</w:t>
      </w:r>
      <w:r w:rsidR="00C33B5C" w:rsidRPr="00541E81">
        <w:rPr>
          <w:szCs w:val="26"/>
          <w:u w:val="single"/>
        </w:rPr>
        <w:t xml:space="preserve"> г.</w:t>
      </w:r>
      <w:r w:rsidRPr="00542F8A">
        <w:rPr>
          <w:szCs w:val="26"/>
        </w:rPr>
        <w:t xml:space="preserve">  №</w:t>
      </w:r>
      <w:r w:rsidR="00541E81">
        <w:rPr>
          <w:szCs w:val="26"/>
        </w:rPr>
        <w:t xml:space="preserve"> </w:t>
      </w:r>
      <w:r w:rsidR="00541E81" w:rsidRPr="00541E81">
        <w:rPr>
          <w:szCs w:val="26"/>
          <w:u w:val="single"/>
        </w:rPr>
        <w:t>199</w:t>
      </w:r>
      <w:r w:rsidR="00C33B5C" w:rsidRPr="00541E81">
        <w:rPr>
          <w:szCs w:val="26"/>
          <w:u w:val="single"/>
        </w:rPr>
        <w:t>-па</w:t>
      </w:r>
      <w:r w:rsidRPr="00541E81">
        <w:rPr>
          <w:szCs w:val="26"/>
          <w:u w:val="single"/>
        </w:rPr>
        <w:t xml:space="preserve"> </w:t>
      </w:r>
    </w:p>
    <w:p w:rsidR="00EC70C9" w:rsidRPr="00EC70C9" w:rsidRDefault="00EC70C9" w:rsidP="00EC70C9">
      <w:pPr>
        <w:ind w:firstLine="0"/>
        <w:rPr>
          <w:b/>
          <w:sz w:val="28"/>
          <w:szCs w:val="28"/>
        </w:rPr>
      </w:pPr>
    </w:p>
    <w:p w:rsidR="00EC70C9" w:rsidRPr="00EC70C9" w:rsidRDefault="00EC70C9" w:rsidP="00EC70C9">
      <w:pPr>
        <w:ind w:firstLine="0"/>
        <w:jc w:val="center"/>
        <w:rPr>
          <w:b/>
          <w:szCs w:val="26"/>
        </w:rPr>
      </w:pPr>
      <w:r w:rsidRPr="00EC70C9">
        <w:rPr>
          <w:b/>
          <w:szCs w:val="26"/>
        </w:rPr>
        <w:t>ПЕРЕЧЕНЬ</w:t>
      </w:r>
    </w:p>
    <w:p w:rsidR="00EC70C9" w:rsidRPr="00EC70C9" w:rsidRDefault="00EC70C9" w:rsidP="00EC70C9">
      <w:pPr>
        <w:spacing w:line="480" w:lineRule="auto"/>
        <w:ind w:firstLine="0"/>
        <w:jc w:val="center"/>
        <w:rPr>
          <w:b/>
          <w:szCs w:val="26"/>
        </w:rPr>
      </w:pPr>
      <w:r w:rsidRPr="00EC70C9">
        <w:rPr>
          <w:b/>
          <w:szCs w:val="26"/>
        </w:rPr>
        <w:t>муниципальных программ Арсеньевского городского округа</w:t>
      </w:r>
      <w:bookmarkStart w:id="0" w:name="_GoBack"/>
      <w:bookmarkEnd w:id="0"/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805"/>
        <w:gridCol w:w="2244"/>
        <w:gridCol w:w="4625"/>
        <w:gridCol w:w="4678"/>
      </w:tblGrid>
      <w:tr w:rsidR="00EC70C9" w:rsidRPr="00EC70C9" w:rsidTr="00220C7B">
        <w:trPr>
          <w:trHeight w:val="1267"/>
          <w:tblHeader/>
        </w:trPr>
        <w:tc>
          <w:tcPr>
            <w:tcW w:w="561" w:type="dxa"/>
            <w:vAlign w:val="center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№ п/п</w:t>
            </w:r>
          </w:p>
        </w:tc>
        <w:tc>
          <w:tcPr>
            <w:tcW w:w="2805" w:type="dxa"/>
            <w:vAlign w:val="center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244" w:type="dxa"/>
            <w:vAlign w:val="center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Ответственные исполнители</w:t>
            </w:r>
          </w:p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625" w:type="dxa"/>
            <w:vAlign w:val="center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4678" w:type="dxa"/>
            <w:vAlign w:val="center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 xml:space="preserve">Основные направления реализации муниципальных программ </w:t>
            </w:r>
          </w:p>
        </w:tc>
      </w:tr>
      <w:tr w:rsidR="00EC70C9" w:rsidRPr="00EC70C9" w:rsidTr="00220C7B">
        <w:trPr>
          <w:trHeight w:val="2309"/>
        </w:trPr>
        <w:tc>
          <w:tcPr>
            <w:tcW w:w="561" w:type="dxa"/>
          </w:tcPr>
          <w:p w:rsidR="00EC70C9" w:rsidRPr="00EC70C9" w:rsidRDefault="00EC70C9" w:rsidP="00EC70C9">
            <w:pPr>
              <w:widowControl/>
              <w:autoSpaceDE/>
              <w:autoSpaceDN/>
              <w:adjustRightInd/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1.</w:t>
            </w:r>
          </w:p>
        </w:tc>
        <w:tc>
          <w:tcPr>
            <w:tcW w:w="2805" w:type="dxa"/>
          </w:tcPr>
          <w:p w:rsidR="00EC70C9" w:rsidRPr="00EC70C9" w:rsidRDefault="00EC70C9" w:rsidP="00EC70C9">
            <w:pPr>
              <w:ind w:firstLine="22"/>
              <w:jc w:val="left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«Экономическое развитие и инновационная экономика в Арсеньевском городском округе»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EC70C9">
                <w:rPr>
                  <w:sz w:val="24"/>
                  <w:szCs w:val="24"/>
                </w:rPr>
                <w:t>Управление экономики</w:t>
              </w:r>
            </w:smartTag>
            <w:r w:rsidRPr="00EC70C9">
              <w:rPr>
                <w:sz w:val="24"/>
                <w:szCs w:val="24"/>
              </w:rPr>
              <w:t xml:space="preserve"> и инвестиций администрации городского округа</w:t>
            </w:r>
          </w:p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:rsidR="00220C7B" w:rsidRPr="00220C7B" w:rsidRDefault="00220C7B" w:rsidP="00220C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20C7B">
              <w:rPr>
                <w:sz w:val="24"/>
                <w:szCs w:val="24"/>
              </w:rPr>
              <w:t>правление имущественных отношений администрации городского округа;</w:t>
            </w:r>
          </w:p>
          <w:p w:rsidR="00220C7B" w:rsidRPr="00220C7B" w:rsidRDefault="00220C7B" w:rsidP="00220C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20C7B">
              <w:rPr>
                <w:sz w:val="24"/>
                <w:szCs w:val="24"/>
              </w:rPr>
              <w:t>инансовое управление администрации городского округа;</w:t>
            </w:r>
          </w:p>
          <w:p w:rsidR="00220C7B" w:rsidRPr="00220C7B" w:rsidRDefault="00220C7B" w:rsidP="00220C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20C7B">
              <w:rPr>
                <w:sz w:val="24"/>
                <w:szCs w:val="24"/>
              </w:rPr>
              <w:t>правление архитектуры и градостроительства администрации городского округа;</w:t>
            </w:r>
          </w:p>
          <w:p w:rsidR="00220C7B" w:rsidRPr="00220C7B" w:rsidRDefault="00220C7B" w:rsidP="00220C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20C7B">
              <w:rPr>
                <w:sz w:val="24"/>
                <w:szCs w:val="24"/>
              </w:rPr>
              <w:t>униципальное казенное учреждение «Административно-хозяйственное управление администрации Арсеньевского городского округа»;</w:t>
            </w:r>
          </w:p>
          <w:p w:rsidR="00220C7B" w:rsidRPr="00220C7B" w:rsidRDefault="00220C7B" w:rsidP="00220C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20C7B">
              <w:rPr>
                <w:sz w:val="24"/>
                <w:szCs w:val="24"/>
              </w:rPr>
              <w:t>правление культуры администрации городского округа;</w:t>
            </w:r>
          </w:p>
          <w:p w:rsidR="00EC70C9" w:rsidRPr="00EC70C9" w:rsidRDefault="00220C7B" w:rsidP="00220C7B">
            <w:pPr>
              <w:ind w:firstLine="0"/>
              <w:jc w:val="center"/>
              <w:rPr>
                <w:sz w:val="24"/>
                <w:szCs w:val="24"/>
              </w:rPr>
            </w:pPr>
            <w:r w:rsidRPr="00220C7B">
              <w:rPr>
                <w:sz w:val="24"/>
                <w:szCs w:val="24"/>
              </w:rPr>
              <w:t>КГАУ Приморского края «Многофункциональный центр предоставления государственных и муниципальных услуг в Приморском крае»</w:t>
            </w:r>
          </w:p>
        </w:tc>
        <w:tc>
          <w:tcPr>
            <w:tcW w:w="4678" w:type="dxa"/>
          </w:tcPr>
          <w:p w:rsidR="00EC70C9" w:rsidRPr="00EC70C9" w:rsidRDefault="00EC70C9" w:rsidP="00EC70C9">
            <w:pPr>
              <w:widowControl/>
              <w:ind w:firstLine="79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Обеспечение устойчивого развития малого и среднего предпринимательства;</w:t>
            </w:r>
          </w:p>
          <w:p w:rsidR="00EC70C9" w:rsidRPr="00EC70C9" w:rsidRDefault="00EC70C9" w:rsidP="00EC70C9">
            <w:pPr>
              <w:widowControl/>
              <w:ind w:firstLine="79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Создание условий для эффективного управления имуществом, находящимся в собственности и в ведении городского округа;</w:t>
            </w:r>
          </w:p>
          <w:p w:rsidR="00EC70C9" w:rsidRPr="00EC70C9" w:rsidRDefault="00EC70C9" w:rsidP="00EC70C9">
            <w:pPr>
              <w:widowControl/>
              <w:ind w:firstLine="79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Создание оптимальных условий для обеспечения долгосрочной сбалансированности и устойчивости бюджетной системы городского округа</w:t>
            </w:r>
          </w:p>
        </w:tc>
      </w:tr>
      <w:tr w:rsidR="00EC70C9" w:rsidRPr="00EC70C9" w:rsidTr="00220C7B">
        <w:tc>
          <w:tcPr>
            <w:tcW w:w="561" w:type="dxa"/>
          </w:tcPr>
          <w:p w:rsidR="00EC70C9" w:rsidRPr="00EC70C9" w:rsidRDefault="00EC70C9" w:rsidP="00EC70C9">
            <w:pPr>
              <w:widowControl/>
              <w:autoSpaceDE/>
              <w:autoSpaceDN/>
              <w:adjustRightInd/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2.</w:t>
            </w:r>
          </w:p>
        </w:tc>
        <w:tc>
          <w:tcPr>
            <w:tcW w:w="2805" w:type="dxa"/>
          </w:tcPr>
          <w:p w:rsidR="00EC70C9" w:rsidRPr="00EC70C9" w:rsidRDefault="00EC70C9" w:rsidP="00EC70C9">
            <w:pPr>
              <w:ind w:firstLine="22"/>
              <w:jc w:val="left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«Развитие образования Арсеньевского городского округа»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  <w:p w:rsidR="00EC70C9" w:rsidRPr="00EC70C9" w:rsidRDefault="00EC70C9" w:rsidP="00EC70C9">
            <w:pPr>
              <w:widowControl/>
              <w:autoSpaceDE/>
              <w:autoSpaceDN/>
              <w:adjustRightInd/>
              <w:ind w:left="78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EC70C9" w:rsidRPr="00EC70C9" w:rsidRDefault="00EC70C9" w:rsidP="00EC70C9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lastRenderedPageBreak/>
              <w:t>Управление образования администрации городского округа</w:t>
            </w:r>
          </w:p>
        </w:tc>
        <w:tc>
          <w:tcPr>
            <w:tcW w:w="4625" w:type="dxa"/>
          </w:tcPr>
          <w:p w:rsidR="00220C7B" w:rsidRDefault="00220C7B" w:rsidP="00220C7B">
            <w:pPr>
              <w:ind w:firstLine="0"/>
              <w:jc w:val="center"/>
              <w:rPr>
                <w:sz w:val="24"/>
                <w:szCs w:val="24"/>
              </w:rPr>
            </w:pPr>
            <w:r w:rsidRPr="00220C7B">
              <w:rPr>
                <w:sz w:val="24"/>
                <w:szCs w:val="24"/>
              </w:rPr>
              <w:t>Муниципальные образо</w:t>
            </w:r>
            <w:r>
              <w:rPr>
                <w:sz w:val="24"/>
                <w:szCs w:val="24"/>
              </w:rPr>
              <w:t>вательные бюджетные учреждения;</w:t>
            </w:r>
            <w:r w:rsidRPr="00220C7B">
              <w:rPr>
                <w:sz w:val="24"/>
                <w:szCs w:val="24"/>
              </w:rPr>
              <w:t xml:space="preserve"> </w:t>
            </w:r>
          </w:p>
          <w:p w:rsidR="00EC70C9" w:rsidRPr="00220C7B" w:rsidRDefault="00220C7B" w:rsidP="00220C7B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</w:t>
            </w:r>
            <w:r w:rsidRPr="00220C7B">
              <w:rPr>
                <w:sz w:val="24"/>
                <w:szCs w:val="24"/>
              </w:rPr>
              <w:t xml:space="preserve">униципальное казенное учреждение «Центр обеспечения деятельности  </w:t>
            </w:r>
            <w:r w:rsidRPr="00220C7B">
              <w:rPr>
                <w:sz w:val="24"/>
                <w:szCs w:val="24"/>
              </w:rPr>
              <w:lastRenderedPageBreak/>
              <w:t xml:space="preserve">учреждений образования» </w:t>
            </w:r>
          </w:p>
        </w:tc>
        <w:tc>
          <w:tcPr>
            <w:tcW w:w="4678" w:type="dxa"/>
          </w:tcPr>
          <w:p w:rsidR="00EC70C9" w:rsidRPr="00EC70C9" w:rsidRDefault="00DB2F28" w:rsidP="00DB2F28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EC70C9" w:rsidRPr="00EC70C9">
              <w:rPr>
                <w:rFonts w:eastAsia="Calibri"/>
                <w:sz w:val="24"/>
                <w:szCs w:val="24"/>
                <w:lang w:eastAsia="en-US"/>
              </w:rPr>
              <w:t>Повышение доступности и качества дошкольного, общего и дополнительного образования;</w:t>
            </w:r>
          </w:p>
          <w:p w:rsidR="00EC70C9" w:rsidRPr="00EC70C9" w:rsidRDefault="00DB2F28" w:rsidP="00DB2F28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EC70C9" w:rsidRPr="00EC70C9">
              <w:rPr>
                <w:rFonts w:eastAsia="Calibri"/>
                <w:sz w:val="24"/>
                <w:szCs w:val="24"/>
                <w:lang w:eastAsia="en-US"/>
              </w:rPr>
              <w:t>Развитие системы охраны прав и  законных интересов детей</w:t>
            </w:r>
          </w:p>
        </w:tc>
      </w:tr>
      <w:tr w:rsidR="00A57856" w:rsidRPr="00EC70C9" w:rsidTr="002945CD">
        <w:trPr>
          <w:trHeight w:val="1092"/>
        </w:trPr>
        <w:tc>
          <w:tcPr>
            <w:tcW w:w="561" w:type="dxa"/>
          </w:tcPr>
          <w:p w:rsidR="00A57856" w:rsidRPr="00EC70C9" w:rsidRDefault="00A57856" w:rsidP="00A57856">
            <w:pPr>
              <w:ind w:firstLine="22"/>
              <w:jc w:val="center"/>
              <w:rPr>
                <w:sz w:val="24"/>
                <w:szCs w:val="24"/>
              </w:rPr>
            </w:pPr>
            <w:r w:rsidRPr="00A5785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05" w:type="dxa"/>
          </w:tcPr>
          <w:p w:rsidR="00A57856" w:rsidRPr="00EC70C9" w:rsidRDefault="00A57856" w:rsidP="00A57856">
            <w:pPr>
              <w:ind w:firstLine="22"/>
              <w:jc w:val="left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«Доступная среда»    на период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A57856" w:rsidRPr="00EC70C9" w:rsidRDefault="00A57856" w:rsidP="00A57856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организационное управление администрации городского округа</w:t>
            </w:r>
          </w:p>
        </w:tc>
        <w:tc>
          <w:tcPr>
            <w:tcW w:w="4625" w:type="dxa"/>
          </w:tcPr>
          <w:p w:rsidR="002945CD" w:rsidRDefault="002945CD" w:rsidP="00A57856">
            <w:pPr>
              <w:ind w:firstLine="0"/>
              <w:jc w:val="center"/>
              <w:rPr>
                <w:sz w:val="24"/>
                <w:szCs w:val="24"/>
              </w:rPr>
            </w:pPr>
            <w:r w:rsidRPr="002945CD">
              <w:rPr>
                <w:sz w:val="24"/>
                <w:szCs w:val="24"/>
              </w:rPr>
              <w:t>Управление образования администрации городского округа</w:t>
            </w:r>
            <w:r>
              <w:rPr>
                <w:sz w:val="24"/>
                <w:szCs w:val="24"/>
              </w:rPr>
              <w:t>;</w:t>
            </w:r>
          </w:p>
          <w:p w:rsidR="00A57856" w:rsidRPr="00220C7B" w:rsidRDefault="002945CD" w:rsidP="002945CD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945CD">
              <w:rPr>
                <w:sz w:val="24"/>
                <w:szCs w:val="24"/>
              </w:rPr>
              <w:t xml:space="preserve"> </w:t>
            </w:r>
            <w:r w:rsidR="00A57856" w:rsidRPr="002945CD">
              <w:rPr>
                <w:sz w:val="24"/>
                <w:szCs w:val="24"/>
              </w:rPr>
              <w:t>Управление культуры</w:t>
            </w:r>
            <w:r>
              <w:rPr>
                <w:sz w:val="24"/>
                <w:szCs w:val="24"/>
              </w:rPr>
              <w:t xml:space="preserve"> администрации городского округа</w:t>
            </w:r>
          </w:p>
          <w:p w:rsidR="00A57856" w:rsidRPr="00220C7B" w:rsidRDefault="00A57856" w:rsidP="00A5785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:rsidR="00A57856" w:rsidRPr="00EC70C9" w:rsidRDefault="00DB2F28" w:rsidP="00DB2F28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условий для беспрепятственного доступа инвалидов и других маломобильных групп населения к объектам социальной инфраструктуры</w:t>
            </w:r>
          </w:p>
        </w:tc>
      </w:tr>
      <w:tr w:rsidR="000C0487" w:rsidRPr="00EC70C9" w:rsidTr="00CE341B">
        <w:trPr>
          <w:trHeight w:val="77"/>
        </w:trPr>
        <w:tc>
          <w:tcPr>
            <w:tcW w:w="561" w:type="dxa"/>
          </w:tcPr>
          <w:p w:rsidR="000C0487" w:rsidRPr="00EC70C9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05" w:type="dxa"/>
          </w:tcPr>
          <w:p w:rsidR="000C0487" w:rsidRPr="00EC70C9" w:rsidRDefault="000C0487" w:rsidP="000C0487">
            <w:pPr>
              <w:ind w:firstLine="0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«Благоустройство Арсеньевского городского округа»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0C0487" w:rsidRPr="00EC70C9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EC70C9">
                <w:rPr>
                  <w:sz w:val="24"/>
                  <w:szCs w:val="24"/>
                </w:rPr>
                <w:t>Управление жизнеобеспечения</w:t>
              </w:r>
            </w:smartTag>
            <w:r w:rsidRPr="00EC70C9">
              <w:rPr>
                <w:sz w:val="24"/>
                <w:szCs w:val="24"/>
              </w:rPr>
              <w:t xml:space="preserve"> администрации городского округа</w:t>
            </w:r>
          </w:p>
          <w:p w:rsidR="000C0487" w:rsidRPr="00EC70C9" w:rsidRDefault="000C0487" w:rsidP="000C0487">
            <w:pPr>
              <w:widowControl/>
              <w:ind w:firstLine="2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</w:tcBorders>
          </w:tcPr>
          <w:p w:rsidR="000C0487" w:rsidRPr="000C0487" w:rsidRDefault="000C0487" w:rsidP="000C0487">
            <w:pPr>
              <w:widowControl/>
              <w:ind w:firstLine="0"/>
              <w:rPr>
                <w:rFonts w:cs="Courier New"/>
                <w:sz w:val="24"/>
                <w:szCs w:val="24"/>
              </w:rPr>
            </w:pPr>
            <w:r w:rsidRPr="000C0487">
              <w:rPr>
                <w:rFonts w:cs="Courier New"/>
                <w:sz w:val="24"/>
                <w:szCs w:val="24"/>
              </w:rPr>
              <w:t>МБУ «Специализированная служба Арсеньевского городского округа»</w:t>
            </w:r>
            <w:r>
              <w:rPr>
                <w:rFonts w:cs="Courier New"/>
                <w:sz w:val="24"/>
                <w:szCs w:val="24"/>
              </w:rPr>
              <w:t>;</w:t>
            </w:r>
          </w:p>
          <w:p w:rsidR="000C0487" w:rsidRPr="000C0487" w:rsidRDefault="000C0487" w:rsidP="000C0487">
            <w:pPr>
              <w:widowControl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У</w:t>
            </w:r>
            <w:r w:rsidRPr="000C0487">
              <w:rPr>
                <w:rFonts w:cs="Courier New"/>
                <w:sz w:val="24"/>
                <w:szCs w:val="24"/>
              </w:rPr>
              <w:t>правление культуры администрации городского округа</w:t>
            </w:r>
            <w:r>
              <w:rPr>
                <w:rFonts w:cs="Courier New"/>
                <w:sz w:val="24"/>
                <w:szCs w:val="24"/>
              </w:rPr>
              <w:t>;</w:t>
            </w:r>
          </w:p>
          <w:p w:rsidR="000C0487" w:rsidRPr="000C0487" w:rsidRDefault="000C0487" w:rsidP="000C0487">
            <w:pPr>
              <w:widowControl/>
              <w:ind w:firstLine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Ф</w:t>
            </w:r>
            <w:r w:rsidRPr="000C0487">
              <w:rPr>
                <w:rFonts w:cs="Courier New"/>
                <w:sz w:val="24"/>
                <w:szCs w:val="24"/>
              </w:rPr>
              <w:t>инансовое управление администрации городского округа</w:t>
            </w:r>
          </w:p>
        </w:tc>
        <w:tc>
          <w:tcPr>
            <w:tcW w:w="4678" w:type="dxa"/>
          </w:tcPr>
          <w:p w:rsidR="000C0487" w:rsidRPr="00EC70C9" w:rsidRDefault="00DB2F28" w:rsidP="00DB2F28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0487" w:rsidRPr="00EC70C9">
              <w:rPr>
                <w:sz w:val="24"/>
                <w:szCs w:val="24"/>
              </w:rPr>
              <w:t xml:space="preserve">Содержание и благоустройство территории городского округа </w:t>
            </w:r>
          </w:p>
        </w:tc>
      </w:tr>
      <w:tr w:rsidR="000C0487" w:rsidRPr="00EC70C9" w:rsidTr="0057062F">
        <w:trPr>
          <w:trHeight w:val="77"/>
        </w:trPr>
        <w:tc>
          <w:tcPr>
            <w:tcW w:w="561" w:type="dxa"/>
          </w:tcPr>
          <w:p w:rsidR="000C0487" w:rsidRPr="00EC70C9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05" w:type="dxa"/>
          </w:tcPr>
          <w:p w:rsidR="000C0487" w:rsidRPr="00EC70C9" w:rsidRDefault="000C0487" w:rsidP="000C0487">
            <w:pPr>
              <w:ind w:firstLine="0"/>
              <w:jc w:val="left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«Развитие культуры Арсеньевского городского округа»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  <w:p w:rsidR="000C0487" w:rsidRPr="00EC70C9" w:rsidRDefault="000C0487" w:rsidP="000C0487">
            <w:pPr>
              <w:rPr>
                <w:b/>
                <w:sz w:val="24"/>
                <w:szCs w:val="24"/>
              </w:rPr>
            </w:pPr>
          </w:p>
          <w:p w:rsidR="000C0487" w:rsidRPr="00EC70C9" w:rsidRDefault="000C0487" w:rsidP="000C0487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0C0487" w:rsidRPr="00EC70C9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культуры администрации городского округа</w:t>
            </w:r>
          </w:p>
        </w:tc>
        <w:tc>
          <w:tcPr>
            <w:tcW w:w="4625" w:type="dxa"/>
            <w:vAlign w:val="center"/>
          </w:tcPr>
          <w:p w:rsidR="000C0487" w:rsidRPr="00A024E4" w:rsidRDefault="000C0487" w:rsidP="000C0487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A024E4">
              <w:rPr>
                <w:rFonts w:ascii="Times New Roman" w:hAnsi="Times New Roman" w:cs="Times New Roman"/>
                <w:sz w:val="25"/>
                <w:szCs w:val="25"/>
              </w:rPr>
              <w:t>правление образования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администрации городского округа</w:t>
            </w:r>
            <w:r w:rsidRPr="00A024E4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0C0487" w:rsidRDefault="000C0487" w:rsidP="000C0487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024E4">
              <w:rPr>
                <w:rFonts w:ascii="Times New Roman" w:hAnsi="Times New Roman" w:cs="Times New Roman"/>
                <w:sz w:val="25"/>
                <w:szCs w:val="25"/>
              </w:rPr>
              <w:t>рганизационное управление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администрации городского округа</w:t>
            </w:r>
            <w:r w:rsidRPr="00A024E4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0C0487" w:rsidRDefault="000C0487" w:rsidP="000C0487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Управление имущественных отношений администрации городского округа;</w:t>
            </w:r>
          </w:p>
          <w:p w:rsidR="000C0487" w:rsidRDefault="000C0487" w:rsidP="000C0487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Pr="000C0487">
              <w:rPr>
                <w:rFonts w:ascii="Times New Roman" w:hAnsi="Times New Roman" w:cs="Times New Roman"/>
                <w:sz w:val="25"/>
                <w:szCs w:val="25"/>
              </w:rPr>
              <w:t>униципальное бюджетное учреждение культуры «Дворец культуры «Прогресс» Арсеньевского городского округа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0C048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0C0487" w:rsidRPr="000C0487" w:rsidRDefault="000C0487" w:rsidP="000C0487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Pr="000C0487">
              <w:rPr>
                <w:rFonts w:ascii="Times New Roman" w:hAnsi="Times New Roman" w:cs="Times New Roman"/>
                <w:sz w:val="25"/>
                <w:szCs w:val="25"/>
              </w:rPr>
              <w:t xml:space="preserve">униципальное бюджетное учреждение культуры «Централизованная библиотечная система имени </w:t>
            </w:r>
          </w:p>
          <w:p w:rsidR="000C0487" w:rsidRDefault="000C0487" w:rsidP="000C0487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C0487">
              <w:rPr>
                <w:rFonts w:ascii="Times New Roman" w:hAnsi="Times New Roman" w:cs="Times New Roman"/>
                <w:sz w:val="25"/>
                <w:szCs w:val="25"/>
              </w:rPr>
              <w:t>В.К. Арсеньева» Арсеньевского городского округа;</w:t>
            </w:r>
          </w:p>
          <w:p w:rsidR="000C0487" w:rsidRDefault="000C0487" w:rsidP="000C0487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Pr="000C0487">
              <w:rPr>
                <w:rFonts w:ascii="Times New Roman" w:hAnsi="Times New Roman" w:cs="Times New Roman"/>
                <w:sz w:val="25"/>
                <w:szCs w:val="25"/>
              </w:rPr>
              <w:t xml:space="preserve">униципальное бюджетное учреждение дополнительного образования «Детская </w:t>
            </w:r>
            <w:r w:rsidRPr="000C048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школа искусств» Арсеньевского городского округа (далее – МБУДО ДШИ);</w:t>
            </w:r>
            <w:r>
              <w:t xml:space="preserve"> </w:t>
            </w:r>
          </w:p>
          <w:p w:rsidR="000C0487" w:rsidRDefault="000C0487" w:rsidP="000C0487">
            <w:pPr>
              <w:pStyle w:val="ConsPlusCell"/>
              <w:ind w:left="-75" w:right="-103"/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Pr="000C0487">
              <w:rPr>
                <w:rFonts w:ascii="Times New Roman" w:hAnsi="Times New Roman" w:cs="Times New Roman"/>
                <w:sz w:val="25"/>
                <w:szCs w:val="25"/>
              </w:rPr>
              <w:t>униципальное казенное учреждение «Центр обеспечения деятельности учреждений культуры» 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рсеньевского городского округа</w:t>
            </w:r>
            <w:r w:rsidRPr="000C048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>
              <w:t xml:space="preserve"> </w:t>
            </w:r>
          </w:p>
          <w:p w:rsidR="000C0487" w:rsidRPr="000C0487" w:rsidRDefault="000C0487" w:rsidP="000C0487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</w:t>
            </w:r>
            <w:r w:rsidRPr="000C0487">
              <w:rPr>
                <w:rFonts w:ascii="Times New Roman" w:hAnsi="Times New Roman" w:cs="Times New Roman"/>
                <w:sz w:val="25"/>
                <w:szCs w:val="25"/>
              </w:rPr>
              <w:t xml:space="preserve">илиал федерального государственного бюджетного учреждения культуры «Государственный объединенный музей-заповедник истории Дальнего Востока имени </w:t>
            </w:r>
          </w:p>
          <w:p w:rsidR="000C0487" w:rsidRPr="00A024E4" w:rsidRDefault="000C0487" w:rsidP="000C0487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C0487">
              <w:rPr>
                <w:rFonts w:ascii="Times New Roman" w:hAnsi="Times New Roman" w:cs="Times New Roman"/>
                <w:sz w:val="25"/>
                <w:szCs w:val="25"/>
              </w:rPr>
              <w:t>В.К. Арсеньева» в городе Арсеньев (Музей истории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г. Арсеньева)</w:t>
            </w:r>
          </w:p>
        </w:tc>
        <w:tc>
          <w:tcPr>
            <w:tcW w:w="4678" w:type="dxa"/>
          </w:tcPr>
          <w:p w:rsidR="000C0487" w:rsidRPr="00EC70C9" w:rsidRDefault="000C0487" w:rsidP="000C0487">
            <w:pPr>
              <w:ind w:firstLine="79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lastRenderedPageBreak/>
              <w:t>Повышение доступности и качества услуг в сфере культуры и искусства;</w:t>
            </w:r>
          </w:p>
          <w:p w:rsidR="000C0487" w:rsidRPr="00EC70C9" w:rsidRDefault="000C0487" w:rsidP="000C0487">
            <w:pPr>
              <w:ind w:firstLine="79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Создание условий для развития художественного творчества;</w:t>
            </w:r>
          </w:p>
          <w:p w:rsidR="000C0487" w:rsidRPr="00EC70C9" w:rsidRDefault="000C0487" w:rsidP="000C0487">
            <w:pPr>
              <w:ind w:firstLine="79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Развитие информационно-библиотечного обслуживания;</w:t>
            </w:r>
          </w:p>
          <w:p w:rsidR="000C0487" w:rsidRDefault="000C0487" w:rsidP="000C0487">
            <w:pPr>
              <w:ind w:firstLine="79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Повышение эффективности деятельности организаций культуры</w:t>
            </w:r>
          </w:p>
          <w:p w:rsidR="000C0487" w:rsidRPr="00EC70C9" w:rsidRDefault="000C0487" w:rsidP="000C0487">
            <w:pPr>
              <w:ind w:firstLine="79"/>
              <w:rPr>
                <w:sz w:val="24"/>
                <w:szCs w:val="24"/>
              </w:rPr>
            </w:pPr>
          </w:p>
        </w:tc>
      </w:tr>
      <w:tr w:rsidR="000C0487" w:rsidRPr="00EC70C9" w:rsidTr="0057062F">
        <w:trPr>
          <w:trHeight w:val="77"/>
        </w:trPr>
        <w:tc>
          <w:tcPr>
            <w:tcW w:w="561" w:type="dxa"/>
          </w:tcPr>
          <w:p w:rsidR="000C0487" w:rsidRPr="00EC70C9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05" w:type="dxa"/>
          </w:tcPr>
          <w:p w:rsidR="000C0487" w:rsidRPr="00EC70C9" w:rsidRDefault="000C0487" w:rsidP="000C0487">
            <w:pPr>
              <w:ind w:firstLine="22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«Обеспечение доступным жильем и качественными услугами ЖКХ населения Арсеньевского городского округа»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0C0487" w:rsidRPr="00EC70C9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EC70C9">
                <w:rPr>
                  <w:sz w:val="24"/>
                  <w:szCs w:val="24"/>
                </w:rPr>
                <w:t>Управление жизнеобеспечения</w:t>
              </w:r>
            </w:smartTag>
            <w:r w:rsidRPr="00EC70C9">
              <w:rPr>
                <w:sz w:val="24"/>
                <w:szCs w:val="24"/>
              </w:rPr>
              <w:t xml:space="preserve"> администрации городского округа</w:t>
            </w:r>
          </w:p>
          <w:p w:rsidR="000C0487" w:rsidRPr="00EC70C9" w:rsidRDefault="000C0487" w:rsidP="000C0487">
            <w:pPr>
              <w:ind w:firstLine="22"/>
              <w:rPr>
                <w:sz w:val="24"/>
                <w:szCs w:val="24"/>
              </w:rPr>
            </w:pPr>
          </w:p>
          <w:p w:rsidR="000C0487" w:rsidRPr="00EC70C9" w:rsidRDefault="000C0487" w:rsidP="000C0487">
            <w:pPr>
              <w:ind w:firstLine="22"/>
              <w:rPr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B56B2D" w:rsidRDefault="000C0487" w:rsidP="00B56B2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0C0487">
              <w:rPr>
                <w:rFonts w:ascii="Times New Roman" w:hAnsi="Times New Roman" w:cs="Times New Roman"/>
                <w:sz w:val="25"/>
                <w:szCs w:val="25"/>
              </w:rPr>
              <w:t>правление экономики и инвестиций</w:t>
            </w:r>
            <w:r w:rsidR="00B56B2D"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администрации городского округа;</w:t>
            </w:r>
            <w:r w:rsidRPr="000C048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56B2D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0C0487">
              <w:rPr>
                <w:rFonts w:ascii="Times New Roman" w:hAnsi="Times New Roman" w:cs="Times New Roman"/>
                <w:sz w:val="25"/>
                <w:szCs w:val="25"/>
              </w:rPr>
              <w:t>правление архитектуры и градостроительства</w:t>
            </w:r>
            <w:r w:rsidR="00B56B2D">
              <w:t xml:space="preserve"> </w:t>
            </w:r>
            <w:r w:rsidR="00B56B2D" w:rsidRPr="00B56B2D">
              <w:rPr>
                <w:rFonts w:ascii="Times New Roman" w:hAnsi="Times New Roman" w:cs="Times New Roman"/>
                <w:sz w:val="25"/>
                <w:szCs w:val="25"/>
              </w:rPr>
              <w:t>администрации городского округа</w:t>
            </w:r>
            <w:r w:rsidR="00B56B2D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0C048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B56B2D" w:rsidRDefault="00B56B2D" w:rsidP="00B56B2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="000C0487" w:rsidRPr="000C0487">
              <w:rPr>
                <w:rFonts w:ascii="Times New Roman" w:hAnsi="Times New Roman" w:cs="Times New Roman"/>
                <w:sz w:val="25"/>
                <w:szCs w:val="25"/>
              </w:rPr>
              <w:t>правление имущественных отношений</w:t>
            </w:r>
            <w:r>
              <w:t xml:space="preserve"> </w:t>
            </w:r>
            <w:r w:rsidRPr="00B56B2D">
              <w:rPr>
                <w:rFonts w:ascii="Times New Roman" w:hAnsi="Times New Roman" w:cs="Times New Roman"/>
                <w:sz w:val="25"/>
                <w:szCs w:val="25"/>
              </w:rPr>
              <w:t>администрации городского округа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="000C0487" w:rsidRPr="000C048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="000C0487" w:rsidRPr="000C0487">
              <w:rPr>
                <w:rFonts w:ascii="Times New Roman" w:hAnsi="Times New Roman" w:cs="Times New Roman"/>
                <w:sz w:val="25"/>
                <w:szCs w:val="25"/>
              </w:rPr>
              <w:t>правление спорта и молодежной политики</w:t>
            </w:r>
            <w:r>
              <w:t xml:space="preserve"> </w:t>
            </w:r>
            <w:r w:rsidRPr="00B56B2D">
              <w:rPr>
                <w:rFonts w:ascii="Times New Roman" w:hAnsi="Times New Roman" w:cs="Times New Roman"/>
                <w:sz w:val="25"/>
                <w:szCs w:val="25"/>
              </w:rPr>
              <w:t>администрации городского округа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0C0487" w:rsidRPr="00A024E4" w:rsidRDefault="00B56B2D" w:rsidP="00B56B2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</w:t>
            </w:r>
            <w:r w:rsidR="000C0487" w:rsidRPr="000C0487">
              <w:rPr>
                <w:rFonts w:ascii="Times New Roman" w:hAnsi="Times New Roman" w:cs="Times New Roman"/>
                <w:sz w:val="25"/>
                <w:szCs w:val="25"/>
              </w:rPr>
              <w:t>инансовое управление</w:t>
            </w:r>
            <w:r>
              <w:t xml:space="preserve"> </w:t>
            </w:r>
            <w:r w:rsidRPr="00B56B2D">
              <w:rPr>
                <w:rFonts w:ascii="Times New Roman" w:hAnsi="Times New Roman" w:cs="Times New Roman"/>
                <w:sz w:val="25"/>
                <w:szCs w:val="25"/>
              </w:rPr>
              <w:t>администрации городского округа</w:t>
            </w:r>
          </w:p>
        </w:tc>
        <w:tc>
          <w:tcPr>
            <w:tcW w:w="4678" w:type="dxa"/>
          </w:tcPr>
          <w:p w:rsidR="000C0487" w:rsidRPr="00EC70C9" w:rsidRDefault="000C0487" w:rsidP="000C0487">
            <w:pPr>
              <w:widowControl/>
              <w:ind w:firstLine="266"/>
              <w:rPr>
                <w:rFonts w:ascii="Courier New" w:hAnsi="Courier New" w:cs="Courier New"/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Создание благоприятных и безопасных условий проживания для здоровья и жизни граждан на территории городского округа</w:t>
            </w:r>
          </w:p>
        </w:tc>
      </w:tr>
      <w:tr w:rsidR="000C0487" w:rsidRPr="00EC70C9" w:rsidTr="0057062F">
        <w:trPr>
          <w:trHeight w:val="77"/>
        </w:trPr>
        <w:tc>
          <w:tcPr>
            <w:tcW w:w="561" w:type="dxa"/>
          </w:tcPr>
          <w:p w:rsidR="000C0487" w:rsidRPr="00EC70C9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05" w:type="dxa"/>
          </w:tcPr>
          <w:p w:rsidR="000C0487" w:rsidRPr="00EC70C9" w:rsidRDefault="000C0487" w:rsidP="000C0487">
            <w:pPr>
              <w:ind w:firstLine="22"/>
              <w:jc w:val="left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«Безопасный город»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0C0487" w:rsidRPr="00EC70C9" w:rsidRDefault="000C0487" w:rsidP="000C0487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cs="Courier New"/>
                <w:sz w:val="24"/>
                <w:szCs w:val="24"/>
              </w:rPr>
              <w:t xml:space="preserve">управление по делам гражданской </w:t>
            </w:r>
            <w:r w:rsidRPr="00EC70C9">
              <w:rPr>
                <w:rFonts w:cs="Courier New"/>
                <w:sz w:val="24"/>
                <w:szCs w:val="24"/>
              </w:rPr>
              <w:lastRenderedPageBreak/>
              <w:t>обороны и чрезвычайным ситуациям администрации Арсеньевского городского округа</w:t>
            </w:r>
          </w:p>
        </w:tc>
        <w:tc>
          <w:tcPr>
            <w:tcW w:w="4625" w:type="dxa"/>
            <w:vAlign w:val="center"/>
          </w:tcPr>
          <w:p w:rsidR="00B56B2D" w:rsidRPr="00B56B2D" w:rsidRDefault="00B56B2D" w:rsidP="00B56B2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6B2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Управление жизнеобеспечения администрации городского округа;</w:t>
            </w:r>
          </w:p>
          <w:p w:rsidR="00B56B2D" w:rsidRPr="00B56B2D" w:rsidRDefault="00B56B2D" w:rsidP="00B56B2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6B2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Управление образования администрации городского округа;</w:t>
            </w:r>
          </w:p>
          <w:p w:rsidR="00B56B2D" w:rsidRPr="00B56B2D" w:rsidRDefault="00B56B2D" w:rsidP="00B56B2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6B2D">
              <w:rPr>
                <w:rFonts w:ascii="Times New Roman" w:hAnsi="Times New Roman" w:cs="Times New Roman"/>
                <w:sz w:val="25"/>
                <w:szCs w:val="25"/>
              </w:rPr>
              <w:t>Управление спорта и молодежной политики администрации городского округа;</w:t>
            </w:r>
          </w:p>
          <w:p w:rsidR="00B56B2D" w:rsidRPr="00B56B2D" w:rsidRDefault="00B56B2D" w:rsidP="00B56B2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56B2D">
              <w:rPr>
                <w:rFonts w:ascii="Times New Roman" w:hAnsi="Times New Roman" w:cs="Times New Roman"/>
                <w:sz w:val="25"/>
                <w:szCs w:val="25"/>
              </w:rPr>
              <w:t>Управление культуры администрации городского округа;</w:t>
            </w:r>
          </w:p>
          <w:p w:rsidR="000C0487" w:rsidRPr="00A024E4" w:rsidRDefault="00B56B2D" w:rsidP="00B56B2D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МКУ</w:t>
            </w:r>
            <w:r w:rsidRPr="00B56B2D">
              <w:rPr>
                <w:rFonts w:ascii="Times New Roman" w:hAnsi="Times New Roman" w:cs="Times New Roman"/>
                <w:sz w:val="25"/>
                <w:szCs w:val="25"/>
              </w:rPr>
              <w:t xml:space="preserve"> «Административно-хозяйственное управление» администрации городского округа</w:t>
            </w:r>
          </w:p>
        </w:tc>
        <w:tc>
          <w:tcPr>
            <w:tcW w:w="4678" w:type="dxa"/>
          </w:tcPr>
          <w:p w:rsidR="000C0487" w:rsidRPr="00EC70C9" w:rsidRDefault="000C0487" w:rsidP="000C0487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lastRenderedPageBreak/>
              <w:t xml:space="preserve">Минимизация социального и экономического ущерба, наносимого </w:t>
            </w:r>
            <w:r w:rsidRPr="00EC70C9">
              <w:rPr>
                <w:sz w:val="24"/>
                <w:szCs w:val="24"/>
              </w:rPr>
              <w:lastRenderedPageBreak/>
              <w:t>населению и экономике городского округа при возникновении чрезвычайных ситуаций природного и техногенного характера, пожаров и происшествий на водных объектах, при совершении террористических актов, в результате ведения военных действий или вследствие этих действий.</w:t>
            </w:r>
          </w:p>
          <w:p w:rsidR="000C0487" w:rsidRPr="00EC70C9" w:rsidRDefault="000C0487" w:rsidP="000C0487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Повышение уровня обеспечения общественной безопасности и безопасности граждан, в том числе охраны жизни, здоровья, личной безопасности граждан и их имущества от преступных посягательств, укрепление законности и правопорядка на территории городского округа</w:t>
            </w:r>
          </w:p>
        </w:tc>
      </w:tr>
      <w:tr w:rsidR="000C0487" w:rsidRPr="00EC70C9" w:rsidTr="0057062F">
        <w:trPr>
          <w:trHeight w:val="77"/>
        </w:trPr>
        <w:tc>
          <w:tcPr>
            <w:tcW w:w="561" w:type="dxa"/>
          </w:tcPr>
          <w:p w:rsidR="000C0487" w:rsidRPr="00EC70C9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EC70C9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0C0487" w:rsidRPr="00EC70C9" w:rsidRDefault="000C0487" w:rsidP="000C0487">
            <w:pPr>
              <w:ind w:firstLine="0"/>
              <w:jc w:val="left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«Развитие физической культуры и спорта в Арсеньевском городском округе»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0C0487" w:rsidRPr="00EC70C9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Управление спорта и молодежной политики администрации городского округа</w:t>
            </w:r>
          </w:p>
        </w:tc>
        <w:tc>
          <w:tcPr>
            <w:tcW w:w="4625" w:type="dxa"/>
            <w:vAlign w:val="center"/>
          </w:tcPr>
          <w:p w:rsidR="0053273E" w:rsidRDefault="0053273E" w:rsidP="0053273E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273E">
              <w:rPr>
                <w:rFonts w:ascii="Times New Roman" w:hAnsi="Times New Roman" w:cs="Times New Roman"/>
                <w:sz w:val="25"/>
                <w:szCs w:val="25"/>
              </w:rPr>
              <w:t>Управление образования</w:t>
            </w:r>
            <w:r>
              <w:t xml:space="preserve"> </w:t>
            </w:r>
            <w:r w:rsidRPr="0053273E">
              <w:rPr>
                <w:rFonts w:ascii="Times New Roman" w:hAnsi="Times New Roman" w:cs="Times New Roman"/>
                <w:sz w:val="25"/>
                <w:szCs w:val="25"/>
              </w:rPr>
              <w:t>администрации городского округа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53273E" w:rsidRDefault="0053273E" w:rsidP="0053273E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</w:t>
            </w:r>
            <w:r w:rsidRPr="0053273E">
              <w:rPr>
                <w:rFonts w:ascii="Times New Roman" w:hAnsi="Times New Roman" w:cs="Times New Roman"/>
                <w:sz w:val="25"/>
                <w:szCs w:val="25"/>
              </w:rPr>
              <w:t>инан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совое управление администрации </w:t>
            </w:r>
            <w:r w:rsidRPr="0053273E">
              <w:rPr>
                <w:rFonts w:ascii="Times New Roman" w:hAnsi="Times New Roman" w:cs="Times New Roman"/>
                <w:sz w:val="25"/>
                <w:szCs w:val="25"/>
              </w:rPr>
              <w:t xml:space="preserve">городского округа; </w:t>
            </w:r>
          </w:p>
          <w:p w:rsidR="000C0487" w:rsidRPr="00A024E4" w:rsidRDefault="0053273E" w:rsidP="0053273E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53273E">
              <w:rPr>
                <w:rFonts w:ascii="Times New Roman" w:hAnsi="Times New Roman" w:cs="Times New Roman"/>
                <w:sz w:val="25"/>
                <w:szCs w:val="25"/>
              </w:rPr>
              <w:t>правление жизнеобеспечения администрации городского округа; муниципальные учреждения, подведомственные управлению спорта</w:t>
            </w:r>
          </w:p>
        </w:tc>
        <w:tc>
          <w:tcPr>
            <w:tcW w:w="4678" w:type="dxa"/>
          </w:tcPr>
          <w:p w:rsidR="000C0487" w:rsidRPr="00EC70C9" w:rsidRDefault="000C0487" w:rsidP="000C0487">
            <w:pPr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Развитие физической культуры и спорта на территории городского округа;</w:t>
            </w:r>
          </w:p>
          <w:p w:rsidR="000C0487" w:rsidRPr="00EC70C9" w:rsidRDefault="000C0487" w:rsidP="000C0487">
            <w:pPr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Организация работы с детьми и молодежью</w:t>
            </w:r>
          </w:p>
        </w:tc>
      </w:tr>
      <w:tr w:rsidR="000C0487" w:rsidRPr="00EC70C9" w:rsidTr="0057062F">
        <w:trPr>
          <w:trHeight w:val="1062"/>
        </w:trPr>
        <w:tc>
          <w:tcPr>
            <w:tcW w:w="561" w:type="dxa"/>
          </w:tcPr>
          <w:p w:rsidR="000C0487" w:rsidRPr="00EC70C9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05" w:type="dxa"/>
          </w:tcPr>
          <w:p w:rsidR="000C0487" w:rsidRPr="00EC70C9" w:rsidRDefault="000C0487" w:rsidP="000C0487">
            <w:pPr>
              <w:ind w:firstLine="22"/>
              <w:jc w:val="left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 xml:space="preserve">«Материально-техническое обеспечение органов местного самоуправления </w:t>
            </w:r>
            <w:r w:rsidRPr="00EC70C9">
              <w:rPr>
                <w:sz w:val="24"/>
                <w:szCs w:val="24"/>
              </w:rPr>
              <w:lastRenderedPageBreak/>
              <w:t>Арсеньевского городского округа»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0C0487" w:rsidRPr="00EC70C9" w:rsidRDefault="000C0487" w:rsidP="000C0487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муниципальное казенное учреждение «Административно-хозяйственное </w:t>
            </w:r>
            <w:r w:rsidRPr="00EC70C9">
              <w:rPr>
                <w:rFonts w:eastAsia="Calibri"/>
                <w:sz w:val="24"/>
                <w:szCs w:val="24"/>
                <w:lang w:eastAsia="en-US"/>
              </w:rPr>
              <w:lastRenderedPageBreak/>
              <w:t>управление администрации Арсеньевского городского округа»</w:t>
            </w:r>
          </w:p>
        </w:tc>
        <w:tc>
          <w:tcPr>
            <w:tcW w:w="4625" w:type="dxa"/>
            <w:vAlign w:val="center"/>
          </w:tcPr>
          <w:p w:rsidR="000C0487" w:rsidRPr="00A024E4" w:rsidRDefault="0053273E" w:rsidP="0053273E">
            <w:pPr>
              <w:pStyle w:val="ConsPlusCell"/>
              <w:ind w:left="-75" w:right="-10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273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отсутствуют</w:t>
            </w:r>
          </w:p>
        </w:tc>
        <w:tc>
          <w:tcPr>
            <w:tcW w:w="4678" w:type="dxa"/>
          </w:tcPr>
          <w:p w:rsidR="000C0487" w:rsidRPr="00EC70C9" w:rsidRDefault="000C0487" w:rsidP="000C0487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 xml:space="preserve"> Улучшение   условий   труда   муниципальных служащих администрации городского округа и работников муниципальных казенных учреждений городского округа</w:t>
            </w:r>
          </w:p>
        </w:tc>
      </w:tr>
      <w:tr w:rsidR="000C0487" w:rsidRPr="00EC70C9" w:rsidTr="007428A9">
        <w:trPr>
          <w:trHeight w:val="100"/>
        </w:trPr>
        <w:tc>
          <w:tcPr>
            <w:tcW w:w="561" w:type="dxa"/>
          </w:tcPr>
          <w:p w:rsidR="000C0487" w:rsidRPr="00EC70C9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05" w:type="dxa"/>
          </w:tcPr>
          <w:p w:rsidR="000C0487" w:rsidRPr="00EC70C9" w:rsidRDefault="000C0487" w:rsidP="000C0487">
            <w:pPr>
              <w:ind w:firstLine="22"/>
              <w:jc w:val="left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«Информационное общество» на 2020-202</w:t>
            </w:r>
            <w:r>
              <w:rPr>
                <w:sz w:val="24"/>
                <w:szCs w:val="24"/>
              </w:rPr>
              <w:t xml:space="preserve">7 </w:t>
            </w:r>
            <w:r w:rsidRPr="00EC70C9">
              <w:rPr>
                <w:sz w:val="24"/>
                <w:szCs w:val="24"/>
              </w:rPr>
              <w:t>годы</w:t>
            </w:r>
          </w:p>
        </w:tc>
        <w:tc>
          <w:tcPr>
            <w:tcW w:w="2244" w:type="dxa"/>
          </w:tcPr>
          <w:p w:rsidR="000C0487" w:rsidRPr="00EC70C9" w:rsidRDefault="000C0487" w:rsidP="000C0487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организационное управление администрации городского округа</w:t>
            </w:r>
          </w:p>
        </w:tc>
        <w:tc>
          <w:tcPr>
            <w:tcW w:w="4625" w:type="dxa"/>
            <w:vAlign w:val="center"/>
          </w:tcPr>
          <w:p w:rsidR="0053273E" w:rsidRPr="0053273E" w:rsidRDefault="0053273E" w:rsidP="0053273E">
            <w:pPr>
              <w:tabs>
                <w:tab w:val="left" w:pos="404"/>
                <w:tab w:val="left" w:pos="6151"/>
              </w:tabs>
              <w:ind w:firstLine="0"/>
              <w:rPr>
                <w:sz w:val="25"/>
                <w:szCs w:val="25"/>
              </w:rPr>
            </w:pPr>
            <w:r w:rsidRPr="0053273E">
              <w:rPr>
                <w:sz w:val="25"/>
                <w:szCs w:val="25"/>
              </w:rPr>
              <w:t>Дума Арсеньевского городского окру</w:t>
            </w:r>
            <w:r>
              <w:rPr>
                <w:sz w:val="25"/>
                <w:szCs w:val="25"/>
              </w:rPr>
              <w:t>га;</w:t>
            </w:r>
          </w:p>
          <w:p w:rsidR="0053273E" w:rsidRPr="0053273E" w:rsidRDefault="0053273E" w:rsidP="0053273E">
            <w:pPr>
              <w:tabs>
                <w:tab w:val="left" w:pos="404"/>
                <w:tab w:val="left" w:pos="6151"/>
              </w:tabs>
              <w:ind w:firstLine="0"/>
              <w:jc w:val="center"/>
              <w:rPr>
                <w:sz w:val="25"/>
                <w:szCs w:val="25"/>
              </w:rPr>
            </w:pPr>
            <w:r w:rsidRPr="0053273E">
              <w:rPr>
                <w:sz w:val="25"/>
                <w:szCs w:val="25"/>
              </w:rPr>
              <w:t>Контрольно-счетная палата Арсеньевского городского округа</w:t>
            </w:r>
            <w:r>
              <w:rPr>
                <w:sz w:val="25"/>
                <w:szCs w:val="25"/>
              </w:rPr>
              <w:t>;</w:t>
            </w:r>
          </w:p>
          <w:p w:rsidR="0053273E" w:rsidRPr="0053273E" w:rsidRDefault="0053273E" w:rsidP="0053273E">
            <w:pPr>
              <w:tabs>
                <w:tab w:val="left" w:pos="404"/>
                <w:tab w:val="left" w:pos="6151"/>
              </w:tabs>
              <w:ind w:firstLine="0"/>
              <w:jc w:val="center"/>
              <w:rPr>
                <w:sz w:val="25"/>
                <w:szCs w:val="25"/>
              </w:rPr>
            </w:pPr>
            <w:r w:rsidRPr="0053273E">
              <w:rPr>
                <w:sz w:val="25"/>
                <w:szCs w:val="25"/>
              </w:rPr>
              <w:t>Муниципальное автономное учреждение издательско-информационный комплекс «Восход»;</w:t>
            </w:r>
          </w:p>
          <w:p w:rsidR="0053273E" w:rsidRPr="0053273E" w:rsidRDefault="0053273E" w:rsidP="0053273E">
            <w:pPr>
              <w:tabs>
                <w:tab w:val="left" w:pos="404"/>
                <w:tab w:val="left" w:pos="6151"/>
              </w:tabs>
              <w:ind w:firstLine="0"/>
              <w:jc w:val="center"/>
              <w:rPr>
                <w:sz w:val="25"/>
                <w:szCs w:val="25"/>
              </w:rPr>
            </w:pPr>
            <w:r w:rsidRPr="0053273E">
              <w:rPr>
                <w:sz w:val="25"/>
                <w:szCs w:val="25"/>
              </w:rPr>
              <w:t xml:space="preserve">Управление архитектуры и градостроительства администрации </w:t>
            </w:r>
            <w:r>
              <w:rPr>
                <w:sz w:val="25"/>
                <w:szCs w:val="25"/>
              </w:rPr>
              <w:t>городского округа</w:t>
            </w:r>
            <w:r w:rsidRPr="0053273E">
              <w:rPr>
                <w:sz w:val="25"/>
                <w:szCs w:val="25"/>
              </w:rPr>
              <w:t>;</w:t>
            </w:r>
          </w:p>
          <w:p w:rsidR="0053273E" w:rsidRPr="0053273E" w:rsidRDefault="0053273E" w:rsidP="0053273E">
            <w:pPr>
              <w:tabs>
                <w:tab w:val="left" w:pos="404"/>
                <w:tab w:val="left" w:pos="6151"/>
              </w:tabs>
              <w:ind w:firstLine="0"/>
              <w:jc w:val="center"/>
              <w:rPr>
                <w:sz w:val="25"/>
                <w:szCs w:val="25"/>
              </w:rPr>
            </w:pPr>
            <w:r w:rsidRPr="0053273E">
              <w:rPr>
                <w:sz w:val="25"/>
                <w:szCs w:val="25"/>
              </w:rPr>
              <w:t>Управление жизнеобеспечения администрации городского округа;</w:t>
            </w:r>
          </w:p>
          <w:p w:rsidR="0053273E" w:rsidRPr="0053273E" w:rsidRDefault="0053273E" w:rsidP="0053273E">
            <w:pPr>
              <w:tabs>
                <w:tab w:val="left" w:pos="404"/>
                <w:tab w:val="left" w:pos="6151"/>
              </w:tabs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МКУ</w:t>
            </w:r>
            <w:r w:rsidRPr="0053273E">
              <w:rPr>
                <w:sz w:val="25"/>
                <w:szCs w:val="25"/>
              </w:rPr>
              <w:t xml:space="preserve"> «Административно-хозяйственное управление» администрации городского округа;</w:t>
            </w:r>
          </w:p>
          <w:p w:rsidR="0053273E" w:rsidRPr="0053273E" w:rsidRDefault="0053273E" w:rsidP="0053273E">
            <w:pPr>
              <w:tabs>
                <w:tab w:val="left" w:pos="404"/>
                <w:tab w:val="left" w:pos="6151"/>
              </w:tabs>
              <w:ind w:firstLine="0"/>
              <w:jc w:val="center"/>
              <w:rPr>
                <w:sz w:val="25"/>
                <w:szCs w:val="25"/>
              </w:rPr>
            </w:pPr>
            <w:r w:rsidRPr="0053273E">
              <w:rPr>
                <w:sz w:val="25"/>
                <w:szCs w:val="25"/>
              </w:rPr>
              <w:t>Управление культуры администрации городского округа;</w:t>
            </w:r>
          </w:p>
          <w:p w:rsidR="0053273E" w:rsidRPr="0053273E" w:rsidRDefault="0053273E" w:rsidP="0053273E">
            <w:pPr>
              <w:tabs>
                <w:tab w:val="left" w:pos="404"/>
                <w:tab w:val="left" w:pos="6151"/>
              </w:tabs>
              <w:ind w:firstLine="0"/>
              <w:jc w:val="center"/>
              <w:rPr>
                <w:sz w:val="25"/>
                <w:szCs w:val="25"/>
              </w:rPr>
            </w:pPr>
            <w:r w:rsidRPr="0053273E">
              <w:rPr>
                <w:sz w:val="25"/>
                <w:szCs w:val="25"/>
              </w:rPr>
              <w:t>Управление образования администрации городского округа;</w:t>
            </w:r>
          </w:p>
          <w:p w:rsidR="0053273E" w:rsidRPr="0053273E" w:rsidRDefault="0053273E" w:rsidP="0053273E">
            <w:pPr>
              <w:tabs>
                <w:tab w:val="left" w:pos="404"/>
                <w:tab w:val="left" w:pos="6151"/>
              </w:tabs>
              <w:ind w:firstLine="0"/>
              <w:jc w:val="center"/>
              <w:rPr>
                <w:sz w:val="25"/>
                <w:szCs w:val="25"/>
              </w:rPr>
            </w:pPr>
            <w:r w:rsidRPr="0053273E">
              <w:rPr>
                <w:sz w:val="25"/>
                <w:szCs w:val="25"/>
              </w:rPr>
              <w:t>Управление имущественных отношений администрации городского округа</w:t>
            </w:r>
            <w:r>
              <w:rPr>
                <w:sz w:val="25"/>
                <w:szCs w:val="25"/>
              </w:rPr>
              <w:t>;</w:t>
            </w:r>
          </w:p>
          <w:p w:rsidR="0053273E" w:rsidRPr="0053273E" w:rsidRDefault="0053273E" w:rsidP="0053273E">
            <w:pPr>
              <w:tabs>
                <w:tab w:val="left" w:pos="404"/>
                <w:tab w:val="left" w:pos="6151"/>
              </w:tabs>
              <w:ind w:firstLine="0"/>
              <w:rPr>
                <w:sz w:val="25"/>
                <w:szCs w:val="25"/>
              </w:rPr>
            </w:pPr>
            <w:r w:rsidRPr="0053273E">
              <w:rPr>
                <w:sz w:val="25"/>
                <w:szCs w:val="25"/>
              </w:rPr>
              <w:t>Финансовое управление администрации городского округа</w:t>
            </w:r>
            <w:r>
              <w:rPr>
                <w:sz w:val="25"/>
                <w:szCs w:val="25"/>
              </w:rPr>
              <w:t>;</w:t>
            </w:r>
          </w:p>
          <w:p w:rsidR="0053273E" w:rsidRPr="0053273E" w:rsidRDefault="0053273E" w:rsidP="0053273E">
            <w:pPr>
              <w:tabs>
                <w:tab w:val="left" w:pos="404"/>
                <w:tab w:val="left" w:pos="6151"/>
              </w:tabs>
              <w:ind w:firstLine="0"/>
              <w:jc w:val="center"/>
              <w:rPr>
                <w:sz w:val="25"/>
                <w:szCs w:val="25"/>
              </w:rPr>
            </w:pPr>
            <w:r w:rsidRPr="0053273E">
              <w:rPr>
                <w:sz w:val="25"/>
                <w:szCs w:val="25"/>
              </w:rPr>
              <w:t xml:space="preserve">Отдел бухгалтерского учета и отчетности администрации </w:t>
            </w:r>
            <w:r>
              <w:rPr>
                <w:sz w:val="25"/>
                <w:szCs w:val="25"/>
              </w:rPr>
              <w:t xml:space="preserve">городского </w:t>
            </w:r>
            <w:r>
              <w:rPr>
                <w:sz w:val="25"/>
                <w:szCs w:val="25"/>
              </w:rPr>
              <w:lastRenderedPageBreak/>
              <w:t>округа</w:t>
            </w:r>
            <w:r w:rsidRPr="0053273E">
              <w:rPr>
                <w:sz w:val="25"/>
                <w:szCs w:val="25"/>
              </w:rPr>
              <w:t>;</w:t>
            </w:r>
          </w:p>
          <w:p w:rsidR="0053273E" w:rsidRPr="0053273E" w:rsidRDefault="0053273E" w:rsidP="0053273E">
            <w:pPr>
              <w:tabs>
                <w:tab w:val="left" w:pos="404"/>
                <w:tab w:val="left" w:pos="6151"/>
              </w:tabs>
              <w:ind w:firstLine="0"/>
              <w:jc w:val="center"/>
              <w:rPr>
                <w:sz w:val="25"/>
                <w:szCs w:val="25"/>
              </w:rPr>
            </w:pPr>
            <w:r w:rsidRPr="0053273E">
              <w:rPr>
                <w:sz w:val="25"/>
                <w:szCs w:val="25"/>
              </w:rPr>
              <w:t>Мобилизационный отдел администрации Арсеньевского городского округа;</w:t>
            </w:r>
          </w:p>
          <w:p w:rsidR="000C0487" w:rsidRPr="00260DEB" w:rsidRDefault="0053273E" w:rsidP="007428A9">
            <w:pPr>
              <w:tabs>
                <w:tab w:val="left" w:pos="404"/>
                <w:tab w:val="left" w:pos="6151"/>
              </w:tabs>
              <w:ind w:firstLine="0"/>
              <w:jc w:val="center"/>
              <w:rPr>
                <w:sz w:val="25"/>
                <w:szCs w:val="25"/>
              </w:rPr>
            </w:pPr>
            <w:r w:rsidRPr="0053273E">
              <w:rPr>
                <w:sz w:val="25"/>
                <w:szCs w:val="25"/>
              </w:rPr>
              <w:t>Отдел ЗАГС администрации городского округа</w:t>
            </w:r>
          </w:p>
        </w:tc>
        <w:tc>
          <w:tcPr>
            <w:tcW w:w="4678" w:type="dxa"/>
          </w:tcPr>
          <w:p w:rsidR="000C0487" w:rsidRPr="00EC70C9" w:rsidRDefault="000C0487" w:rsidP="000C0487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lastRenderedPageBreak/>
              <w:t>Повышение информационной открытости деятельности органов местного самоуправления</w:t>
            </w:r>
          </w:p>
        </w:tc>
      </w:tr>
      <w:tr w:rsidR="000C0487" w:rsidRPr="00EC70C9" w:rsidTr="00220C7B">
        <w:trPr>
          <w:trHeight w:val="1062"/>
        </w:trPr>
        <w:tc>
          <w:tcPr>
            <w:tcW w:w="561" w:type="dxa"/>
          </w:tcPr>
          <w:p w:rsidR="000C0487" w:rsidRPr="00EC70C9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05" w:type="dxa"/>
          </w:tcPr>
          <w:p w:rsidR="000C0487" w:rsidRPr="00EC70C9" w:rsidRDefault="000C0487" w:rsidP="000C0487">
            <w:pPr>
              <w:ind w:firstLine="22"/>
              <w:jc w:val="left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«Развитие транспортного комплекса Арсеньевского городского округа»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0C0487" w:rsidRPr="00EC70C9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EC70C9">
                <w:rPr>
                  <w:sz w:val="24"/>
                  <w:szCs w:val="24"/>
                </w:rPr>
                <w:t>Управление жизнеобеспечения</w:t>
              </w:r>
            </w:smartTag>
            <w:r w:rsidRPr="00EC70C9">
              <w:rPr>
                <w:sz w:val="24"/>
                <w:szCs w:val="24"/>
              </w:rPr>
              <w:t xml:space="preserve"> администрации городского округа</w:t>
            </w:r>
          </w:p>
        </w:tc>
        <w:tc>
          <w:tcPr>
            <w:tcW w:w="4625" w:type="dxa"/>
          </w:tcPr>
          <w:p w:rsidR="000C0487" w:rsidRPr="00220C7B" w:rsidRDefault="000C0487" w:rsidP="000C048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428A9">
              <w:rPr>
                <w:sz w:val="24"/>
                <w:szCs w:val="24"/>
              </w:rPr>
              <w:t>МБУ «Спецслужба г. Арсеньева»</w:t>
            </w:r>
          </w:p>
        </w:tc>
        <w:tc>
          <w:tcPr>
            <w:tcW w:w="4678" w:type="dxa"/>
          </w:tcPr>
          <w:p w:rsidR="000C0487" w:rsidRPr="00EC70C9" w:rsidRDefault="000C0487" w:rsidP="000C0487">
            <w:pPr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Содержание технического состояния автомобильных дорог в соответствии с действующими нормативными требованиями.</w:t>
            </w:r>
          </w:p>
          <w:p w:rsidR="000C0487" w:rsidRPr="00EC70C9" w:rsidRDefault="000C0487" w:rsidP="000C0487">
            <w:pPr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Повышение благосостояния  и комфортности проживания населения в городском округе</w:t>
            </w:r>
          </w:p>
        </w:tc>
      </w:tr>
      <w:tr w:rsidR="000C0487" w:rsidRPr="00EC70C9" w:rsidTr="00220C7B">
        <w:trPr>
          <w:trHeight w:val="1461"/>
        </w:trPr>
        <w:tc>
          <w:tcPr>
            <w:tcW w:w="561" w:type="dxa"/>
          </w:tcPr>
          <w:p w:rsidR="000C0487" w:rsidRPr="00EC70C9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C70C9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0C0487" w:rsidRPr="00EC70C9" w:rsidRDefault="000C0487" w:rsidP="000C0487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«</w:t>
            </w:r>
            <w:proofErr w:type="spellStart"/>
            <w:r w:rsidRPr="00EC70C9">
              <w:rPr>
                <w:sz w:val="24"/>
                <w:szCs w:val="24"/>
              </w:rPr>
              <w:t>Энергоэффективность</w:t>
            </w:r>
            <w:proofErr w:type="spellEnd"/>
            <w:r w:rsidRPr="00EC70C9">
              <w:rPr>
                <w:sz w:val="24"/>
                <w:szCs w:val="24"/>
              </w:rPr>
              <w:t xml:space="preserve"> и развитие энергетики Арсеньевского городского округа» на 2020-202</w:t>
            </w:r>
            <w:r w:rsidRPr="00CA7752"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 годы</w:t>
            </w:r>
          </w:p>
        </w:tc>
        <w:tc>
          <w:tcPr>
            <w:tcW w:w="2244" w:type="dxa"/>
          </w:tcPr>
          <w:p w:rsidR="000C0487" w:rsidRPr="00EC70C9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EC70C9">
                <w:rPr>
                  <w:sz w:val="24"/>
                  <w:szCs w:val="24"/>
                </w:rPr>
                <w:t>Управление жизнеобеспечения</w:t>
              </w:r>
            </w:smartTag>
            <w:r w:rsidRPr="00EC70C9">
              <w:rPr>
                <w:sz w:val="24"/>
                <w:szCs w:val="24"/>
              </w:rPr>
              <w:t xml:space="preserve"> администрации городского округа</w:t>
            </w:r>
          </w:p>
        </w:tc>
        <w:tc>
          <w:tcPr>
            <w:tcW w:w="4625" w:type="dxa"/>
          </w:tcPr>
          <w:p w:rsidR="000C0487" w:rsidRPr="00220C7B" w:rsidRDefault="000C0487" w:rsidP="000C048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428A9">
              <w:rPr>
                <w:sz w:val="24"/>
                <w:szCs w:val="24"/>
              </w:rPr>
              <w:t>Финансовое управление администрации городского округа</w:t>
            </w:r>
          </w:p>
        </w:tc>
        <w:tc>
          <w:tcPr>
            <w:tcW w:w="4678" w:type="dxa"/>
          </w:tcPr>
          <w:p w:rsidR="000C0487" w:rsidRPr="00EC70C9" w:rsidRDefault="000C0487" w:rsidP="000C0487">
            <w:pPr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Повышение эффективности использования топливно-энергетических ресурсов на территории городского округа</w:t>
            </w:r>
          </w:p>
          <w:p w:rsidR="000C0487" w:rsidRPr="00EC70C9" w:rsidRDefault="000C0487" w:rsidP="000C0487">
            <w:pPr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Улучшение качества предоставляемых коммунальных услуг</w:t>
            </w:r>
          </w:p>
        </w:tc>
      </w:tr>
      <w:tr w:rsidR="000C0487" w:rsidRPr="00EC70C9" w:rsidTr="00220C7B">
        <w:tc>
          <w:tcPr>
            <w:tcW w:w="561" w:type="dxa"/>
          </w:tcPr>
          <w:p w:rsidR="000C0487" w:rsidRPr="00EC70C9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EC70C9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0C0487" w:rsidRPr="00EC70C9" w:rsidRDefault="000C0487" w:rsidP="000C0487">
            <w:pPr>
              <w:ind w:firstLine="22"/>
              <w:jc w:val="left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«</w:t>
            </w:r>
            <w:r w:rsidRPr="00126A53">
              <w:rPr>
                <w:sz w:val="24"/>
                <w:szCs w:val="24"/>
              </w:rPr>
              <w:t>Противодействие коррупции в органах местного самоуправления Арсеньевс</w:t>
            </w:r>
            <w:r>
              <w:rPr>
                <w:sz w:val="24"/>
                <w:szCs w:val="24"/>
              </w:rPr>
              <w:t>кого городского округа</w:t>
            </w:r>
            <w:r w:rsidRPr="00EC70C9">
              <w:rPr>
                <w:sz w:val="24"/>
                <w:szCs w:val="24"/>
              </w:rPr>
              <w:t>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0C0487" w:rsidRPr="00EC70C9" w:rsidRDefault="000C0487" w:rsidP="000C0487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организационное управление администрации городского округа</w:t>
            </w:r>
          </w:p>
        </w:tc>
        <w:tc>
          <w:tcPr>
            <w:tcW w:w="4625" w:type="dxa"/>
          </w:tcPr>
          <w:p w:rsidR="007428A9" w:rsidRPr="007428A9" w:rsidRDefault="007428A9" w:rsidP="007428A9">
            <w:pPr>
              <w:ind w:firstLine="0"/>
              <w:jc w:val="center"/>
              <w:rPr>
                <w:sz w:val="24"/>
                <w:szCs w:val="24"/>
              </w:rPr>
            </w:pPr>
            <w:r w:rsidRPr="007428A9">
              <w:rPr>
                <w:sz w:val="24"/>
                <w:szCs w:val="24"/>
              </w:rPr>
              <w:t xml:space="preserve">Структурные подразделения администрации городского округа; </w:t>
            </w:r>
          </w:p>
          <w:p w:rsidR="007428A9" w:rsidRPr="007428A9" w:rsidRDefault="007428A9" w:rsidP="007428A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428A9">
              <w:rPr>
                <w:sz w:val="24"/>
                <w:szCs w:val="24"/>
              </w:rPr>
              <w:t>ункциональные (отраслевые) органы администрации городского округа;</w:t>
            </w:r>
          </w:p>
          <w:p w:rsidR="007428A9" w:rsidRPr="007428A9" w:rsidRDefault="007428A9" w:rsidP="007428A9">
            <w:pPr>
              <w:ind w:firstLine="0"/>
              <w:jc w:val="center"/>
              <w:rPr>
                <w:sz w:val="24"/>
                <w:szCs w:val="24"/>
              </w:rPr>
            </w:pPr>
            <w:r w:rsidRPr="007428A9">
              <w:rPr>
                <w:sz w:val="24"/>
                <w:szCs w:val="24"/>
              </w:rPr>
              <w:t xml:space="preserve">Дума Арсеньевского городского округа; </w:t>
            </w:r>
          </w:p>
          <w:p w:rsidR="007428A9" w:rsidRPr="007428A9" w:rsidRDefault="007428A9" w:rsidP="007428A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428A9">
              <w:rPr>
                <w:sz w:val="24"/>
                <w:szCs w:val="24"/>
              </w:rPr>
              <w:t>Контрольно</w:t>
            </w:r>
            <w:proofErr w:type="spellEnd"/>
            <w:r w:rsidRPr="007428A9">
              <w:rPr>
                <w:sz w:val="24"/>
                <w:szCs w:val="24"/>
              </w:rPr>
              <w:t>–счетная палата Арсеньевского городского округа</w:t>
            </w:r>
          </w:p>
          <w:p w:rsidR="000C0487" w:rsidRPr="00220C7B" w:rsidRDefault="000C0487" w:rsidP="007428A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:rsidR="000C0487" w:rsidRPr="00EC70C9" w:rsidRDefault="000C0487" w:rsidP="000C0487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Недопущение   случаев   коррупции   при   исполнении органами администрации     городского округа  муниципальных функций и   предоставлении муниципальных услуг</w:t>
            </w:r>
          </w:p>
        </w:tc>
      </w:tr>
      <w:tr w:rsidR="000C0487" w:rsidRPr="00EC70C9" w:rsidTr="00220C7B">
        <w:trPr>
          <w:trHeight w:val="1661"/>
        </w:trPr>
        <w:tc>
          <w:tcPr>
            <w:tcW w:w="561" w:type="dxa"/>
          </w:tcPr>
          <w:p w:rsidR="000C0487" w:rsidRPr="00EC70C9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Pr="00EC70C9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0C0487" w:rsidRPr="00EC70C9" w:rsidRDefault="000C0487" w:rsidP="000C0487">
            <w:pPr>
              <w:ind w:firstLine="22"/>
              <w:jc w:val="left"/>
              <w:rPr>
                <w:sz w:val="24"/>
                <w:szCs w:val="24"/>
                <w:highlight w:val="yellow"/>
              </w:rPr>
            </w:pPr>
            <w:r w:rsidRPr="00EC70C9">
              <w:rPr>
                <w:sz w:val="24"/>
                <w:szCs w:val="24"/>
              </w:rPr>
              <w:t>Развитие муниципальной службы в Арсеньевском городском округе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0C0487" w:rsidRPr="00EC70C9" w:rsidRDefault="000C0487" w:rsidP="000C0487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70C9">
              <w:rPr>
                <w:rFonts w:eastAsia="Calibri"/>
                <w:sz w:val="24"/>
                <w:szCs w:val="24"/>
                <w:lang w:eastAsia="en-US"/>
              </w:rPr>
              <w:t>организационное управление администрации городского округа</w:t>
            </w:r>
          </w:p>
        </w:tc>
        <w:tc>
          <w:tcPr>
            <w:tcW w:w="4625" w:type="dxa"/>
          </w:tcPr>
          <w:p w:rsidR="007428A9" w:rsidRPr="007428A9" w:rsidRDefault="007428A9" w:rsidP="007428A9">
            <w:pPr>
              <w:ind w:firstLine="0"/>
              <w:jc w:val="center"/>
              <w:rPr>
                <w:sz w:val="24"/>
                <w:szCs w:val="24"/>
              </w:rPr>
            </w:pPr>
            <w:r w:rsidRPr="007428A9">
              <w:rPr>
                <w:sz w:val="24"/>
                <w:szCs w:val="24"/>
              </w:rPr>
              <w:t xml:space="preserve">Структурные подразделения администрации городского округа; </w:t>
            </w:r>
          </w:p>
          <w:p w:rsidR="007428A9" w:rsidRPr="007428A9" w:rsidRDefault="007428A9" w:rsidP="007428A9">
            <w:pPr>
              <w:ind w:firstLine="0"/>
              <w:jc w:val="center"/>
              <w:rPr>
                <w:sz w:val="24"/>
                <w:szCs w:val="24"/>
              </w:rPr>
            </w:pPr>
            <w:r w:rsidRPr="007428A9">
              <w:rPr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7428A9" w:rsidRPr="007428A9" w:rsidRDefault="007428A9" w:rsidP="007428A9">
            <w:pPr>
              <w:ind w:firstLine="0"/>
              <w:jc w:val="center"/>
              <w:rPr>
                <w:sz w:val="24"/>
                <w:szCs w:val="24"/>
              </w:rPr>
            </w:pPr>
            <w:r w:rsidRPr="007428A9">
              <w:rPr>
                <w:sz w:val="24"/>
                <w:szCs w:val="24"/>
              </w:rPr>
              <w:t xml:space="preserve">Дума Арсеньевского городского округа; </w:t>
            </w:r>
          </w:p>
          <w:p w:rsidR="000C0487" w:rsidRPr="007428A9" w:rsidRDefault="007428A9" w:rsidP="007428A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428A9">
              <w:rPr>
                <w:sz w:val="24"/>
                <w:szCs w:val="24"/>
              </w:rPr>
              <w:t>Контрольно</w:t>
            </w:r>
            <w:proofErr w:type="spellEnd"/>
            <w:r w:rsidRPr="007428A9">
              <w:rPr>
                <w:sz w:val="24"/>
                <w:szCs w:val="24"/>
              </w:rPr>
              <w:t>–счетная палата Арсеньевского городского округа</w:t>
            </w:r>
          </w:p>
        </w:tc>
        <w:tc>
          <w:tcPr>
            <w:tcW w:w="4678" w:type="dxa"/>
          </w:tcPr>
          <w:p w:rsidR="000C0487" w:rsidRPr="00EC70C9" w:rsidRDefault="000C0487" w:rsidP="000C0487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Развитие и совершенствование муниципальной службы в администрации городского округа</w:t>
            </w:r>
          </w:p>
        </w:tc>
      </w:tr>
      <w:tr w:rsidR="000C0487" w:rsidRPr="00EC70C9" w:rsidTr="007428A9">
        <w:trPr>
          <w:trHeight w:val="1842"/>
        </w:trPr>
        <w:tc>
          <w:tcPr>
            <w:tcW w:w="561" w:type="dxa"/>
          </w:tcPr>
          <w:p w:rsidR="000C0487" w:rsidRPr="00EC70C9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C70C9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0C0487" w:rsidRPr="00EC70C9" w:rsidRDefault="000C0487" w:rsidP="000C0487">
            <w:pPr>
              <w:ind w:firstLine="22"/>
              <w:jc w:val="left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«Развитие внутреннего и въездного туризма на территории Арсеньевского городского округа» на 2020-202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0C0487" w:rsidRPr="00EC70C9" w:rsidRDefault="000C0487" w:rsidP="000C0487">
            <w:pPr>
              <w:widowControl/>
              <w:ind w:firstLine="2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EC70C9">
                <w:rPr>
                  <w:rFonts w:eastAsia="Calibri"/>
                  <w:sz w:val="24"/>
                  <w:szCs w:val="24"/>
                  <w:lang w:eastAsia="en-US"/>
                </w:rPr>
                <w:t>управление экономики</w:t>
              </w:r>
            </w:smartTag>
            <w:r w:rsidRPr="00EC70C9">
              <w:rPr>
                <w:rFonts w:eastAsia="Calibri"/>
                <w:sz w:val="24"/>
                <w:szCs w:val="24"/>
                <w:lang w:eastAsia="en-US"/>
              </w:rPr>
              <w:t xml:space="preserve"> и инвестиций администрации Арсеньевского городского округа</w:t>
            </w:r>
          </w:p>
        </w:tc>
        <w:tc>
          <w:tcPr>
            <w:tcW w:w="4625" w:type="dxa"/>
          </w:tcPr>
          <w:p w:rsidR="007428A9" w:rsidRPr="007428A9" w:rsidRDefault="007428A9" w:rsidP="007428A9">
            <w:pPr>
              <w:widowControl/>
              <w:ind w:firstLine="30"/>
              <w:jc w:val="center"/>
              <w:rPr>
                <w:sz w:val="24"/>
                <w:szCs w:val="24"/>
              </w:rPr>
            </w:pPr>
            <w:r w:rsidRPr="007428A9">
              <w:rPr>
                <w:sz w:val="24"/>
                <w:szCs w:val="24"/>
              </w:rPr>
              <w:t>Управление имущественных отношений администрации городского округа</w:t>
            </w:r>
            <w:r>
              <w:rPr>
                <w:sz w:val="24"/>
                <w:szCs w:val="24"/>
              </w:rPr>
              <w:t>;</w:t>
            </w:r>
          </w:p>
          <w:p w:rsidR="000C0487" w:rsidRPr="00220C7B" w:rsidRDefault="007428A9" w:rsidP="007428A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428A9">
              <w:rPr>
                <w:sz w:val="24"/>
                <w:szCs w:val="24"/>
              </w:rPr>
              <w:t>Управление жизнеобеспечения  администрации городского округа</w:t>
            </w:r>
          </w:p>
        </w:tc>
        <w:tc>
          <w:tcPr>
            <w:tcW w:w="4678" w:type="dxa"/>
          </w:tcPr>
          <w:p w:rsidR="000C0487" w:rsidRPr="00EC70C9" w:rsidRDefault="000C0487" w:rsidP="000C0487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Создание благоприятных условия для оздоровления и отдыха жителей и гостей города, привлечение туристов</w:t>
            </w:r>
          </w:p>
          <w:p w:rsidR="000C0487" w:rsidRPr="00EC70C9" w:rsidRDefault="000C0487" w:rsidP="000C0487">
            <w:pPr>
              <w:widowControl/>
              <w:ind w:firstLine="266"/>
              <w:rPr>
                <w:sz w:val="24"/>
                <w:szCs w:val="24"/>
              </w:rPr>
            </w:pPr>
          </w:p>
        </w:tc>
      </w:tr>
      <w:tr w:rsidR="000C0487" w:rsidRPr="00EC70C9" w:rsidTr="00220C7B">
        <w:tc>
          <w:tcPr>
            <w:tcW w:w="561" w:type="dxa"/>
          </w:tcPr>
          <w:p w:rsidR="000C0487" w:rsidRPr="00EC70C9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C70C9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0C0487" w:rsidRPr="00EC70C9" w:rsidRDefault="000C0487" w:rsidP="000C0487">
            <w:pPr>
              <w:ind w:firstLine="22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</w:t>
            </w:r>
            <w:r w:rsidRPr="00A161FC">
              <w:rPr>
                <w:sz w:val="24"/>
                <w:szCs w:val="24"/>
              </w:rPr>
              <w:t>Переселение граждан из аварийного жилищного фонда в Арсеньевском городском округе</w:t>
            </w:r>
            <w:r>
              <w:rPr>
                <w:sz w:val="24"/>
                <w:szCs w:val="24"/>
              </w:rPr>
              <w:t>»</w:t>
            </w:r>
            <w:r w:rsidRPr="00A161FC">
              <w:rPr>
                <w:sz w:val="24"/>
                <w:szCs w:val="24"/>
              </w:rPr>
              <w:t xml:space="preserve"> на 202</w:t>
            </w:r>
            <w:r>
              <w:rPr>
                <w:sz w:val="24"/>
                <w:szCs w:val="24"/>
              </w:rPr>
              <w:t>0</w:t>
            </w:r>
            <w:r w:rsidRPr="00A161FC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A161F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244" w:type="dxa"/>
          </w:tcPr>
          <w:p w:rsidR="000C0487" w:rsidRDefault="000C0487" w:rsidP="000C0487">
            <w:pPr>
              <w:pStyle w:val="ConsPlusNonformat"/>
              <w:widowControl/>
              <w:ind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B5">
              <w:rPr>
                <w:rFonts w:ascii="Times New Roman" w:hAnsi="Times New Roman"/>
                <w:sz w:val="24"/>
                <w:szCs w:val="24"/>
              </w:rPr>
              <w:t>Управление жизнеобеспечения администрации городского округа</w:t>
            </w:r>
          </w:p>
        </w:tc>
        <w:tc>
          <w:tcPr>
            <w:tcW w:w="4625" w:type="dxa"/>
          </w:tcPr>
          <w:p w:rsidR="00A43191" w:rsidRDefault="00A43191" w:rsidP="00A43191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A43191">
              <w:rPr>
                <w:sz w:val="24"/>
                <w:szCs w:val="24"/>
              </w:rPr>
              <w:t xml:space="preserve">Управление имущественных отношений администрации городского округа, </w:t>
            </w:r>
            <w:r>
              <w:rPr>
                <w:sz w:val="24"/>
                <w:szCs w:val="24"/>
              </w:rPr>
              <w:t>Ф</w:t>
            </w:r>
            <w:r w:rsidRPr="00A43191">
              <w:rPr>
                <w:sz w:val="24"/>
                <w:szCs w:val="24"/>
              </w:rPr>
              <w:t xml:space="preserve">инансовое управление администрации городского округа, </w:t>
            </w:r>
          </w:p>
          <w:p w:rsidR="000C0487" w:rsidRPr="00220C7B" w:rsidRDefault="00A43191" w:rsidP="00A43191">
            <w:pPr>
              <w:ind w:firstLine="0"/>
              <w:jc w:val="center"/>
              <w:outlineLvl w:val="1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</w:t>
            </w:r>
            <w:r w:rsidRPr="00A43191">
              <w:rPr>
                <w:sz w:val="24"/>
                <w:szCs w:val="24"/>
              </w:rPr>
              <w:t>правление архитектуры и градостроительства администрации о городского округа</w:t>
            </w:r>
          </w:p>
        </w:tc>
        <w:tc>
          <w:tcPr>
            <w:tcW w:w="4678" w:type="dxa"/>
          </w:tcPr>
          <w:p w:rsidR="000C0487" w:rsidRDefault="000C0487" w:rsidP="000C0487">
            <w:pPr>
              <w:widowControl/>
              <w:ind w:firstLine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граждан,</w:t>
            </w:r>
            <w:r>
              <w:t xml:space="preserve"> </w:t>
            </w:r>
            <w:r>
              <w:rPr>
                <w:sz w:val="24"/>
                <w:szCs w:val="24"/>
              </w:rPr>
              <w:t>проживающих</w:t>
            </w:r>
            <w:r w:rsidRPr="00282DB5">
              <w:rPr>
                <w:sz w:val="24"/>
                <w:szCs w:val="24"/>
              </w:rPr>
              <w:t xml:space="preserve"> в многоквартирных домах, признанных аварийными и подлежащи</w:t>
            </w:r>
            <w:r>
              <w:rPr>
                <w:sz w:val="24"/>
                <w:szCs w:val="24"/>
              </w:rPr>
              <w:t>х</w:t>
            </w:r>
            <w:r w:rsidRPr="00282DB5">
              <w:rPr>
                <w:sz w:val="24"/>
                <w:szCs w:val="24"/>
              </w:rPr>
              <w:t xml:space="preserve"> сносу в связи с физическим износом в процессе эксплуатации благоустроенны</w:t>
            </w:r>
            <w:r>
              <w:rPr>
                <w:sz w:val="24"/>
                <w:szCs w:val="24"/>
              </w:rPr>
              <w:t>ми</w:t>
            </w:r>
            <w:r w:rsidRPr="00282DB5">
              <w:rPr>
                <w:sz w:val="24"/>
                <w:szCs w:val="24"/>
              </w:rPr>
              <w:t xml:space="preserve"> жилы</w:t>
            </w:r>
            <w:r>
              <w:rPr>
                <w:sz w:val="24"/>
                <w:szCs w:val="24"/>
              </w:rPr>
              <w:t>ми</w:t>
            </w:r>
            <w:r w:rsidRPr="00282DB5">
              <w:rPr>
                <w:sz w:val="24"/>
                <w:szCs w:val="24"/>
              </w:rPr>
              <w:t xml:space="preserve"> помещения</w:t>
            </w:r>
            <w:r>
              <w:rPr>
                <w:sz w:val="24"/>
                <w:szCs w:val="24"/>
              </w:rPr>
              <w:t>ми</w:t>
            </w:r>
          </w:p>
        </w:tc>
      </w:tr>
      <w:tr w:rsidR="000C0487" w:rsidRPr="00EC70C9" w:rsidTr="00220C7B">
        <w:trPr>
          <w:trHeight w:val="2169"/>
        </w:trPr>
        <w:tc>
          <w:tcPr>
            <w:tcW w:w="561" w:type="dxa"/>
          </w:tcPr>
          <w:p w:rsidR="000C0487" w:rsidRPr="00EC70C9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0C0487" w:rsidRPr="00EC70C9" w:rsidRDefault="000C0487" w:rsidP="000C0487">
            <w:pPr>
              <w:ind w:firstLine="22"/>
              <w:jc w:val="left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«Формирование современной городской среды Арсеньевского городского округа» на 20</w:t>
            </w:r>
            <w:r>
              <w:rPr>
                <w:sz w:val="24"/>
                <w:szCs w:val="24"/>
              </w:rPr>
              <w:t>20</w:t>
            </w:r>
            <w:r w:rsidRPr="00EC70C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EC70C9">
              <w:rPr>
                <w:sz w:val="24"/>
                <w:szCs w:val="24"/>
              </w:rPr>
              <w:t xml:space="preserve"> годы </w:t>
            </w:r>
          </w:p>
        </w:tc>
        <w:tc>
          <w:tcPr>
            <w:tcW w:w="2244" w:type="dxa"/>
          </w:tcPr>
          <w:p w:rsidR="000C0487" w:rsidRPr="00EC70C9" w:rsidRDefault="000C0487" w:rsidP="000C0487">
            <w:pPr>
              <w:widowControl/>
              <w:ind w:firstLine="22"/>
              <w:jc w:val="center"/>
              <w:rPr>
                <w:rFonts w:cs="Courier New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EC70C9">
                <w:rPr>
                  <w:rFonts w:cs="Courier New"/>
                  <w:sz w:val="24"/>
                  <w:szCs w:val="24"/>
                </w:rPr>
                <w:t>Управление жизнеобеспечения</w:t>
              </w:r>
            </w:smartTag>
            <w:r w:rsidRPr="00EC70C9">
              <w:rPr>
                <w:rFonts w:cs="Courier New"/>
                <w:sz w:val="24"/>
                <w:szCs w:val="24"/>
              </w:rPr>
              <w:t xml:space="preserve"> администрации городского округа</w:t>
            </w:r>
          </w:p>
        </w:tc>
        <w:tc>
          <w:tcPr>
            <w:tcW w:w="4625" w:type="dxa"/>
          </w:tcPr>
          <w:p w:rsidR="00A43191" w:rsidRDefault="00A43191" w:rsidP="000C0487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A43191">
              <w:rPr>
                <w:sz w:val="24"/>
                <w:szCs w:val="24"/>
              </w:rPr>
              <w:t xml:space="preserve">Финансовое управление </w:t>
            </w:r>
            <w:r>
              <w:rPr>
                <w:sz w:val="24"/>
                <w:szCs w:val="24"/>
              </w:rPr>
              <w:t>администрации городского округа;</w:t>
            </w:r>
          </w:p>
          <w:p w:rsidR="000C0487" w:rsidRPr="00220C7B" w:rsidRDefault="00A43191" w:rsidP="000C0487">
            <w:pPr>
              <w:ind w:firstLine="0"/>
              <w:jc w:val="center"/>
              <w:outlineLvl w:val="1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</w:t>
            </w:r>
            <w:r w:rsidRPr="00A43191">
              <w:rPr>
                <w:sz w:val="24"/>
                <w:szCs w:val="24"/>
              </w:rPr>
              <w:t>правление культуры администрации городского округа</w:t>
            </w:r>
          </w:p>
        </w:tc>
        <w:tc>
          <w:tcPr>
            <w:tcW w:w="4678" w:type="dxa"/>
          </w:tcPr>
          <w:p w:rsidR="000C0487" w:rsidRPr="00EC70C9" w:rsidRDefault="000C0487" w:rsidP="000C0487">
            <w:pPr>
              <w:widowControl/>
              <w:ind w:firstLine="266"/>
              <w:rPr>
                <w:sz w:val="24"/>
                <w:szCs w:val="24"/>
              </w:rPr>
            </w:pPr>
            <w:r w:rsidRPr="00EC70C9">
              <w:rPr>
                <w:sz w:val="24"/>
                <w:szCs w:val="24"/>
              </w:rPr>
              <w:t>Благоустройство территории городского округа</w:t>
            </w:r>
          </w:p>
        </w:tc>
      </w:tr>
      <w:tr w:rsidR="000C0487" w:rsidRPr="00EC70C9" w:rsidTr="00220C7B">
        <w:tc>
          <w:tcPr>
            <w:tcW w:w="561" w:type="dxa"/>
          </w:tcPr>
          <w:p w:rsidR="000C0487" w:rsidRPr="00A43191" w:rsidRDefault="000C0487" w:rsidP="000C0487">
            <w:pPr>
              <w:ind w:firstLine="22"/>
              <w:jc w:val="center"/>
              <w:rPr>
                <w:sz w:val="24"/>
                <w:szCs w:val="24"/>
              </w:rPr>
            </w:pPr>
            <w:r w:rsidRPr="00A43191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805" w:type="dxa"/>
          </w:tcPr>
          <w:p w:rsidR="000C0487" w:rsidRPr="00A43191" w:rsidRDefault="000C0487" w:rsidP="000C0487">
            <w:pPr>
              <w:ind w:firstLine="0"/>
              <w:jc w:val="left"/>
              <w:rPr>
                <w:sz w:val="24"/>
                <w:szCs w:val="24"/>
              </w:rPr>
            </w:pPr>
            <w:r w:rsidRPr="00A43191">
              <w:rPr>
                <w:sz w:val="24"/>
                <w:szCs w:val="24"/>
              </w:rPr>
              <w:t>«Укрепление общественного здоровья населения Арсеньевского городского округа» на 2021-2024 годы</w:t>
            </w:r>
          </w:p>
        </w:tc>
        <w:tc>
          <w:tcPr>
            <w:tcW w:w="2244" w:type="dxa"/>
          </w:tcPr>
          <w:p w:rsidR="000C0487" w:rsidRPr="00A43191" w:rsidRDefault="000C0487" w:rsidP="000C0487">
            <w:pPr>
              <w:ind w:firstLine="0"/>
              <w:jc w:val="center"/>
              <w:rPr>
                <w:sz w:val="24"/>
                <w:szCs w:val="24"/>
              </w:rPr>
            </w:pPr>
            <w:r w:rsidRPr="00A43191">
              <w:rPr>
                <w:sz w:val="24"/>
                <w:szCs w:val="24"/>
              </w:rPr>
              <w:t>Управление спорта и молодежной политики администрации городского округа</w:t>
            </w:r>
          </w:p>
          <w:p w:rsidR="000C0487" w:rsidRPr="00A43191" w:rsidRDefault="000C0487" w:rsidP="000C048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:rsidR="00A43191" w:rsidRPr="00A43191" w:rsidRDefault="00A43191" w:rsidP="000C0487">
            <w:pPr>
              <w:ind w:firstLine="0"/>
              <w:jc w:val="center"/>
              <w:rPr>
                <w:sz w:val="24"/>
                <w:szCs w:val="24"/>
              </w:rPr>
            </w:pPr>
            <w:r w:rsidRPr="00A43191">
              <w:rPr>
                <w:sz w:val="24"/>
                <w:szCs w:val="24"/>
              </w:rPr>
              <w:t xml:space="preserve">КГБУЗ «Арсеньевская городская больница»; структурные подразделения администрации городского округа: </w:t>
            </w:r>
          </w:p>
          <w:p w:rsidR="00A43191" w:rsidRPr="00A43191" w:rsidRDefault="00A43191" w:rsidP="00A43191">
            <w:pPr>
              <w:ind w:firstLine="0"/>
              <w:jc w:val="center"/>
              <w:rPr>
                <w:sz w:val="24"/>
                <w:szCs w:val="24"/>
              </w:rPr>
            </w:pPr>
            <w:r w:rsidRPr="00A43191">
              <w:rPr>
                <w:sz w:val="24"/>
                <w:szCs w:val="24"/>
              </w:rPr>
              <w:t>Управление культуры;</w:t>
            </w:r>
          </w:p>
          <w:p w:rsidR="000C0487" w:rsidRPr="00A43191" w:rsidRDefault="00A43191" w:rsidP="00A43191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43191">
              <w:rPr>
                <w:sz w:val="24"/>
                <w:szCs w:val="24"/>
              </w:rPr>
              <w:t>Управление образования администрации городского округа</w:t>
            </w:r>
          </w:p>
        </w:tc>
        <w:tc>
          <w:tcPr>
            <w:tcW w:w="4678" w:type="dxa"/>
          </w:tcPr>
          <w:p w:rsidR="000C0487" w:rsidRPr="00A43191" w:rsidRDefault="000C0487" w:rsidP="000C0487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31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Улучшение здоровья населения, качества жизни граждан, формирование культуры общественного здоровья, ответственного отношения к здоровью</w:t>
            </w:r>
          </w:p>
        </w:tc>
      </w:tr>
      <w:tr w:rsidR="00236307" w:rsidRPr="00EC70C9" w:rsidTr="00220C7B">
        <w:tc>
          <w:tcPr>
            <w:tcW w:w="561" w:type="dxa"/>
          </w:tcPr>
          <w:p w:rsidR="00236307" w:rsidRPr="00EC70C9" w:rsidRDefault="00236307" w:rsidP="00236307">
            <w:pPr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EC70C9">
              <w:rPr>
                <w:sz w:val="24"/>
                <w:szCs w:val="24"/>
              </w:rPr>
              <w:t>.</w:t>
            </w:r>
          </w:p>
        </w:tc>
        <w:tc>
          <w:tcPr>
            <w:tcW w:w="2805" w:type="dxa"/>
          </w:tcPr>
          <w:p w:rsidR="00236307" w:rsidRPr="004F261E" w:rsidRDefault="00236307" w:rsidP="00236307">
            <w:pPr>
              <w:ind w:firstLine="0"/>
              <w:jc w:val="left"/>
              <w:rPr>
                <w:sz w:val="22"/>
                <w:szCs w:val="22"/>
              </w:rPr>
            </w:pPr>
            <w:r w:rsidRPr="004F261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Развитие водохозяйственного комплекса в Арсеньевском городском округе</w:t>
            </w:r>
            <w:r w:rsidRPr="004F261E">
              <w:rPr>
                <w:sz w:val="22"/>
                <w:szCs w:val="22"/>
              </w:rPr>
              <w:t>» на 202</w:t>
            </w:r>
            <w:r>
              <w:rPr>
                <w:sz w:val="22"/>
                <w:szCs w:val="22"/>
              </w:rPr>
              <w:t>3</w:t>
            </w:r>
            <w:r w:rsidRPr="004F261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4F261E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244" w:type="dxa"/>
          </w:tcPr>
          <w:p w:rsidR="00236307" w:rsidRPr="004F261E" w:rsidRDefault="00236307" w:rsidP="00236307">
            <w:pPr>
              <w:ind w:firstLine="0"/>
              <w:jc w:val="center"/>
              <w:rPr>
                <w:sz w:val="22"/>
                <w:szCs w:val="22"/>
              </w:rPr>
            </w:pPr>
            <w:r w:rsidRPr="004F261E"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t>жизнеобеспечения</w:t>
            </w:r>
            <w:r w:rsidRPr="004F261E">
              <w:rPr>
                <w:sz w:val="22"/>
                <w:szCs w:val="22"/>
              </w:rPr>
              <w:t xml:space="preserve"> администрации городского округа</w:t>
            </w:r>
          </w:p>
          <w:p w:rsidR="00236307" w:rsidRPr="004F261E" w:rsidRDefault="00236307" w:rsidP="0023630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25" w:type="dxa"/>
          </w:tcPr>
          <w:p w:rsidR="00236307" w:rsidRPr="004F261E" w:rsidRDefault="00236307" w:rsidP="00236307">
            <w:pPr>
              <w:ind w:firstLine="0"/>
              <w:jc w:val="center"/>
              <w:rPr>
                <w:sz w:val="22"/>
                <w:szCs w:val="22"/>
              </w:rPr>
            </w:pPr>
            <w:r w:rsidRPr="00EB37FC">
              <w:rPr>
                <w:sz w:val="22"/>
                <w:szCs w:val="22"/>
              </w:rPr>
              <w:t>Финансовое управление администрации городского округа</w:t>
            </w:r>
          </w:p>
        </w:tc>
        <w:tc>
          <w:tcPr>
            <w:tcW w:w="4678" w:type="dxa"/>
          </w:tcPr>
          <w:p w:rsidR="00236307" w:rsidRPr="004F261E" w:rsidRDefault="00236307" w:rsidP="00236307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Обеспечение проведения капитального ремонта объектов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Дачинского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гидроузла и его эксплуатации</w:t>
            </w:r>
          </w:p>
        </w:tc>
      </w:tr>
    </w:tbl>
    <w:p w:rsidR="00EC70C9" w:rsidRPr="00EC70C9" w:rsidRDefault="00EC70C9" w:rsidP="00EC70C9">
      <w:pPr>
        <w:jc w:val="center"/>
        <w:rPr>
          <w:b/>
          <w:sz w:val="28"/>
          <w:szCs w:val="28"/>
        </w:rPr>
      </w:pPr>
    </w:p>
    <w:p w:rsidR="00EC70C9" w:rsidRPr="00EC70C9" w:rsidRDefault="00B55E24" w:rsidP="00EC70C9">
      <w:pPr>
        <w:jc w:val="center"/>
        <w:rPr>
          <w:sz w:val="28"/>
          <w:szCs w:val="28"/>
        </w:rPr>
      </w:pPr>
      <w:r w:rsidRPr="00EC70C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187325</wp:posOffset>
                </wp:positionV>
                <wp:extent cx="1437005" cy="0"/>
                <wp:effectExtent l="12065" t="5080" r="8255" b="13970"/>
                <wp:wrapNone/>
                <wp:docPr id="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7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27E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8" o:spid="_x0000_s1026" type="#_x0000_t32" style="position:absolute;margin-left:311.75pt;margin-top:14.75pt;width:113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3n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VGWz8OABuMKiKvU1oYW6VG9mhdNvzukdNUR1fIY/nYykJ2FjORdSrg4A2V2w2fNIIZA&#10;hTitY2P7AAlzQMe4lNNtKfzoEYWPWf7wmKZTjO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"/>
            </w:pict>
          </mc:Fallback>
        </mc:AlternateContent>
      </w:r>
    </w:p>
    <w:sectPr w:rsidR="00EC70C9" w:rsidRPr="00EC70C9" w:rsidSect="007428A9">
      <w:headerReference w:type="default" r:id="rId12"/>
      <w:headerReference w:type="first" r:id="rId13"/>
      <w:pgSz w:w="16838" w:h="11906" w:orient="landscape"/>
      <w:pgMar w:top="719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4B" w:rsidRDefault="000C5B4B">
      <w:r>
        <w:separator/>
      </w:r>
    </w:p>
  </w:endnote>
  <w:endnote w:type="continuationSeparator" w:id="0">
    <w:p w:rsidR="000C5B4B" w:rsidRDefault="000C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4B" w:rsidRDefault="000C5B4B">
      <w:r>
        <w:separator/>
      </w:r>
    </w:p>
  </w:footnote>
  <w:footnote w:type="continuationSeparator" w:id="0">
    <w:p w:rsidR="000C5B4B" w:rsidRDefault="000C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8D542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35CD" w:rsidRDefault="00DD35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815CD1">
    <w:pPr>
      <w:pStyle w:val="a4"/>
      <w:framePr w:wrap="around" w:vAnchor="text" w:hAnchor="margin" w:xAlign="center" w:y="1"/>
      <w:rPr>
        <w:rStyle w:val="a7"/>
      </w:rPr>
    </w:pPr>
  </w:p>
  <w:p w:rsidR="00DD35CD" w:rsidRDefault="00DD35CD" w:rsidP="00F057D9">
    <w:pPr>
      <w:pStyle w:val="a4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B55E24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8D542E">
    <w:pPr>
      <w:pStyle w:val="a4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0C7B">
      <w:rPr>
        <w:rStyle w:val="a7"/>
        <w:noProof/>
      </w:rPr>
      <w:t>2</w:t>
    </w:r>
    <w:r>
      <w:rPr>
        <w:rStyle w:val="a7"/>
      </w:rPr>
      <w:fldChar w:fldCharType="end"/>
    </w:r>
  </w:p>
  <w:p w:rsidR="00DD35CD" w:rsidRDefault="00DD35CD" w:rsidP="00815CD1">
    <w:pPr>
      <w:pStyle w:val="a4"/>
      <w:framePr w:wrap="around" w:vAnchor="text" w:hAnchor="margin" w:xAlign="center" w:y="1"/>
      <w:rPr>
        <w:rStyle w:val="a7"/>
      </w:rPr>
    </w:pPr>
  </w:p>
  <w:p w:rsidR="00DD35CD" w:rsidRDefault="00DD35CD" w:rsidP="00F057D9">
    <w:pPr>
      <w:pStyle w:val="a4"/>
      <w:ind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8D542E">
    <w:pPr>
      <w:pStyle w:val="a4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1E81">
      <w:rPr>
        <w:rStyle w:val="a7"/>
        <w:noProof/>
      </w:rPr>
      <w:t>8</w:t>
    </w:r>
    <w:r>
      <w:rPr>
        <w:rStyle w:val="a7"/>
      </w:rPr>
      <w:fldChar w:fldCharType="end"/>
    </w:r>
  </w:p>
  <w:p w:rsidR="00DD35CD" w:rsidRDefault="00DD35CD" w:rsidP="00815CD1">
    <w:pPr>
      <w:pStyle w:val="a4"/>
      <w:framePr w:wrap="around" w:vAnchor="text" w:hAnchor="margin" w:xAlign="center" w:y="1"/>
      <w:rPr>
        <w:rStyle w:val="a7"/>
      </w:rPr>
    </w:pPr>
  </w:p>
  <w:p w:rsidR="00DD35CD" w:rsidRDefault="00DD35CD" w:rsidP="00F057D9">
    <w:pPr>
      <w:pStyle w:val="a4"/>
      <w:ind w:firstLine="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56D13"/>
    <w:multiLevelType w:val="hybridMultilevel"/>
    <w:tmpl w:val="536E1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A1"/>
    <w:rsid w:val="000109F9"/>
    <w:rsid w:val="00012E93"/>
    <w:rsid w:val="00020157"/>
    <w:rsid w:val="0002198F"/>
    <w:rsid w:val="00051B09"/>
    <w:rsid w:val="00056939"/>
    <w:rsid w:val="0008485B"/>
    <w:rsid w:val="000B49D9"/>
    <w:rsid w:val="000C0487"/>
    <w:rsid w:val="000C5B4B"/>
    <w:rsid w:val="000F5782"/>
    <w:rsid w:val="0011714D"/>
    <w:rsid w:val="00125F4E"/>
    <w:rsid w:val="00126A53"/>
    <w:rsid w:val="00150A68"/>
    <w:rsid w:val="0017127B"/>
    <w:rsid w:val="001761FD"/>
    <w:rsid w:val="001A3303"/>
    <w:rsid w:val="001B7016"/>
    <w:rsid w:val="001C12F8"/>
    <w:rsid w:val="001C144F"/>
    <w:rsid w:val="001D210B"/>
    <w:rsid w:val="001D47FC"/>
    <w:rsid w:val="001E16DE"/>
    <w:rsid w:val="001F38B4"/>
    <w:rsid w:val="001F5E74"/>
    <w:rsid w:val="001F7ABE"/>
    <w:rsid w:val="00206BE9"/>
    <w:rsid w:val="00220C7B"/>
    <w:rsid w:val="00231390"/>
    <w:rsid w:val="002329D8"/>
    <w:rsid w:val="00236307"/>
    <w:rsid w:val="0025096D"/>
    <w:rsid w:val="00256585"/>
    <w:rsid w:val="00257264"/>
    <w:rsid w:val="00264B28"/>
    <w:rsid w:val="0026685F"/>
    <w:rsid w:val="00273474"/>
    <w:rsid w:val="00273B5B"/>
    <w:rsid w:val="00282DB5"/>
    <w:rsid w:val="00286612"/>
    <w:rsid w:val="002945CD"/>
    <w:rsid w:val="002B4EB2"/>
    <w:rsid w:val="002B7DD4"/>
    <w:rsid w:val="002C68A2"/>
    <w:rsid w:val="002F5299"/>
    <w:rsid w:val="00300FA4"/>
    <w:rsid w:val="00301D64"/>
    <w:rsid w:val="00302CA1"/>
    <w:rsid w:val="00303407"/>
    <w:rsid w:val="00353C26"/>
    <w:rsid w:val="003A269A"/>
    <w:rsid w:val="003B2C92"/>
    <w:rsid w:val="003C7484"/>
    <w:rsid w:val="003E3149"/>
    <w:rsid w:val="003F5F54"/>
    <w:rsid w:val="00403018"/>
    <w:rsid w:val="00407DA6"/>
    <w:rsid w:val="00412CD6"/>
    <w:rsid w:val="00413E2F"/>
    <w:rsid w:val="004227F4"/>
    <w:rsid w:val="00430DD5"/>
    <w:rsid w:val="00454238"/>
    <w:rsid w:val="00463C46"/>
    <w:rsid w:val="00465F2E"/>
    <w:rsid w:val="00466A25"/>
    <w:rsid w:val="00471E00"/>
    <w:rsid w:val="00477668"/>
    <w:rsid w:val="004837ED"/>
    <w:rsid w:val="004A07BF"/>
    <w:rsid w:val="004A7C62"/>
    <w:rsid w:val="004D5D51"/>
    <w:rsid w:val="004F1E59"/>
    <w:rsid w:val="004F261E"/>
    <w:rsid w:val="0050462E"/>
    <w:rsid w:val="00514707"/>
    <w:rsid w:val="00521E01"/>
    <w:rsid w:val="00521FD2"/>
    <w:rsid w:val="00531B05"/>
    <w:rsid w:val="0053273E"/>
    <w:rsid w:val="00541463"/>
    <w:rsid w:val="00541E81"/>
    <w:rsid w:val="00542F8A"/>
    <w:rsid w:val="005461B5"/>
    <w:rsid w:val="00554110"/>
    <w:rsid w:val="005653E3"/>
    <w:rsid w:val="0056544D"/>
    <w:rsid w:val="00592A52"/>
    <w:rsid w:val="005A55C1"/>
    <w:rsid w:val="005C351E"/>
    <w:rsid w:val="005D7C2C"/>
    <w:rsid w:val="005E0463"/>
    <w:rsid w:val="005E3AB6"/>
    <w:rsid w:val="005E59DC"/>
    <w:rsid w:val="005F295F"/>
    <w:rsid w:val="005F45EB"/>
    <w:rsid w:val="005F621C"/>
    <w:rsid w:val="00635AFC"/>
    <w:rsid w:val="006454B4"/>
    <w:rsid w:val="00656B33"/>
    <w:rsid w:val="00672491"/>
    <w:rsid w:val="00676F59"/>
    <w:rsid w:val="00681EFD"/>
    <w:rsid w:val="006A4A23"/>
    <w:rsid w:val="006A7761"/>
    <w:rsid w:val="006C74BD"/>
    <w:rsid w:val="006E3865"/>
    <w:rsid w:val="006E5EA1"/>
    <w:rsid w:val="006F56BA"/>
    <w:rsid w:val="007051BE"/>
    <w:rsid w:val="007076D8"/>
    <w:rsid w:val="007240A1"/>
    <w:rsid w:val="007428A9"/>
    <w:rsid w:val="00750A8B"/>
    <w:rsid w:val="00752439"/>
    <w:rsid w:val="0077066E"/>
    <w:rsid w:val="00773245"/>
    <w:rsid w:val="00773E9E"/>
    <w:rsid w:val="007878DD"/>
    <w:rsid w:val="00787CCC"/>
    <w:rsid w:val="00793D81"/>
    <w:rsid w:val="007940D2"/>
    <w:rsid w:val="007A42AB"/>
    <w:rsid w:val="007B2B5B"/>
    <w:rsid w:val="007C0B04"/>
    <w:rsid w:val="00804BE1"/>
    <w:rsid w:val="00815CD1"/>
    <w:rsid w:val="008360F4"/>
    <w:rsid w:val="008669B6"/>
    <w:rsid w:val="00874E77"/>
    <w:rsid w:val="00882939"/>
    <w:rsid w:val="008C51D3"/>
    <w:rsid w:val="008D309E"/>
    <w:rsid w:val="008D542E"/>
    <w:rsid w:val="008D7C57"/>
    <w:rsid w:val="008E0B13"/>
    <w:rsid w:val="00902B1B"/>
    <w:rsid w:val="009031B8"/>
    <w:rsid w:val="0090388F"/>
    <w:rsid w:val="00905339"/>
    <w:rsid w:val="009214DA"/>
    <w:rsid w:val="009750B7"/>
    <w:rsid w:val="00992B48"/>
    <w:rsid w:val="00994D10"/>
    <w:rsid w:val="009A08E0"/>
    <w:rsid w:val="009B6CA3"/>
    <w:rsid w:val="009C452A"/>
    <w:rsid w:val="009D2D59"/>
    <w:rsid w:val="00A0071E"/>
    <w:rsid w:val="00A161FC"/>
    <w:rsid w:val="00A16F7B"/>
    <w:rsid w:val="00A27910"/>
    <w:rsid w:val="00A3650E"/>
    <w:rsid w:val="00A377F7"/>
    <w:rsid w:val="00A43191"/>
    <w:rsid w:val="00A57856"/>
    <w:rsid w:val="00A57950"/>
    <w:rsid w:val="00A63866"/>
    <w:rsid w:val="00A7211B"/>
    <w:rsid w:val="00A830E2"/>
    <w:rsid w:val="00A90A27"/>
    <w:rsid w:val="00A90A55"/>
    <w:rsid w:val="00AA2BAC"/>
    <w:rsid w:val="00AB6BB2"/>
    <w:rsid w:val="00AC5275"/>
    <w:rsid w:val="00AD2AC7"/>
    <w:rsid w:val="00AD6244"/>
    <w:rsid w:val="00AE187A"/>
    <w:rsid w:val="00AF2B65"/>
    <w:rsid w:val="00B0182D"/>
    <w:rsid w:val="00B038C0"/>
    <w:rsid w:val="00B04016"/>
    <w:rsid w:val="00B124AE"/>
    <w:rsid w:val="00B4356A"/>
    <w:rsid w:val="00B53139"/>
    <w:rsid w:val="00B55E24"/>
    <w:rsid w:val="00B56435"/>
    <w:rsid w:val="00B56B2D"/>
    <w:rsid w:val="00B76670"/>
    <w:rsid w:val="00B90291"/>
    <w:rsid w:val="00B945F8"/>
    <w:rsid w:val="00BA10C1"/>
    <w:rsid w:val="00BA26B1"/>
    <w:rsid w:val="00BB5081"/>
    <w:rsid w:val="00BC3DC5"/>
    <w:rsid w:val="00BE5D97"/>
    <w:rsid w:val="00BE6D8D"/>
    <w:rsid w:val="00C0700F"/>
    <w:rsid w:val="00C21D7F"/>
    <w:rsid w:val="00C3077D"/>
    <w:rsid w:val="00C33B5C"/>
    <w:rsid w:val="00C53553"/>
    <w:rsid w:val="00C75A4D"/>
    <w:rsid w:val="00C86421"/>
    <w:rsid w:val="00C93E3E"/>
    <w:rsid w:val="00CA324E"/>
    <w:rsid w:val="00CA7752"/>
    <w:rsid w:val="00CC7BC1"/>
    <w:rsid w:val="00CD66E5"/>
    <w:rsid w:val="00CE6BEA"/>
    <w:rsid w:val="00D03713"/>
    <w:rsid w:val="00D127D8"/>
    <w:rsid w:val="00D203CE"/>
    <w:rsid w:val="00D27DB5"/>
    <w:rsid w:val="00D7375A"/>
    <w:rsid w:val="00D85EE7"/>
    <w:rsid w:val="00D91DB0"/>
    <w:rsid w:val="00D96501"/>
    <w:rsid w:val="00DB2150"/>
    <w:rsid w:val="00DB2F28"/>
    <w:rsid w:val="00DD35CD"/>
    <w:rsid w:val="00DD5512"/>
    <w:rsid w:val="00DF02F0"/>
    <w:rsid w:val="00DF7A4E"/>
    <w:rsid w:val="00E0057D"/>
    <w:rsid w:val="00E020B7"/>
    <w:rsid w:val="00E02AE2"/>
    <w:rsid w:val="00E045B0"/>
    <w:rsid w:val="00E04F90"/>
    <w:rsid w:val="00E10FF8"/>
    <w:rsid w:val="00E26D49"/>
    <w:rsid w:val="00E527A2"/>
    <w:rsid w:val="00E5721E"/>
    <w:rsid w:val="00E70708"/>
    <w:rsid w:val="00E93D41"/>
    <w:rsid w:val="00E954C3"/>
    <w:rsid w:val="00EC6431"/>
    <w:rsid w:val="00EC6B0A"/>
    <w:rsid w:val="00EC70C9"/>
    <w:rsid w:val="00EE4C4D"/>
    <w:rsid w:val="00EE6E10"/>
    <w:rsid w:val="00EF340C"/>
    <w:rsid w:val="00F057D9"/>
    <w:rsid w:val="00F4594B"/>
    <w:rsid w:val="00F66375"/>
    <w:rsid w:val="00F7778A"/>
    <w:rsid w:val="00F877BF"/>
    <w:rsid w:val="00F960FC"/>
    <w:rsid w:val="00FA31F5"/>
    <w:rsid w:val="00FB0674"/>
    <w:rsid w:val="00FD3CC1"/>
    <w:rsid w:val="00FD6B10"/>
    <w:rsid w:val="00FE612F"/>
    <w:rsid w:val="00FE6785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76AE73E9"/>
  <w15:chartTrackingRefBased/>
  <w15:docId w15:val="{9F922255-457C-4CCB-9F9B-47CA7E8E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B5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721E"/>
  </w:style>
  <w:style w:type="paragraph" w:customStyle="1" w:styleId="ConsPlusNonformat">
    <w:name w:val="ConsPlusNonformat"/>
    <w:rsid w:val="00E572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72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rsid w:val="00E5721E"/>
    <w:rPr>
      <w:sz w:val="26"/>
      <w:lang w:val="ru-RU" w:eastAsia="ru-RU" w:bidi="ar-SA"/>
    </w:rPr>
  </w:style>
  <w:style w:type="paragraph" w:styleId="a8">
    <w:name w:val="Balloon Text"/>
    <w:basedOn w:val="a"/>
    <w:semiHidden/>
    <w:rsid w:val="0002198F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E02AE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9">
    <w:name w:val="List Paragraph"/>
    <w:basedOn w:val="a"/>
    <w:uiPriority w:val="34"/>
    <w:qFormat/>
    <w:rsid w:val="00DB2150"/>
    <w:pPr>
      <w:ind w:left="720"/>
      <w:contextualSpacing/>
    </w:pPr>
  </w:style>
  <w:style w:type="character" w:customStyle="1" w:styleId="docdata">
    <w:name w:val="docdata"/>
    <w:aliases w:val="docy,v5,1430,bqiaagaaeyqcaaagiaiaaao0baaabcieaaaaaaaaaaaaaaaaaaaaaaaaaaaaaaaaaaaaaaaaaaaaaaaaaaaaaaaaaaaaaaaaaaaaaaaaaaaaaaaaaaaaaaaaaaaaaaaaaaaaaaaaaaaaaaaaaaaaaaaaaaaaaaaaaaaaaaaaaaaaaaaaaaaaaaaaaaaaaaaaaaaaaaaaaaaaaaaaaaaaaaaaaaaaaaaaaaaaaaaa"/>
    <w:rsid w:val="000C0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47</TotalTime>
  <Pages>9</Pages>
  <Words>1282</Words>
  <Characters>11299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13</cp:revision>
  <cp:lastPrinted>2023-04-13T03:16:00Z</cp:lastPrinted>
  <dcterms:created xsi:type="dcterms:W3CDTF">2023-04-11T06:20:00Z</dcterms:created>
  <dcterms:modified xsi:type="dcterms:W3CDTF">2023-04-13T04:57:00Z</dcterms:modified>
</cp:coreProperties>
</file>