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A4" w:rsidRDefault="00A748A4" w:rsidP="00A748A4">
      <w:pPr>
        <w:ind w:firstLine="540"/>
        <w:jc w:val="center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   УТВЕРЖДЕНО</w:t>
      </w:r>
    </w:p>
    <w:p w:rsidR="00A748A4" w:rsidRDefault="00A748A4" w:rsidP="00A748A4">
      <w:pPr>
        <w:ind w:firstLine="540"/>
        <w:jc w:val="center"/>
        <w:outlineLvl w:val="0"/>
        <w:rPr>
          <w:iCs/>
          <w:szCs w:val="26"/>
        </w:rPr>
      </w:pPr>
    </w:p>
    <w:p w:rsidR="00960018" w:rsidRDefault="00A748A4" w:rsidP="00A748A4">
      <w:pPr>
        <w:ind w:firstLine="540"/>
        <w:jc w:val="center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постановлением</w:t>
      </w:r>
      <w:r w:rsidR="00960018">
        <w:rPr>
          <w:iCs/>
          <w:szCs w:val="26"/>
        </w:rPr>
        <w:t xml:space="preserve"> администрации</w:t>
      </w:r>
    </w:p>
    <w:p w:rsidR="00960018" w:rsidRDefault="00960018" w:rsidP="00960018">
      <w:pPr>
        <w:ind w:firstLine="540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    </w:t>
      </w:r>
      <w:proofErr w:type="spellStart"/>
      <w:r>
        <w:rPr>
          <w:iCs/>
          <w:szCs w:val="26"/>
        </w:rPr>
        <w:t>Арсеньевского</w:t>
      </w:r>
      <w:proofErr w:type="spellEnd"/>
      <w:r>
        <w:rPr>
          <w:iCs/>
          <w:szCs w:val="26"/>
        </w:rPr>
        <w:t xml:space="preserve"> городского округа</w:t>
      </w:r>
    </w:p>
    <w:p w:rsidR="00960018" w:rsidRPr="00191967" w:rsidRDefault="00960018" w:rsidP="00960018">
      <w:pPr>
        <w:ind w:firstLine="540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</w:t>
      </w:r>
      <w:r w:rsidR="00240CC5">
        <w:rPr>
          <w:iCs/>
          <w:szCs w:val="26"/>
        </w:rPr>
        <w:t xml:space="preserve">                          от «23» июля </w:t>
      </w:r>
      <w:r>
        <w:rPr>
          <w:iCs/>
          <w:szCs w:val="26"/>
        </w:rPr>
        <w:t xml:space="preserve">2021 года № </w:t>
      </w:r>
      <w:r w:rsidR="00191967">
        <w:rPr>
          <w:iCs/>
          <w:szCs w:val="26"/>
          <w:lang w:val="en-US"/>
        </w:rPr>
        <w:t>383-</w:t>
      </w:r>
      <w:r w:rsidR="00191967">
        <w:rPr>
          <w:iCs/>
          <w:szCs w:val="26"/>
        </w:rPr>
        <w:t>па</w:t>
      </w:r>
      <w:bookmarkStart w:id="0" w:name="_GoBack"/>
      <w:bookmarkEnd w:id="0"/>
    </w:p>
    <w:p w:rsidR="001B0BCF" w:rsidRPr="000A5222" w:rsidRDefault="0081590C" w:rsidP="000D74C8">
      <w:pPr>
        <w:jc w:val="center"/>
        <w:rPr>
          <w:sz w:val="26"/>
          <w:szCs w:val="26"/>
        </w:rPr>
      </w:pPr>
      <w:r w:rsidRPr="000A5222">
        <w:rPr>
          <w:sz w:val="26"/>
          <w:szCs w:val="26"/>
        </w:rPr>
        <w:t xml:space="preserve">                                       </w:t>
      </w:r>
    </w:p>
    <w:p w:rsidR="0081590C" w:rsidRPr="000A5222" w:rsidRDefault="004873E2" w:rsidP="0066798D">
      <w:pPr>
        <w:ind w:left="4956" w:firstLine="708"/>
        <w:rPr>
          <w:b/>
          <w:bCs/>
          <w:sz w:val="26"/>
          <w:szCs w:val="26"/>
        </w:rPr>
      </w:pPr>
      <w:r w:rsidRPr="000A5222">
        <w:rPr>
          <w:sz w:val="26"/>
          <w:szCs w:val="26"/>
        </w:rPr>
        <w:t xml:space="preserve">         </w:t>
      </w:r>
      <w:bookmarkStart w:id="1" w:name="Par43"/>
      <w:bookmarkEnd w:id="1"/>
    </w:p>
    <w:p w:rsidR="00DD6F74" w:rsidRPr="000A5222" w:rsidRDefault="00DD6F74" w:rsidP="00DD6F74">
      <w:pPr>
        <w:jc w:val="center"/>
        <w:rPr>
          <w:b/>
          <w:bCs/>
          <w:sz w:val="26"/>
          <w:szCs w:val="26"/>
        </w:rPr>
      </w:pPr>
      <w:r w:rsidRPr="000A5222">
        <w:rPr>
          <w:b/>
          <w:bCs/>
          <w:sz w:val="26"/>
          <w:szCs w:val="26"/>
        </w:rPr>
        <w:t>ПОЛОЖЕНИЕ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A5222">
        <w:rPr>
          <w:bCs/>
          <w:sz w:val="26"/>
          <w:szCs w:val="26"/>
        </w:rPr>
        <w:t xml:space="preserve">о порядке организации и проведения </w:t>
      </w:r>
    </w:p>
    <w:p w:rsidR="00DD6F74" w:rsidRPr="000A5222" w:rsidRDefault="000A5222" w:rsidP="00DD6F7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</w:t>
      </w:r>
      <w:r w:rsidR="00DD6F74" w:rsidRPr="000A5222">
        <w:rPr>
          <w:bCs/>
          <w:sz w:val="26"/>
          <w:szCs w:val="26"/>
        </w:rPr>
        <w:t xml:space="preserve"> конкурса на лучшую постановку работы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5222">
        <w:rPr>
          <w:bCs/>
          <w:sz w:val="26"/>
          <w:szCs w:val="26"/>
        </w:rPr>
        <w:t xml:space="preserve"> по охране труда </w:t>
      </w:r>
      <w:r w:rsidRPr="000A5222">
        <w:rPr>
          <w:sz w:val="26"/>
          <w:szCs w:val="26"/>
        </w:rPr>
        <w:t xml:space="preserve">в </w:t>
      </w:r>
      <w:proofErr w:type="spellStart"/>
      <w:r w:rsidR="000A5222">
        <w:rPr>
          <w:sz w:val="26"/>
          <w:szCs w:val="26"/>
        </w:rPr>
        <w:t>Арсеньевском</w:t>
      </w:r>
      <w:proofErr w:type="spellEnd"/>
      <w:r w:rsidR="000A5222">
        <w:rPr>
          <w:sz w:val="26"/>
          <w:szCs w:val="26"/>
        </w:rPr>
        <w:t xml:space="preserve"> городском округе 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D6F74" w:rsidRPr="000A5222" w:rsidRDefault="00DD6F74" w:rsidP="000A5222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6"/>
          <w:szCs w:val="26"/>
        </w:rPr>
      </w:pPr>
      <w:bookmarkStart w:id="2" w:name="Par54"/>
      <w:bookmarkEnd w:id="2"/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0A5222">
        <w:rPr>
          <w:b/>
          <w:sz w:val="26"/>
          <w:szCs w:val="26"/>
          <w:lang w:val="en-US"/>
        </w:rPr>
        <w:t>I</w:t>
      </w:r>
      <w:r w:rsidRPr="000A5222">
        <w:rPr>
          <w:b/>
          <w:sz w:val="26"/>
          <w:szCs w:val="26"/>
        </w:rPr>
        <w:t>. ОБЩИЕ ПОЛОЖЕНИЯ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DD6F74" w:rsidRPr="000A5222" w:rsidRDefault="00DD6F74" w:rsidP="00472EC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Настоящее Положение определяет порядок организации и проведения </w:t>
      </w:r>
      <w:r w:rsidR="000A5222" w:rsidRPr="000A5222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 на лучшую постановку работы по охране труда </w:t>
      </w:r>
      <w:r w:rsidRPr="000A5222">
        <w:rPr>
          <w:sz w:val="26"/>
          <w:szCs w:val="26"/>
        </w:rPr>
        <w:br/>
        <w:t xml:space="preserve">среди юридических лиц и индивидуальных предпринимателей, осуществляющих свою деятельность на территории </w:t>
      </w:r>
      <w:proofErr w:type="spellStart"/>
      <w:r w:rsidR="00EA4DD2">
        <w:rPr>
          <w:sz w:val="26"/>
          <w:szCs w:val="26"/>
        </w:rPr>
        <w:t>Арсеньев</w:t>
      </w:r>
      <w:r w:rsidR="00166C38">
        <w:rPr>
          <w:sz w:val="26"/>
          <w:szCs w:val="26"/>
        </w:rPr>
        <w:t>с</w:t>
      </w:r>
      <w:r w:rsidR="00EA4DD2">
        <w:rPr>
          <w:sz w:val="26"/>
          <w:szCs w:val="26"/>
        </w:rPr>
        <w:t>кого</w:t>
      </w:r>
      <w:proofErr w:type="spellEnd"/>
      <w:r w:rsidR="00EA4DD2">
        <w:rPr>
          <w:sz w:val="26"/>
          <w:szCs w:val="26"/>
        </w:rPr>
        <w:t xml:space="preserve"> городского округа</w:t>
      </w:r>
      <w:r w:rsidRPr="000A5222">
        <w:rPr>
          <w:sz w:val="26"/>
          <w:szCs w:val="26"/>
        </w:rPr>
        <w:t xml:space="preserve"> (далее соответственно – Положение, </w:t>
      </w:r>
      <w:r w:rsidR="000A5222" w:rsidRPr="000A5222">
        <w:rPr>
          <w:sz w:val="26"/>
          <w:szCs w:val="26"/>
        </w:rPr>
        <w:t>муниципальный</w:t>
      </w:r>
      <w:r w:rsidRPr="000A5222">
        <w:rPr>
          <w:sz w:val="26"/>
          <w:szCs w:val="26"/>
        </w:rPr>
        <w:t xml:space="preserve"> конкурс, организации), устанавливает цели, задачи </w:t>
      </w:r>
      <w:r w:rsidR="00D756CB">
        <w:rPr>
          <w:sz w:val="26"/>
          <w:szCs w:val="26"/>
        </w:rPr>
        <w:t xml:space="preserve">                       </w:t>
      </w:r>
      <w:r w:rsidRPr="000A5222">
        <w:rPr>
          <w:sz w:val="26"/>
          <w:szCs w:val="26"/>
        </w:rPr>
        <w:t xml:space="preserve">и порядок проведения </w:t>
      </w:r>
      <w:r w:rsidR="000A5222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конкурса.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1.2. Основополагающими принципами проведения </w:t>
      </w:r>
      <w:r w:rsidR="00611693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 являются добровольность участия, равенство условий для участников </w:t>
      </w:r>
      <w:r w:rsidR="00156EC0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конкурса, добросовестная конкуренция среди участников, открытость проведения </w:t>
      </w:r>
      <w:r w:rsidR="00156EC0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конкурса, доступность информации.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A5222">
        <w:rPr>
          <w:b/>
          <w:sz w:val="26"/>
          <w:szCs w:val="26"/>
          <w:lang w:val="en-US"/>
        </w:rPr>
        <w:t>II</w:t>
      </w:r>
      <w:proofErr w:type="gramStart"/>
      <w:r w:rsidRPr="000A5222">
        <w:rPr>
          <w:b/>
          <w:sz w:val="26"/>
          <w:szCs w:val="26"/>
        </w:rPr>
        <w:t>.  ЦЕЛИ</w:t>
      </w:r>
      <w:proofErr w:type="gramEnd"/>
      <w:r w:rsidRPr="000A5222">
        <w:rPr>
          <w:b/>
          <w:sz w:val="26"/>
          <w:szCs w:val="26"/>
        </w:rPr>
        <w:t xml:space="preserve"> И ЗАДАЧИ ПРОВЕДЕНИЯ </w:t>
      </w:r>
      <w:r w:rsidR="00611693">
        <w:rPr>
          <w:b/>
          <w:sz w:val="26"/>
          <w:szCs w:val="26"/>
        </w:rPr>
        <w:t>МУНИЦИПАЛЬНОГО</w:t>
      </w:r>
      <w:r w:rsidRPr="000A5222">
        <w:rPr>
          <w:b/>
          <w:sz w:val="26"/>
          <w:szCs w:val="26"/>
        </w:rPr>
        <w:t xml:space="preserve"> КОНКУРСА</w:t>
      </w:r>
      <w:r w:rsidRPr="000A5222">
        <w:rPr>
          <w:sz w:val="26"/>
          <w:szCs w:val="26"/>
        </w:rPr>
        <w:t>.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2.1.  Целями </w:t>
      </w:r>
      <w:r w:rsidR="00611693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 являются: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привлечение общественного внимания к важности решения вопросов обеспечения безопасных условий труда в организациях </w:t>
      </w:r>
      <w:r w:rsidR="00927266">
        <w:rPr>
          <w:sz w:val="26"/>
          <w:szCs w:val="26"/>
        </w:rPr>
        <w:t>городского округа</w:t>
      </w:r>
      <w:r w:rsidRPr="000A5222">
        <w:rPr>
          <w:sz w:val="26"/>
          <w:szCs w:val="26"/>
        </w:rPr>
        <w:t xml:space="preserve">; 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пропаганда улучшения условий труда и культуры производства;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совершенствование работы по обеспечению условий труда работников, отвечающих требованиям безопасности и гигиены;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стимулирование работодателей к улучшению условий труда и сохранению здоровья работников, а также работников к соблюдению требований охраны труда;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повышение квалификации специалистов по охране труда, пропаганда лучших </w:t>
      </w:r>
      <w:r w:rsidRPr="000A5222">
        <w:rPr>
          <w:sz w:val="26"/>
          <w:szCs w:val="26"/>
        </w:rPr>
        <w:lastRenderedPageBreak/>
        <w:t>практик организации работы в области охраны труда;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color w:val="FF0000"/>
          <w:sz w:val="26"/>
          <w:szCs w:val="26"/>
        </w:rPr>
        <w:t xml:space="preserve"> </w:t>
      </w:r>
      <w:r w:rsidRPr="000A5222">
        <w:rPr>
          <w:sz w:val="26"/>
          <w:szCs w:val="26"/>
        </w:rPr>
        <w:t xml:space="preserve">наработка навыков организации и реализации на территории </w:t>
      </w:r>
      <w:r w:rsidR="00927266">
        <w:rPr>
          <w:sz w:val="26"/>
          <w:szCs w:val="26"/>
        </w:rPr>
        <w:t>городского округа</w:t>
      </w:r>
      <w:r w:rsidRPr="000A5222">
        <w:rPr>
          <w:sz w:val="26"/>
          <w:szCs w:val="26"/>
        </w:rPr>
        <w:t xml:space="preserve"> мероприятий, направленных на информирование работников по вопросам ВИЧ-инфекции и недопущени</w:t>
      </w:r>
      <w:r w:rsidR="000D7568" w:rsidRPr="000A5222">
        <w:rPr>
          <w:sz w:val="26"/>
          <w:szCs w:val="26"/>
        </w:rPr>
        <w:t>я</w:t>
      </w:r>
      <w:r w:rsidRPr="000A5222">
        <w:rPr>
          <w:sz w:val="26"/>
          <w:szCs w:val="26"/>
        </w:rPr>
        <w:t xml:space="preserve"> дискриминации и стигматизации в трудовых коллективах лиц, живущих с ВИЧ-инфекцией;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2.2. Задачами</w:t>
      </w:r>
      <w:r w:rsidRPr="000A5222">
        <w:rPr>
          <w:color w:val="FF0000"/>
          <w:sz w:val="26"/>
          <w:szCs w:val="26"/>
        </w:rPr>
        <w:t xml:space="preserve"> </w:t>
      </w:r>
      <w:r w:rsidR="00611693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 являются: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улучшение условий и охраны труда работников в процессе трудовой деятельности, активизация профилактической работы по предупреждению производственного травматизма и профессиональной заболеваемости </w:t>
      </w:r>
      <w:r w:rsidRPr="000A5222">
        <w:rPr>
          <w:sz w:val="26"/>
          <w:szCs w:val="26"/>
        </w:rPr>
        <w:br/>
        <w:t xml:space="preserve">в организациях на территории </w:t>
      </w:r>
      <w:proofErr w:type="spellStart"/>
      <w:r w:rsidR="00611693">
        <w:rPr>
          <w:sz w:val="26"/>
          <w:szCs w:val="26"/>
        </w:rPr>
        <w:t>Арсеньевского</w:t>
      </w:r>
      <w:proofErr w:type="spellEnd"/>
      <w:r w:rsidR="00611693">
        <w:rPr>
          <w:sz w:val="26"/>
          <w:szCs w:val="26"/>
        </w:rPr>
        <w:t xml:space="preserve"> городского округа</w:t>
      </w:r>
      <w:r w:rsidRPr="000A5222">
        <w:rPr>
          <w:sz w:val="26"/>
          <w:szCs w:val="26"/>
        </w:rPr>
        <w:t>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совершенствование системы управления охраной труда в организациях </w:t>
      </w:r>
      <w:r w:rsidR="00611693">
        <w:rPr>
          <w:sz w:val="26"/>
          <w:szCs w:val="26"/>
        </w:rPr>
        <w:t>городского округа</w:t>
      </w:r>
      <w:r w:rsidRPr="000A5222">
        <w:rPr>
          <w:sz w:val="26"/>
          <w:szCs w:val="26"/>
        </w:rPr>
        <w:t>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пропаганда охраны труда, повышение заинтересованности работодателей </w:t>
      </w:r>
      <w:r w:rsidRPr="000A5222">
        <w:rPr>
          <w:sz w:val="26"/>
          <w:szCs w:val="26"/>
        </w:rPr>
        <w:br/>
        <w:t xml:space="preserve">в создании безопасных условий труда; </w:t>
      </w:r>
    </w:p>
    <w:p w:rsidR="00DD6F74" w:rsidRPr="000A5222" w:rsidRDefault="00611693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организаций</w:t>
      </w:r>
      <w:r w:rsidR="00DD6F74" w:rsidRPr="000A5222">
        <w:rPr>
          <w:sz w:val="26"/>
          <w:szCs w:val="26"/>
        </w:rPr>
        <w:t xml:space="preserve"> достигших высоких показателей в области охраны труда;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изучение и распространение положительного опыта управления охраной, внедрение передовых форм и методов организации работы по охране труда </w:t>
      </w:r>
      <w:r w:rsidR="00E01F68" w:rsidRPr="00E01F68">
        <w:rPr>
          <w:sz w:val="26"/>
          <w:szCs w:val="26"/>
        </w:rPr>
        <w:t xml:space="preserve">                                    </w:t>
      </w:r>
      <w:r w:rsidRPr="000A5222">
        <w:rPr>
          <w:sz w:val="26"/>
          <w:szCs w:val="26"/>
        </w:rPr>
        <w:t xml:space="preserve">в организациях на территории </w:t>
      </w:r>
      <w:r w:rsidR="00611693">
        <w:rPr>
          <w:sz w:val="26"/>
          <w:szCs w:val="26"/>
        </w:rPr>
        <w:t>городского округа</w:t>
      </w:r>
      <w:r w:rsidRPr="000A5222">
        <w:rPr>
          <w:sz w:val="26"/>
          <w:szCs w:val="26"/>
        </w:rPr>
        <w:t>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информирование работников и работодателей по вопросам ВИЧ-инфекции</w:t>
      </w:r>
      <w:r w:rsidRPr="000A5222">
        <w:rPr>
          <w:color w:val="FF0000"/>
          <w:sz w:val="26"/>
          <w:szCs w:val="26"/>
        </w:rPr>
        <w:t xml:space="preserve"> </w:t>
      </w:r>
      <w:r w:rsidR="00E01F68" w:rsidRPr="00E01F68">
        <w:rPr>
          <w:color w:val="FF0000"/>
          <w:sz w:val="26"/>
          <w:szCs w:val="26"/>
        </w:rPr>
        <w:t xml:space="preserve">                     </w:t>
      </w:r>
      <w:r w:rsidRPr="000A5222">
        <w:rPr>
          <w:sz w:val="26"/>
          <w:szCs w:val="26"/>
        </w:rPr>
        <w:t>и недопущени</w:t>
      </w:r>
      <w:r w:rsidR="000D7568" w:rsidRPr="000A5222">
        <w:rPr>
          <w:sz w:val="26"/>
          <w:szCs w:val="26"/>
        </w:rPr>
        <w:t>я</w:t>
      </w:r>
      <w:r w:rsidRPr="000A5222">
        <w:rPr>
          <w:sz w:val="26"/>
          <w:szCs w:val="26"/>
        </w:rPr>
        <w:t xml:space="preserve"> дискриминации и стигматизации в трудовых коллективах организаций </w:t>
      </w:r>
      <w:r w:rsidR="00611693">
        <w:rPr>
          <w:sz w:val="26"/>
          <w:szCs w:val="26"/>
        </w:rPr>
        <w:t>городского округа</w:t>
      </w:r>
      <w:r w:rsidRPr="000A5222">
        <w:rPr>
          <w:sz w:val="26"/>
          <w:szCs w:val="26"/>
        </w:rPr>
        <w:t xml:space="preserve"> лиц, живущих с ВИЧ-инфекцией.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0A5222">
        <w:rPr>
          <w:b/>
          <w:sz w:val="26"/>
          <w:szCs w:val="26"/>
          <w:lang w:val="en-US"/>
        </w:rPr>
        <w:t>III</w:t>
      </w:r>
      <w:r w:rsidRPr="000A5222">
        <w:rPr>
          <w:b/>
          <w:sz w:val="26"/>
          <w:szCs w:val="26"/>
        </w:rPr>
        <w:t xml:space="preserve">. УЧАСТНИКИ И НОМИНАЦИИ </w:t>
      </w:r>
      <w:r w:rsidR="00611693">
        <w:rPr>
          <w:b/>
          <w:sz w:val="26"/>
          <w:szCs w:val="26"/>
        </w:rPr>
        <w:t>МУНИЦИПАЛЬНОГО</w:t>
      </w:r>
      <w:r w:rsidRPr="000A5222">
        <w:rPr>
          <w:b/>
          <w:sz w:val="26"/>
          <w:szCs w:val="26"/>
        </w:rPr>
        <w:t xml:space="preserve"> КОНКУРСА 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3.1. Участниками </w:t>
      </w:r>
      <w:r w:rsidR="00611693">
        <w:rPr>
          <w:sz w:val="26"/>
          <w:szCs w:val="26"/>
        </w:rPr>
        <w:t xml:space="preserve">муниципального </w:t>
      </w:r>
      <w:r w:rsidRPr="000A5222">
        <w:rPr>
          <w:sz w:val="26"/>
          <w:szCs w:val="26"/>
        </w:rPr>
        <w:t>конкурса являются</w:t>
      </w:r>
      <w:r w:rsidR="008730FE" w:rsidRPr="008730FE">
        <w:rPr>
          <w:sz w:val="26"/>
          <w:szCs w:val="26"/>
        </w:rPr>
        <w:t xml:space="preserve"> </w:t>
      </w:r>
      <w:r w:rsidRPr="000A5222">
        <w:rPr>
          <w:sz w:val="26"/>
          <w:szCs w:val="26"/>
        </w:rPr>
        <w:t>организации, осуществляющие деятельность</w:t>
      </w:r>
      <w:r w:rsidRPr="000A5222">
        <w:rPr>
          <w:color w:val="FF0000"/>
          <w:sz w:val="26"/>
          <w:szCs w:val="26"/>
        </w:rPr>
        <w:t xml:space="preserve"> </w:t>
      </w:r>
      <w:r w:rsidRPr="000A5222">
        <w:rPr>
          <w:sz w:val="26"/>
          <w:szCs w:val="26"/>
        </w:rPr>
        <w:t xml:space="preserve">на территории </w:t>
      </w:r>
      <w:r w:rsidR="00611693">
        <w:rPr>
          <w:sz w:val="26"/>
          <w:szCs w:val="26"/>
        </w:rPr>
        <w:t>городского округа</w:t>
      </w:r>
      <w:r w:rsidRPr="000A5222">
        <w:rPr>
          <w:sz w:val="26"/>
          <w:szCs w:val="26"/>
        </w:rPr>
        <w:t xml:space="preserve">, независимо </w:t>
      </w:r>
      <w:r w:rsidR="00E01F68" w:rsidRPr="00E01F68">
        <w:rPr>
          <w:sz w:val="26"/>
          <w:szCs w:val="26"/>
        </w:rPr>
        <w:t xml:space="preserve">                            </w:t>
      </w:r>
      <w:r w:rsidRPr="000A5222">
        <w:rPr>
          <w:sz w:val="26"/>
          <w:szCs w:val="26"/>
        </w:rPr>
        <w:t xml:space="preserve">от формы собственности, отраслевой принадлежности </w:t>
      </w:r>
      <w:r w:rsidRPr="000A5222">
        <w:rPr>
          <w:sz w:val="26"/>
          <w:szCs w:val="26"/>
        </w:rPr>
        <w:br/>
        <w:t xml:space="preserve">и численности работников в них в </w:t>
      </w:r>
      <w:r w:rsidRPr="00F6771D">
        <w:rPr>
          <w:sz w:val="26"/>
          <w:szCs w:val="26"/>
        </w:rPr>
        <w:t xml:space="preserve">номинациях «Лучшая организация </w:t>
      </w:r>
      <w:proofErr w:type="spellStart"/>
      <w:r w:rsidR="00F6771D" w:rsidRPr="00F6771D">
        <w:rPr>
          <w:sz w:val="26"/>
          <w:szCs w:val="26"/>
        </w:rPr>
        <w:t>Арсеньевского</w:t>
      </w:r>
      <w:proofErr w:type="spellEnd"/>
      <w:r w:rsidR="00F6771D" w:rsidRPr="00F6771D">
        <w:rPr>
          <w:sz w:val="26"/>
          <w:szCs w:val="26"/>
        </w:rPr>
        <w:t xml:space="preserve"> городского округа </w:t>
      </w:r>
      <w:r w:rsidRPr="00F6771D">
        <w:rPr>
          <w:sz w:val="26"/>
          <w:szCs w:val="26"/>
        </w:rPr>
        <w:t xml:space="preserve">по постановке работы в области охраны труда, численность работников которой не превышает 50 человек», «Лучшая организация </w:t>
      </w:r>
      <w:proofErr w:type="spellStart"/>
      <w:r w:rsidR="00F6771D" w:rsidRPr="00F6771D">
        <w:rPr>
          <w:sz w:val="26"/>
          <w:szCs w:val="26"/>
        </w:rPr>
        <w:t>Арсеньевского</w:t>
      </w:r>
      <w:proofErr w:type="spellEnd"/>
      <w:r w:rsidR="00F6771D" w:rsidRPr="00F6771D">
        <w:rPr>
          <w:sz w:val="26"/>
          <w:szCs w:val="26"/>
        </w:rPr>
        <w:t xml:space="preserve"> городского округа</w:t>
      </w:r>
      <w:r w:rsidRPr="00F6771D">
        <w:rPr>
          <w:sz w:val="26"/>
          <w:szCs w:val="26"/>
        </w:rPr>
        <w:t xml:space="preserve"> по постановке работы в области охраны труда, численность работников которой превышает 50 человек», «Лучшая организация </w:t>
      </w:r>
      <w:proofErr w:type="spellStart"/>
      <w:r w:rsidR="00F6771D" w:rsidRPr="00F6771D">
        <w:rPr>
          <w:sz w:val="26"/>
          <w:szCs w:val="26"/>
        </w:rPr>
        <w:t>Арсеньевского</w:t>
      </w:r>
      <w:proofErr w:type="spellEnd"/>
      <w:r w:rsidR="00F6771D" w:rsidRPr="00F6771D">
        <w:rPr>
          <w:sz w:val="26"/>
          <w:szCs w:val="26"/>
        </w:rPr>
        <w:t xml:space="preserve"> </w:t>
      </w:r>
      <w:r w:rsidR="00F6771D" w:rsidRPr="00F6771D">
        <w:rPr>
          <w:sz w:val="26"/>
          <w:szCs w:val="26"/>
        </w:rPr>
        <w:lastRenderedPageBreak/>
        <w:t xml:space="preserve">городского округа </w:t>
      </w:r>
      <w:r w:rsidRPr="00F6771D">
        <w:rPr>
          <w:sz w:val="26"/>
          <w:szCs w:val="26"/>
        </w:rPr>
        <w:t xml:space="preserve">по постановке работы в области информирования работников </w:t>
      </w:r>
      <w:r w:rsidR="00E01F68" w:rsidRPr="00E01F68">
        <w:rPr>
          <w:sz w:val="26"/>
          <w:szCs w:val="26"/>
        </w:rPr>
        <w:t xml:space="preserve">                      </w:t>
      </w:r>
      <w:r w:rsidRPr="00F6771D">
        <w:rPr>
          <w:sz w:val="26"/>
          <w:szCs w:val="26"/>
        </w:rPr>
        <w:t>по вопросам ВИЧ-инфекции».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3.2. К участию в </w:t>
      </w:r>
      <w:r w:rsidR="008730FE">
        <w:rPr>
          <w:sz w:val="26"/>
          <w:szCs w:val="26"/>
        </w:rPr>
        <w:t>муниципальном</w:t>
      </w:r>
      <w:r w:rsidRPr="000A5222">
        <w:rPr>
          <w:sz w:val="26"/>
          <w:szCs w:val="26"/>
        </w:rPr>
        <w:t xml:space="preserve"> конкурсе не допускаются</w:t>
      </w:r>
      <w:r w:rsidRPr="000A5222">
        <w:rPr>
          <w:color w:val="FF0000"/>
          <w:sz w:val="26"/>
          <w:szCs w:val="26"/>
        </w:rPr>
        <w:t xml:space="preserve"> </w:t>
      </w:r>
      <w:proofErr w:type="gramStart"/>
      <w:r w:rsidR="009C63BA" w:rsidRPr="000A5222">
        <w:rPr>
          <w:sz w:val="26"/>
          <w:szCs w:val="26"/>
        </w:rPr>
        <w:t xml:space="preserve">организации, </w:t>
      </w:r>
      <w:r w:rsidR="009C63BA" w:rsidRPr="00E01F68">
        <w:rPr>
          <w:sz w:val="26"/>
          <w:szCs w:val="26"/>
        </w:rPr>
        <w:t xml:space="preserve"> </w:t>
      </w:r>
      <w:r w:rsidR="00E01F68" w:rsidRPr="00E01F68">
        <w:rPr>
          <w:sz w:val="26"/>
          <w:szCs w:val="26"/>
        </w:rPr>
        <w:t xml:space="preserve"> </w:t>
      </w:r>
      <w:proofErr w:type="gramEnd"/>
      <w:r w:rsidR="00E01F68" w:rsidRPr="00E01F68">
        <w:rPr>
          <w:sz w:val="26"/>
          <w:szCs w:val="26"/>
        </w:rPr>
        <w:t xml:space="preserve">                          </w:t>
      </w:r>
      <w:r w:rsidR="009C63BA">
        <w:rPr>
          <w:sz w:val="26"/>
          <w:szCs w:val="26"/>
        </w:rPr>
        <w:t>у</w:t>
      </w:r>
      <w:r w:rsidRPr="000A5222">
        <w:rPr>
          <w:sz w:val="26"/>
          <w:szCs w:val="26"/>
        </w:rPr>
        <w:t xml:space="preserve"> которых </w:t>
      </w:r>
      <w:r w:rsidR="005B78D0">
        <w:rPr>
          <w:sz w:val="26"/>
          <w:szCs w:val="26"/>
        </w:rPr>
        <w:t>в период, указанный в пункте 3.3</w:t>
      </w:r>
      <w:r w:rsidRPr="000A5222">
        <w:rPr>
          <w:sz w:val="26"/>
          <w:szCs w:val="26"/>
        </w:rPr>
        <w:t xml:space="preserve"> настоящего Положения, произошел несчастный случай на производстве со смертельным или тяжелым исходом либо групповой несчастный случай.</w:t>
      </w:r>
    </w:p>
    <w:p w:rsidR="00DD6F74" w:rsidRPr="000A5222" w:rsidRDefault="00DB40F2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D6F74" w:rsidRPr="000A5222">
        <w:rPr>
          <w:sz w:val="26"/>
          <w:szCs w:val="26"/>
        </w:rPr>
        <w:t xml:space="preserve">. </w:t>
      </w:r>
      <w:r w:rsidR="008730FE">
        <w:rPr>
          <w:sz w:val="26"/>
          <w:szCs w:val="26"/>
        </w:rPr>
        <w:t>Муниципальный</w:t>
      </w:r>
      <w:r w:rsidR="00DD6F74" w:rsidRPr="000A5222">
        <w:rPr>
          <w:sz w:val="26"/>
          <w:szCs w:val="26"/>
        </w:rPr>
        <w:t xml:space="preserve"> конкурс проводится по результатам деятельности участников </w:t>
      </w:r>
      <w:r w:rsidR="008730FE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 за период с 1 декабря года</w:t>
      </w:r>
      <w:r w:rsidR="00633EBC" w:rsidRPr="000A5222">
        <w:rPr>
          <w:sz w:val="26"/>
          <w:szCs w:val="26"/>
        </w:rPr>
        <w:t>,</w:t>
      </w:r>
      <w:r w:rsidR="00DD6F74" w:rsidRPr="000A5222">
        <w:rPr>
          <w:sz w:val="26"/>
          <w:szCs w:val="26"/>
        </w:rPr>
        <w:t xml:space="preserve"> предшествующего году начала проведения </w:t>
      </w:r>
      <w:r w:rsidR="00472ECA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</w:t>
      </w:r>
      <w:r w:rsidR="00C00E74" w:rsidRPr="000A5222">
        <w:rPr>
          <w:sz w:val="26"/>
          <w:szCs w:val="26"/>
        </w:rPr>
        <w:t>,</w:t>
      </w:r>
      <w:r w:rsidR="00DD6F74" w:rsidRPr="000A5222">
        <w:rPr>
          <w:sz w:val="26"/>
          <w:szCs w:val="26"/>
        </w:rPr>
        <w:t xml:space="preserve"> по 1 </w:t>
      </w:r>
      <w:r w:rsidR="00BC3383">
        <w:rPr>
          <w:sz w:val="26"/>
          <w:szCs w:val="26"/>
        </w:rPr>
        <w:t>октября</w:t>
      </w:r>
      <w:r w:rsidR="00DD6F74" w:rsidRPr="000A5222">
        <w:rPr>
          <w:sz w:val="26"/>
          <w:szCs w:val="26"/>
        </w:rPr>
        <w:t xml:space="preserve"> года начала проведения конкурса по следующим номинациям: </w:t>
      </w:r>
    </w:p>
    <w:p w:rsidR="00DD6F74" w:rsidRPr="005B78D0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B78D0">
        <w:rPr>
          <w:sz w:val="26"/>
          <w:szCs w:val="26"/>
        </w:rPr>
        <w:t xml:space="preserve">«Лучшая организация </w:t>
      </w:r>
      <w:proofErr w:type="spellStart"/>
      <w:r w:rsidR="00DB40F2" w:rsidRPr="005B78D0">
        <w:rPr>
          <w:sz w:val="26"/>
          <w:szCs w:val="26"/>
        </w:rPr>
        <w:t>Арсеньевского</w:t>
      </w:r>
      <w:proofErr w:type="spellEnd"/>
      <w:r w:rsidR="00DB40F2" w:rsidRPr="005B78D0">
        <w:rPr>
          <w:sz w:val="26"/>
          <w:szCs w:val="26"/>
        </w:rPr>
        <w:t xml:space="preserve"> городского округа</w:t>
      </w:r>
      <w:r w:rsidRPr="005B78D0">
        <w:rPr>
          <w:sz w:val="26"/>
          <w:szCs w:val="26"/>
        </w:rPr>
        <w:t xml:space="preserve"> по постановке работы </w:t>
      </w:r>
      <w:r w:rsidR="00E01F68" w:rsidRPr="00E01F68">
        <w:rPr>
          <w:sz w:val="26"/>
          <w:szCs w:val="26"/>
        </w:rPr>
        <w:t xml:space="preserve">   </w:t>
      </w:r>
      <w:r w:rsidRPr="005B78D0">
        <w:rPr>
          <w:sz w:val="26"/>
          <w:szCs w:val="26"/>
        </w:rPr>
        <w:t>в области охраны труда, численность работников которой не превышает 50 человек»;</w:t>
      </w:r>
    </w:p>
    <w:p w:rsidR="00DD6F74" w:rsidRPr="005B78D0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B78D0">
        <w:rPr>
          <w:sz w:val="26"/>
          <w:szCs w:val="26"/>
        </w:rPr>
        <w:t xml:space="preserve">«Лучшая организация </w:t>
      </w:r>
      <w:proofErr w:type="spellStart"/>
      <w:r w:rsidR="00DB40F2" w:rsidRPr="005B78D0">
        <w:rPr>
          <w:sz w:val="26"/>
          <w:szCs w:val="26"/>
        </w:rPr>
        <w:t>Арсеньевского</w:t>
      </w:r>
      <w:proofErr w:type="spellEnd"/>
      <w:r w:rsidR="00DB40F2" w:rsidRPr="005B78D0">
        <w:rPr>
          <w:sz w:val="26"/>
          <w:szCs w:val="26"/>
        </w:rPr>
        <w:t xml:space="preserve"> городского округа</w:t>
      </w:r>
      <w:r w:rsidRPr="005B78D0">
        <w:rPr>
          <w:sz w:val="26"/>
          <w:szCs w:val="26"/>
        </w:rPr>
        <w:t xml:space="preserve"> по постановке </w:t>
      </w:r>
      <w:proofErr w:type="gramStart"/>
      <w:r w:rsidRPr="005B78D0">
        <w:rPr>
          <w:sz w:val="26"/>
          <w:szCs w:val="26"/>
        </w:rPr>
        <w:t xml:space="preserve">работы </w:t>
      </w:r>
      <w:r w:rsidR="00E01F68" w:rsidRPr="00E01F68">
        <w:rPr>
          <w:sz w:val="26"/>
          <w:szCs w:val="26"/>
        </w:rPr>
        <w:t xml:space="preserve"> </w:t>
      </w:r>
      <w:r w:rsidRPr="005B78D0">
        <w:rPr>
          <w:sz w:val="26"/>
          <w:szCs w:val="26"/>
        </w:rPr>
        <w:t>в</w:t>
      </w:r>
      <w:proofErr w:type="gramEnd"/>
      <w:r w:rsidRPr="005B78D0">
        <w:rPr>
          <w:sz w:val="26"/>
          <w:szCs w:val="26"/>
        </w:rPr>
        <w:t xml:space="preserve"> области охраны труда, численность работников которой превышает 50 человек»;</w:t>
      </w:r>
    </w:p>
    <w:p w:rsidR="00DD6F74" w:rsidRPr="005B78D0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B78D0">
        <w:rPr>
          <w:sz w:val="26"/>
          <w:szCs w:val="26"/>
        </w:rPr>
        <w:t xml:space="preserve">«Лучшая организация </w:t>
      </w:r>
      <w:proofErr w:type="spellStart"/>
      <w:r w:rsidR="00DB40F2" w:rsidRPr="005B78D0">
        <w:rPr>
          <w:sz w:val="26"/>
          <w:szCs w:val="26"/>
        </w:rPr>
        <w:t>Арсеньевского</w:t>
      </w:r>
      <w:proofErr w:type="spellEnd"/>
      <w:r w:rsidR="00DB40F2" w:rsidRPr="005B78D0">
        <w:rPr>
          <w:sz w:val="26"/>
          <w:szCs w:val="26"/>
        </w:rPr>
        <w:t xml:space="preserve"> городского округа</w:t>
      </w:r>
      <w:r w:rsidRPr="005B78D0">
        <w:rPr>
          <w:sz w:val="26"/>
          <w:szCs w:val="26"/>
        </w:rPr>
        <w:t xml:space="preserve"> по постановке </w:t>
      </w:r>
      <w:proofErr w:type="gramStart"/>
      <w:r w:rsidRPr="005B78D0">
        <w:rPr>
          <w:sz w:val="26"/>
          <w:szCs w:val="26"/>
        </w:rPr>
        <w:t>работы</w:t>
      </w:r>
      <w:r w:rsidR="00E01F68" w:rsidRPr="00E01F68">
        <w:rPr>
          <w:sz w:val="26"/>
          <w:szCs w:val="26"/>
        </w:rPr>
        <w:t xml:space="preserve"> </w:t>
      </w:r>
      <w:r w:rsidRPr="005B78D0">
        <w:rPr>
          <w:sz w:val="26"/>
          <w:szCs w:val="26"/>
        </w:rPr>
        <w:t xml:space="preserve"> в</w:t>
      </w:r>
      <w:proofErr w:type="gramEnd"/>
      <w:r w:rsidRPr="005B78D0">
        <w:rPr>
          <w:sz w:val="26"/>
          <w:szCs w:val="26"/>
        </w:rPr>
        <w:t xml:space="preserve"> области информирования работ</w:t>
      </w:r>
      <w:r w:rsidR="005B78D0" w:rsidRPr="005B78D0">
        <w:rPr>
          <w:sz w:val="26"/>
          <w:szCs w:val="26"/>
        </w:rPr>
        <w:t>ников по вопросам ВИЧ-инфекции».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DD6F74" w:rsidRPr="000A5222" w:rsidRDefault="00DD6F74" w:rsidP="00C00E7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Par82"/>
      <w:bookmarkEnd w:id="3"/>
      <w:r w:rsidRPr="000A5222">
        <w:rPr>
          <w:b/>
          <w:sz w:val="26"/>
          <w:szCs w:val="26"/>
          <w:lang w:val="en-US"/>
        </w:rPr>
        <w:t>IV</w:t>
      </w:r>
      <w:r w:rsidRPr="000A5222">
        <w:rPr>
          <w:b/>
          <w:sz w:val="26"/>
          <w:szCs w:val="26"/>
        </w:rPr>
        <w:t xml:space="preserve">. ПОРЯДОК ОРГАНИЗАЦИИ </w:t>
      </w:r>
      <w:proofErr w:type="gramStart"/>
      <w:r w:rsidRPr="000A5222">
        <w:rPr>
          <w:b/>
          <w:sz w:val="26"/>
          <w:szCs w:val="26"/>
        </w:rPr>
        <w:t>И  ПРОВЕДЕНИЯ</w:t>
      </w:r>
      <w:proofErr w:type="gramEnd"/>
      <w:r w:rsidRPr="000A5222">
        <w:rPr>
          <w:b/>
          <w:sz w:val="26"/>
          <w:szCs w:val="26"/>
        </w:rPr>
        <w:t xml:space="preserve"> </w:t>
      </w:r>
    </w:p>
    <w:p w:rsidR="00DD6F74" w:rsidRPr="000A5222" w:rsidRDefault="008730FE" w:rsidP="00C00E7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DD6F74" w:rsidRPr="000A5222">
        <w:rPr>
          <w:b/>
          <w:sz w:val="26"/>
          <w:szCs w:val="26"/>
        </w:rPr>
        <w:t xml:space="preserve"> КОНКУРСА 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4.1. </w:t>
      </w:r>
      <w:r w:rsidR="008730FE">
        <w:rPr>
          <w:sz w:val="26"/>
          <w:szCs w:val="26"/>
        </w:rPr>
        <w:t>Муниципальный</w:t>
      </w:r>
      <w:r w:rsidRPr="000A5222">
        <w:rPr>
          <w:sz w:val="26"/>
          <w:szCs w:val="26"/>
        </w:rPr>
        <w:t xml:space="preserve"> конкурс организуется и проводится один раз в два года.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4.2. </w:t>
      </w:r>
      <w:r w:rsidR="008730FE">
        <w:rPr>
          <w:sz w:val="26"/>
          <w:szCs w:val="26"/>
        </w:rPr>
        <w:t>Администраци</w:t>
      </w:r>
      <w:r w:rsidR="00E01F68">
        <w:rPr>
          <w:sz w:val="26"/>
          <w:szCs w:val="26"/>
        </w:rPr>
        <w:t>я</w:t>
      </w:r>
      <w:r w:rsidR="008730FE">
        <w:rPr>
          <w:sz w:val="26"/>
          <w:szCs w:val="26"/>
        </w:rPr>
        <w:t xml:space="preserve"> </w:t>
      </w:r>
      <w:proofErr w:type="spellStart"/>
      <w:r w:rsidR="008730FE">
        <w:rPr>
          <w:sz w:val="26"/>
          <w:szCs w:val="26"/>
        </w:rPr>
        <w:t>Арсеньевкого</w:t>
      </w:r>
      <w:proofErr w:type="spellEnd"/>
      <w:r w:rsidR="008730FE">
        <w:rPr>
          <w:sz w:val="26"/>
          <w:szCs w:val="26"/>
        </w:rPr>
        <w:t xml:space="preserve"> городского округа</w:t>
      </w:r>
      <w:r w:rsidRPr="000A5222">
        <w:rPr>
          <w:sz w:val="26"/>
          <w:szCs w:val="26"/>
        </w:rPr>
        <w:t xml:space="preserve"> </w:t>
      </w:r>
      <w:r w:rsidRPr="000A5222">
        <w:rPr>
          <w:sz w:val="26"/>
          <w:szCs w:val="26"/>
        </w:rPr>
        <w:br/>
        <w:t xml:space="preserve">(далее – </w:t>
      </w:r>
      <w:r w:rsidR="008730FE">
        <w:rPr>
          <w:sz w:val="26"/>
          <w:szCs w:val="26"/>
        </w:rPr>
        <w:t>администрация</w:t>
      </w:r>
      <w:r w:rsidRPr="000A5222">
        <w:rPr>
          <w:sz w:val="26"/>
          <w:szCs w:val="26"/>
        </w:rPr>
        <w:t xml:space="preserve">) принимает решение о проведении </w:t>
      </w:r>
      <w:r w:rsidR="008730FE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конкурса, определяет место, дату и время его проведения.</w:t>
      </w:r>
    </w:p>
    <w:p w:rsidR="00DD6F74" w:rsidRPr="000A5222" w:rsidRDefault="00DD6F74" w:rsidP="00472ECA">
      <w:pPr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4.3. </w:t>
      </w:r>
      <w:r w:rsidR="00DB40F2">
        <w:rPr>
          <w:sz w:val="26"/>
          <w:szCs w:val="26"/>
        </w:rPr>
        <w:t xml:space="preserve">Администрация </w:t>
      </w:r>
      <w:r w:rsidRPr="000A5222">
        <w:rPr>
          <w:sz w:val="26"/>
          <w:szCs w:val="26"/>
        </w:rPr>
        <w:t xml:space="preserve">размещает информационное сообщение о проведении </w:t>
      </w:r>
      <w:r w:rsidR="00AD36D0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 </w:t>
      </w:r>
      <w:r w:rsidR="00AD36D0" w:rsidRPr="00C336C3">
        <w:rPr>
          <w:sz w:val="26"/>
          <w:szCs w:val="26"/>
        </w:rPr>
        <w:t xml:space="preserve">на официальном сайте администрации </w:t>
      </w:r>
      <w:proofErr w:type="spellStart"/>
      <w:r w:rsidR="00AD36D0" w:rsidRPr="00C336C3">
        <w:rPr>
          <w:sz w:val="26"/>
          <w:szCs w:val="26"/>
        </w:rPr>
        <w:t>Арсеньевского</w:t>
      </w:r>
      <w:proofErr w:type="spellEnd"/>
      <w:r w:rsidR="00AD36D0" w:rsidRPr="00C336C3">
        <w:rPr>
          <w:sz w:val="26"/>
          <w:szCs w:val="26"/>
        </w:rPr>
        <w:t xml:space="preserve"> городского округа </w:t>
      </w:r>
      <w:r w:rsidR="00AD36D0" w:rsidRPr="00AD36D0">
        <w:rPr>
          <w:sz w:val="26"/>
          <w:szCs w:val="26"/>
        </w:rPr>
        <w:t>(</w:t>
      </w:r>
      <w:proofErr w:type="spellStart"/>
      <w:r w:rsidR="00AD36D0" w:rsidRPr="00AD36D0">
        <w:rPr>
          <w:sz w:val="26"/>
          <w:szCs w:val="26"/>
        </w:rPr>
        <w:t>ars.town</w:t>
      </w:r>
      <w:proofErr w:type="spellEnd"/>
      <w:r w:rsidR="00AD36D0" w:rsidRPr="00AD36D0">
        <w:rPr>
          <w:sz w:val="26"/>
          <w:szCs w:val="26"/>
        </w:rPr>
        <w:t>/</w:t>
      </w:r>
      <w:hyperlink r:id="rId8" w:history="1">
        <w:r w:rsidR="00AD36D0" w:rsidRPr="00AD36D0">
          <w:rPr>
            <w:rStyle w:val="a7"/>
            <w:color w:val="auto"/>
            <w:sz w:val="26"/>
            <w:szCs w:val="26"/>
            <w:u w:val="none"/>
          </w:rPr>
          <w:t>отраслевые (функциональные) органы администрации</w:t>
        </w:r>
      </w:hyperlink>
      <w:r w:rsidR="00AD36D0" w:rsidRPr="00AD36D0">
        <w:rPr>
          <w:rStyle w:val="inner"/>
          <w:sz w:val="26"/>
          <w:szCs w:val="26"/>
        </w:rPr>
        <w:t>/государственное управление охраной труда</w:t>
      </w:r>
      <w:r w:rsidR="00AD36D0">
        <w:rPr>
          <w:rStyle w:val="inner"/>
          <w:sz w:val="26"/>
          <w:szCs w:val="26"/>
        </w:rPr>
        <w:t>/конкурсы</w:t>
      </w:r>
      <w:r w:rsidR="00AD36D0" w:rsidRPr="00AD36D0">
        <w:rPr>
          <w:sz w:val="26"/>
          <w:szCs w:val="26"/>
        </w:rPr>
        <w:t>),</w:t>
      </w:r>
      <w:r w:rsidR="00AD36D0">
        <w:rPr>
          <w:sz w:val="26"/>
          <w:szCs w:val="26"/>
        </w:rPr>
        <w:t xml:space="preserve"> социальной сети </w:t>
      </w:r>
      <w:proofErr w:type="spellStart"/>
      <w:r w:rsidR="00AD36D0">
        <w:rPr>
          <w:sz w:val="26"/>
          <w:szCs w:val="26"/>
        </w:rPr>
        <w:t>и</w:t>
      </w:r>
      <w:r w:rsidR="009C63BA">
        <w:rPr>
          <w:sz w:val="26"/>
          <w:szCs w:val="26"/>
        </w:rPr>
        <w:t>н</w:t>
      </w:r>
      <w:r w:rsidR="00AD36D0">
        <w:rPr>
          <w:sz w:val="26"/>
          <w:szCs w:val="26"/>
        </w:rPr>
        <w:t>ст</w:t>
      </w:r>
      <w:r w:rsidR="009C63BA">
        <w:rPr>
          <w:sz w:val="26"/>
          <w:szCs w:val="26"/>
        </w:rPr>
        <w:t>аграм</w:t>
      </w:r>
      <w:proofErr w:type="spellEnd"/>
      <w:r w:rsidR="00AD36D0">
        <w:rPr>
          <w:sz w:val="26"/>
          <w:szCs w:val="26"/>
        </w:rPr>
        <w:t xml:space="preserve"> под ак</w:t>
      </w:r>
      <w:r w:rsidR="00EF49DD">
        <w:rPr>
          <w:sz w:val="26"/>
          <w:szCs w:val="26"/>
        </w:rPr>
        <w:t>к</w:t>
      </w:r>
      <w:r w:rsidR="00AD36D0">
        <w:rPr>
          <w:sz w:val="26"/>
          <w:szCs w:val="26"/>
        </w:rPr>
        <w:t>а</w:t>
      </w:r>
      <w:r w:rsidR="00EF49DD">
        <w:rPr>
          <w:sz w:val="26"/>
          <w:szCs w:val="26"/>
        </w:rPr>
        <w:t>у</w:t>
      </w:r>
      <w:r w:rsidR="00AD36D0">
        <w:rPr>
          <w:sz w:val="26"/>
          <w:szCs w:val="26"/>
        </w:rPr>
        <w:t xml:space="preserve">нтом </w:t>
      </w:r>
      <w:proofErr w:type="spellStart"/>
      <w:r w:rsidR="00AD36D0">
        <w:rPr>
          <w:sz w:val="26"/>
          <w:szCs w:val="26"/>
          <w:lang w:val="en-US"/>
        </w:rPr>
        <w:t>arstown</w:t>
      </w:r>
      <w:proofErr w:type="spellEnd"/>
      <w:r w:rsidR="00AD36D0" w:rsidRPr="00AF57D8">
        <w:rPr>
          <w:sz w:val="26"/>
          <w:szCs w:val="26"/>
        </w:rPr>
        <w:t>_</w:t>
      </w:r>
      <w:r w:rsidR="00AD36D0">
        <w:rPr>
          <w:sz w:val="26"/>
          <w:szCs w:val="26"/>
          <w:lang w:val="en-US"/>
        </w:rPr>
        <w:t>online</w:t>
      </w:r>
      <w:r w:rsidR="00AD36D0">
        <w:rPr>
          <w:sz w:val="26"/>
          <w:szCs w:val="26"/>
        </w:rPr>
        <w:t xml:space="preserve">, в </w:t>
      </w:r>
      <w:r w:rsidR="00AD36D0" w:rsidRPr="00C336C3">
        <w:rPr>
          <w:sz w:val="26"/>
          <w:szCs w:val="26"/>
        </w:rPr>
        <w:t>региональн</w:t>
      </w:r>
      <w:r w:rsidR="00AD36D0">
        <w:rPr>
          <w:sz w:val="26"/>
          <w:szCs w:val="26"/>
        </w:rPr>
        <w:t>ом</w:t>
      </w:r>
      <w:r w:rsidR="00AD36D0" w:rsidRPr="00C336C3">
        <w:rPr>
          <w:sz w:val="26"/>
          <w:szCs w:val="26"/>
        </w:rPr>
        <w:t xml:space="preserve"> информационн</w:t>
      </w:r>
      <w:r w:rsidR="00AD36D0">
        <w:rPr>
          <w:sz w:val="26"/>
          <w:szCs w:val="26"/>
        </w:rPr>
        <w:t>ом</w:t>
      </w:r>
      <w:r w:rsidR="00AD36D0" w:rsidRPr="00C336C3">
        <w:rPr>
          <w:sz w:val="26"/>
          <w:szCs w:val="26"/>
        </w:rPr>
        <w:t xml:space="preserve"> агентств</w:t>
      </w:r>
      <w:r w:rsidR="00AD36D0">
        <w:rPr>
          <w:sz w:val="26"/>
          <w:szCs w:val="26"/>
        </w:rPr>
        <w:t>е</w:t>
      </w:r>
      <w:r w:rsidR="00AD36D0" w:rsidRPr="00C336C3">
        <w:rPr>
          <w:sz w:val="26"/>
          <w:szCs w:val="26"/>
        </w:rPr>
        <w:t xml:space="preserve"> </w:t>
      </w:r>
      <w:r w:rsidR="00AD36D0" w:rsidRPr="00C336C3">
        <w:rPr>
          <w:sz w:val="26"/>
          <w:szCs w:val="26"/>
          <w:u w:val="single"/>
        </w:rPr>
        <w:t>МУИИК «Восход».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Информационное сообщение включает в себя следующую информацию: наименование, место нахождения, почтовый адрес </w:t>
      </w:r>
      <w:r w:rsidR="00AD36D0">
        <w:rPr>
          <w:sz w:val="26"/>
          <w:szCs w:val="26"/>
        </w:rPr>
        <w:t>администрации</w:t>
      </w:r>
      <w:r w:rsidRPr="000A5222">
        <w:rPr>
          <w:sz w:val="26"/>
          <w:szCs w:val="26"/>
        </w:rPr>
        <w:t>; требования, предъявляемые к участникам конкурса, предусмотренные пунктом 3.1 настоящего Положения;</w:t>
      </w:r>
      <w:r w:rsidRPr="000A5222">
        <w:rPr>
          <w:color w:val="FF0000"/>
          <w:sz w:val="26"/>
          <w:szCs w:val="26"/>
        </w:rPr>
        <w:t xml:space="preserve"> </w:t>
      </w:r>
      <w:r w:rsidRPr="000A5222">
        <w:rPr>
          <w:sz w:val="26"/>
          <w:szCs w:val="26"/>
        </w:rPr>
        <w:t xml:space="preserve">форма заявки и информационной карты на участие в </w:t>
      </w:r>
      <w:r w:rsidR="00AD36D0">
        <w:rPr>
          <w:sz w:val="26"/>
          <w:szCs w:val="26"/>
        </w:rPr>
        <w:t>муниципальном</w:t>
      </w:r>
      <w:r w:rsidRPr="000A5222">
        <w:rPr>
          <w:sz w:val="26"/>
          <w:szCs w:val="26"/>
        </w:rPr>
        <w:t xml:space="preserve"> </w:t>
      </w:r>
      <w:r w:rsidRPr="000A5222">
        <w:rPr>
          <w:sz w:val="26"/>
          <w:szCs w:val="26"/>
        </w:rPr>
        <w:lastRenderedPageBreak/>
        <w:t xml:space="preserve">конкурсе, порядок ее приема, адрес места приема, дата и время начала и окончания приема заявок на участие в </w:t>
      </w:r>
      <w:r w:rsidR="00AD36D0">
        <w:rPr>
          <w:sz w:val="26"/>
          <w:szCs w:val="26"/>
        </w:rPr>
        <w:t>муниципальном</w:t>
      </w:r>
      <w:r w:rsidRPr="000A5222">
        <w:rPr>
          <w:sz w:val="26"/>
          <w:szCs w:val="26"/>
        </w:rPr>
        <w:t xml:space="preserve"> конкурсе; требования </w:t>
      </w:r>
      <w:r w:rsidRPr="000A5222">
        <w:rPr>
          <w:sz w:val="26"/>
          <w:szCs w:val="26"/>
        </w:rPr>
        <w:br/>
        <w:t xml:space="preserve">к оформлению заявок; адрес, по которому осуществляется прием документов; фамилия, имя, отчество, должность, адрес электронной почты, номер контактного телефона лица, ответственного за прием документов. 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Документы на конкурс представляются за период деятельности участника, указанный в информационном сообщении, включающий период между предыдущим </w:t>
      </w:r>
      <w:r w:rsidR="00AD36D0">
        <w:rPr>
          <w:sz w:val="26"/>
          <w:szCs w:val="26"/>
        </w:rPr>
        <w:t>муниципальным</w:t>
      </w:r>
      <w:r w:rsidRPr="000A5222">
        <w:rPr>
          <w:sz w:val="26"/>
          <w:szCs w:val="26"/>
        </w:rPr>
        <w:t xml:space="preserve"> конкурсом и объявленным </w:t>
      </w:r>
      <w:r w:rsidR="00AD36D0">
        <w:rPr>
          <w:sz w:val="26"/>
          <w:szCs w:val="26"/>
        </w:rPr>
        <w:t>муниципальным</w:t>
      </w:r>
      <w:r w:rsidRPr="000A5222">
        <w:rPr>
          <w:sz w:val="26"/>
          <w:szCs w:val="26"/>
        </w:rPr>
        <w:t xml:space="preserve"> конкурсом.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Организация может участвовать в одной или двух номинациях. Заявки организаций оформляются и представляются по каждой номинации.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DD6F74" w:rsidRPr="000A5222">
        <w:rPr>
          <w:sz w:val="26"/>
          <w:szCs w:val="26"/>
        </w:rPr>
        <w:t xml:space="preserve">. </w:t>
      </w:r>
      <w:r w:rsidR="00997CA3">
        <w:rPr>
          <w:sz w:val="26"/>
          <w:szCs w:val="26"/>
        </w:rPr>
        <w:t>Администрация</w:t>
      </w:r>
      <w:r w:rsidR="00C043FA">
        <w:rPr>
          <w:sz w:val="26"/>
          <w:szCs w:val="26"/>
        </w:rPr>
        <w:t xml:space="preserve">, в лице главного </w:t>
      </w:r>
      <w:r w:rsidR="00E01F68">
        <w:rPr>
          <w:sz w:val="26"/>
          <w:szCs w:val="26"/>
        </w:rPr>
        <w:t>специалиста</w:t>
      </w:r>
      <w:r w:rsidR="00C043FA">
        <w:rPr>
          <w:sz w:val="26"/>
          <w:szCs w:val="26"/>
        </w:rPr>
        <w:t xml:space="preserve"> 1 разряда </w:t>
      </w:r>
      <w:r w:rsidR="00E01F68">
        <w:rPr>
          <w:sz w:val="26"/>
          <w:szCs w:val="26"/>
        </w:rPr>
        <w:t xml:space="preserve">                                                       </w:t>
      </w:r>
      <w:r w:rsidR="00C043FA">
        <w:rPr>
          <w:sz w:val="26"/>
          <w:szCs w:val="26"/>
        </w:rPr>
        <w:t xml:space="preserve">по государственному управлению охраной труда администрации </w:t>
      </w:r>
      <w:proofErr w:type="spellStart"/>
      <w:r w:rsidR="00C043FA">
        <w:rPr>
          <w:sz w:val="26"/>
          <w:szCs w:val="26"/>
        </w:rPr>
        <w:t>Арсеньевского</w:t>
      </w:r>
      <w:proofErr w:type="spellEnd"/>
      <w:r w:rsidR="00C043FA">
        <w:rPr>
          <w:sz w:val="26"/>
          <w:szCs w:val="26"/>
        </w:rPr>
        <w:t xml:space="preserve"> городского округа (далее- главный специалист) </w:t>
      </w:r>
      <w:r w:rsidR="00DD6F74" w:rsidRPr="000A5222">
        <w:rPr>
          <w:sz w:val="26"/>
          <w:szCs w:val="26"/>
        </w:rPr>
        <w:t xml:space="preserve">принимает заявку организации </w:t>
      </w:r>
      <w:r w:rsidR="00E01F68">
        <w:rPr>
          <w:sz w:val="26"/>
          <w:szCs w:val="26"/>
        </w:rPr>
        <w:t xml:space="preserve">                                </w:t>
      </w:r>
      <w:r w:rsidR="00DD6F74" w:rsidRPr="000A5222">
        <w:rPr>
          <w:sz w:val="26"/>
          <w:szCs w:val="26"/>
        </w:rPr>
        <w:t xml:space="preserve">с прилагаемыми документами регистрирует заявку в день поступления. 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В случае несоответствия сведений, указанных в заявке и информационной карте с прилагаемыми документами</w:t>
      </w:r>
      <w:r w:rsidR="00AD31D9" w:rsidRPr="000A5222">
        <w:rPr>
          <w:sz w:val="26"/>
          <w:szCs w:val="26"/>
        </w:rPr>
        <w:t>,</w:t>
      </w:r>
      <w:r w:rsidRPr="000A5222">
        <w:rPr>
          <w:sz w:val="26"/>
          <w:szCs w:val="26"/>
        </w:rPr>
        <w:t xml:space="preserve"> проводит проверку подлинности полноты </w:t>
      </w:r>
      <w:r w:rsidR="00E01F68">
        <w:rPr>
          <w:sz w:val="26"/>
          <w:szCs w:val="26"/>
        </w:rPr>
        <w:t xml:space="preserve">                                        </w:t>
      </w:r>
      <w:r w:rsidRPr="000A5222">
        <w:rPr>
          <w:sz w:val="26"/>
          <w:szCs w:val="26"/>
        </w:rPr>
        <w:t xml:space="preserve">и достоверности сведений, содержащихся в заявлении, и представленных участником </w:t>
      </w:r>
      <w:r w:rsidR="00997CA3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 документов путем направления официальных запросов </w:t>
      </w:r>
      <w:r w:rsidR="00E01F68">
        <w:rPr>
          <w:sz w:val="26"/>
          <w:szCs w:val="26"/>
        </w:rPr>
        <w:t xml:space="preserve">                             </w:t>
      </w:r>
      <w:r w:rsidRPr="000A5222">
        <w:rPr>
          <w:sz w:val="26"/>
          <w:szCs w:val="26"/>
        </w:rPr>
        <w:t>в соответс</w:t>
      </w:r>
      <w:r w:rsidR="00997CA3">
        <w:rPr>
          <w:sz w:val="26"/>
          <w:szCs w:val="26"/>
        </w:rPr>
        <w:t xml:space="preserve">твующие государственные органы </w:t>
      </w:r>
      <w:r w:rsidRPr="000A5222">
        <w:rPr>
          <w:sz w:val="26"/>
          <w:szCs w:val="26"/>
        </w:rPr>
        <w:t>и организации.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В случа</w:t>
      </w:r>
      <w:r w:rsidR="00AD31D9" w:rsidRPr="000A5222">
        <w:rPr>
          <w:sz w:val="26"/>
          <w:szCs w:val="26"/>
        </w:rPr>
        <w:t xml:space="preserve">е </w:t>
      </w:r>
      <w:r w:rsidRPr="000A5222">
        <w:rPr>
          <w:sz w:val="26"/>
          <w:szCs w:val="26"/>
        </w:rPr>
        <w:t xml:space="preserve">выявления неполноты представленных сведений или отсутствия документов </w:t>
      </w:r>
      <w:r w:rsidR="006F4A7A">
        <w:rPr>
          <w:sz w:val="26"/>
          <w:szCs w:val="26"/>
        </w:rPr>
        <w:t>главный специалист</w:t>
      </w:r>
      <w:r w:rsidRPr="000A5222">
        <w:rPr>
          <w:sz w:val="26"/>
          <w:szCs w:val="26"/>
        </w:rPr>
        <w:t xml:space="preserve"> уведомляет участника конкурса в течение </w:t>
      </w:r>
      <w:r w:rsidRPr="000A5222">
        <w:rPr>
          <w:sz w:val="26"/>
          <w:szCs w:val="26"/>
        </w:rPr>
        <w:br/>
        <w:t>пяти рабочих дней со дня поступления документов о возможности представления недостающих сведений в документах и (или) дополнени</w:t>
      </w:r>
      <w:r w:rsidR="00AD31D9" w:rsidRPr="000A5222">
        <w:rPr>
          <w:sz w:val="26"/>
          <w:szCs w:val="26"/>
        </w:rPr>
        <w:t>я</w:t>
      </w:r>
      <w:r w:rsidRPr="000A5222">
        <w:rPr>
          <w:sz w:val="26"/>
          <w:szCs w:val="26"/>
        </w:rPr>
        <w:t xml:space="preserve"> отсутствующих документов любым удобным для участника способом в течение пяти рабочих дней со дня получения уведомления. 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DD6F74" w:rsidRPr="000A5222">
        <w:rPr>
          <w:sz w:val="26"/>
          <w:szCs w:val="26"/>
        </w:rPr>
        <w:t xml:space="preserve">. Для проведения </w:t>
      </w:r>
      <w:r w:rsidR="00D173FA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 создается комиссия </w:t>
      </w:r>
      <w:r w:rsidR="00E01F68">
        <w:rPr>
          <w:sz w:val="26"/>
          <w:szCs w:val="26"/>
        </w:rPr>
        <w:t xml:space="preserve">                                     </w:t>
      </w:r>
      <w:r w:rsidR="00DD6F74" w:rsidRPr="000A5222">
        <w:rPr>
          <w:sz w:val="26"/>
          <w:szCs w:val="26"/>
        </w:rPr>
        <w:t xml:space="preserve">по проведению </w:t>
      </w:r>
      <w:r w:rsidR="00D173FA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 на лучшую постановку работы по охране труда в </w:t>
      </w:r>
      <w:proofErr w:type="spellStart"/>
      <w:r w:rsidR="00EC2F4E">
        <w:rPr>
          <w:sz w:val="26"/>
          <w:szCs w:val="26"/>
        </w:rPr>
        <w:t>Арсеньевском</w:t>
      </w:r>
      <w:proofErr w:type="spellEnd"/>
      <w:r w:rsidR="00EC2F4E">
        <w:rPr>
          <w:sz w:val="26"/>
          <w:szCs w:val="26"/>
        </w:rPr>
        <w:t xml:space="preserve"> городском округе</w:t>
      </w:r>
      <w:r w:rsidR="00DD6F74" w:rsidRPr="000A5222">
        <w:rPr>
          <w:sz w:val="26"/>
          <w:szCs w:val="26"/>
        </w:rPr>
        <w:t xml:space="preserve"> (далее - комиссия) в составе председателя комиссии, секретаря комиссии, иных членов комиссии. 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Персональный состав комиссии утверждается </w:t>
      </w:r>
      <w:r w:rsidR="00D173FA">
        <w:rPr>
          <w:sz w:val="26"/>
          <w:szCs w:val="26"/>
        </w:rPr>
        <w:t xml:space="preserve">постановлением администрации </w:t>
      </w:r>
      <w:proofErr w:type="spellStart"/>
      <w:r w:rsidR="00D173FA">
        <w:rPr>
          <w:sz w:val="26"/>
          <w:szCs w:val="26"/>
        </w:rPr>
        <w:t>Арсеньевского</w:t>
      </w:r>
      <w:proofErr w:type="spellEnd"/>
      <w:r w:rsidR="00D173FA">
        <w:rPr>
          <w:sz w:val="26"/>
          <w:szCs w:val="26"/>
        </w:rPr>
        <w:t xml:space="preserve"> городского округа</w:t>
      </w:r>
      <w:r w:rsidRPr="000A5222">
        <w:rPr>
          <w:sz w:val="26"/>
          <w:szCs w:val="26"/>
        </w:rPr>
        <w:t>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4.6</w:t>
      </w:r>
      <w:r w:rsidR="00DD6F74" w:rsidRPr="000A5222">
        <w:rPr>
          <w:sz w:val="26"/>
          <w:szCs w:val="26"/>
        </w:rPr>
        <w:t>. Заявки с прилагаемыми документами, сведения и документы, поступив</w:t>
      </w:r>
      <w:r>
        <w:rPr>
          <w:sz w:val="26"/>
          <w:szCs w:val="26"/>
        </w:rPr>
        <w:t>шие в соответствии с пунктом 4.4.</w:t>
      </w:r>
      <w:r w:rsidR="00DD6F74" w:rsidRPr="000A5222">
        <w:rPr>
          <w:sz w:val="26"/>
          <w:szCs w:val="26"/>
        </w:rPr>
        <w:t xml:space="preserve"> настоящего Положения, направляются </w:t>
      </w:r>
      <w:r w:rsidR="00D173FA">
        <w:rPr>
          <w:sz w:val="26"/>
          <w:szCs w:val="26"/>
        </w:rPr>
        <w:t xml:space="preserve">главным </w:t>
      </w:r>
      <w:r w:rsidR="00D173FA">
        <w:rPr>
          <w:sz w:val="26"/>
          <w:szCs w:val="26"/>
        </w:rPr>
        <w:lastRenderedPageBreak/>
        <w:t xml:space="preserve">специалистом по государственному управлению охраной труда администрации </w:t>
      </w:r>
      <w:proofErr w:type="spellStart"/>
      <w:r w:rsidR="00D173FA">
        <w:rPr>
          <w:sz w:val="26"/>
          <w:szCs w:val="26"/>
        </w:rPr>
        <w:t>Арсеньевского</w:t>
      </w:r>
      <w:proofErr w:type="spellEnd"/>
      <w:r w:rsidR="00D173FA">
        <w:rPr>
          <w:sz w:val="26"/>
          <w:szCs w:val="26"/>
        </w:rPr>
        <w:t xml:space="preserve"> городского округа</w:t>
      </w:r>
      <w:r w:rsidR="00DD6F74" w:rsidRPr="000A5222">
        <w:rPr>
          <w:sz w:val="26"/>
          <w:szCs w:val="26"/>
        </w:rPr>
        <w:t xml:space="preserve"> в комиссию не позднее 30 дней со дня поступления заявок на участие в </w:t>
      </w:r>
      <w:r w:rsidR="00D173FA">
        <w:rPr>
          <w:sz w:val="26"/>
          <w:szCs w:val="26"/>
        </w:rPr>
        <w:t>муниципальном конкурсе</w:t>
      </w:r>
      <w:r w:rsidR="00DD6F74" w:rsidRPr="000A5222">
        <w:rPr>
          <w:sz w:val="26"/>
          <w:szCs w:val="26"/>
        </w:rPr>
        <w:t>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="00DD6F74" w:rsidRPr="000A5222">
        <w:rPr>
          <w:sz w:val="26"/>
          <w:szCs w:val="26"/>
        </w:rPr>
        <w:t xml:space="preserve">. Заседание комиссии считается правомочным, если в нем принимали участие более половины ее членов. 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DD6F74" w:rsidRPr="006F4A7A">
        <w:rPr>
          <w:sz w:val="26"/>
          <w:szCs w:val="26"/>
        </w:rPr>
        <w:t xml:space="preserve">. </w:t>
      </w:r>
      <w:r w:rsidR="00D173FA" w:rsidRPr="006F4A7A">
        <w:rPr>
          <w:sz w:val="26"/>
          <w:szCs w:val="26"/>
        </w:rPr>
        <w:t>К</w:t>
      </w:r>
      <w:r w:rsidR="00DD6F74" w:rsidRPr="006F4A7A">
        <w:rPr>
          <w:sz w:val="26"/>
          <w:szCs w:val="26"/>
        </w:rPr>
        <w:t>омиссия вправе:</w:t>
      </w:r>
      <w:r w:rsidR="00DD6F74" w:rsidRPr="000A5222">
        <w:rPr>
          <w:sz w:val="26"/>
          <w:szCs w:val="26"/>
        </w:rPr>
        <w:t xml:space="preserve"> 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5222">
        <w:rPr>
          <w:sz w:val="26"/>
          <w:szCs w:val="26"/>
        </w:rPr>
        <w:t>привлекать  независимых</w:t>
      </w:r>
      <w:proofErr w:type="gramEnd"/>
      <w:r w:rsidRPr="000A5222">
        <w:rPr>
          <w:sz w:val="26"/>
          <w:szCs w:val="26"/>
        </w:rPr>
        <w:t xml:space="preserve"> экспертов, располагающих сведениями </w:t>
      </w:r>
      <w:r w:rsidRPr="000A5222">
        <w:rPr>
          <w:sz w:val="26"/>
          <w:szCs w:val="26"/>
        </w:rPr>
        <w:br/>
        <w:t>о рассматриваемых комиссией обстоятельствах;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посещать участников </w:t>
      </w:r>
      <w:r w:rsidR="00D173FA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конкурса, претендующих на призовые места, в целях оценки фактического состояния организации работы по охране труда и соответствия сведениям, представленным в информационных картах организаций, численность работников которых не превышает 50 </w:t>
      </w:r>
      <w:proofErr w:type="gramStart"/>
      <w:r w:rsidRPr="000A5222">
        <w:rPr>
          <w:sz w:val="26"/>
          <w:szCs w:val="26"/>
        </w:rPr>
        <w:t>человек,  информационных</w:t>
      </w:r>
      <w:proofErr w:type="gramEnd"/>
      <w:r w:rsidRPr="000A5222">
        <w:rPr>
          <w:sz w:val="26"/>
          <w:szCs w:val="26"/>
        </w:rPr>
        <w:t xml:space="preserve"> картах организаций, численность работников которых превышает 50 человек, информационных картах организаций по вопросам ВИЧ-инфекции</w:t>
      </w:r>
      <w:r w:rsidR="00D173FA">
        <w:rPr>
          <w:sz w:val="26"/>
          <w:szCs w:val="26"/>
        </w:rPr>
        <w:t>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DD6F74" w:rsidRPr="000A5222">
        <w:rPr>
          <w:sz w:val="26"/>
          <w:szCs w:val="26"/>
        </w:rPr>
        <w:t xml:space="preserve">. Комиссия рассматривает заявки и информационные карты </w:t>
      </w:r>
      <w:r w:rsidR="00DD6F74" w:rsidRPr="000A5222">
        <w:rPr>
          <w:sz w:val="26"/>
          <w:szCs w:val="26"/>
        </w:rPr>
        <w:br/>
        <w:t xml:space="preserve">с прилагаемыми документами, принимает решение о допуске к участию </w:t>
      </w:r>
      <w:r w:rsidR="00DD6F74" w:rsidRPr="000A5222">
        <w:rPr>
          <w:sz w:val="26"/>
          <w:szCs w:val="26"/>
        </w:rPr>
        <w:br/>
        <w:t xml:space="preserve">в </w:t>
      </w:r>
      <w:r w:rsidR="00D173FA">
        <w:rPr>
          <w:sz w:val="26"/>
          <w:szCs w:val="26"/>
        </w:rPr>
        <w:t>муниципальном</w:t>
      </w:r>
      <w:r w:rsidR="00DD6F74" w:rsidRPr="000A5222">
        <w:rPr>
          <w:sz w:val="26"/>
          <w:szCs w:val="26"/>
        </w:rPr>
        <w:t xml:space="preserve"> конкурсе организации или </w:t>
      </w:r>
      <w:r w:rsidR="00DD6F74" w:rsidRPr="000A5222">
        <w:rPr>
          <w:sz w:val="26"/>
          <w:szCs w:val="26"/>
        </w:rPr>
        <w:br/>
        <w:t xml:space="preserve">об отклонении заявки и в случае отклонения заявки уведомляет участника </w:t>
      </w:r>
      <w:r w:rsidR="00DD6F74" w:rsidRPr="000A5222">
        <w:rPr>
          <w:sz w:val="26"/>
          <w:szCs w:val="26"/>
        </w:rPr>
        <w:br/>
        <w:t xml:space="preserve">о принятом решении в течение пяти рабочих дней со дня </w:t>
      </w:r>
      <w:proofErr w:type="gramStart"/>
      <w:r w:rsidR="00DD6F74" w:rsidRPr="000A5222">
        <w:rPr>
          <w:sz w:val="26"/>
          <w:szCs w:val="26"/>
        </w:rPr>
        <w:t>поступления  заявки</w:t>
      </w:r>
      <w:proofErr w:type="gramEnd"/>
      <w:r w:rsidR="00DD6F74" w:rsidRPr="000A5222">
        <w:rPr>
          <w:sz w:val="26"/>
          <w:szCs w:val="26"/>
        </w:rPr>
        <w:t xml:space="preserve"> </w:t>
      </w:r>
      <w:r w:rsidR="00DD6F74" w:rsidRPr="000A5222">
        <w:rPr>
          <w:sz w:val="26"/>
          <w:szCs w:val="26"/>
        </w:rPr>
        <w:br/>
        <w:t>в комиссию.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="00DD6F74" w:rsidRPr="000A5222">
        <w:rPr>
          <w:sz w:val="26"/>
          <w:szCs w:val="26"/>
        </w:rPr>
        <w:t xml:space="preserve">. Основаниями для отклонения заявки являются: 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недостоверность сведений, содержащихся в представленных документах;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несоответствие требованиям и (или) условиям </w:t>
      </w:r>
      <w:r w:rsidR="00D173FA">
        <w:rPr>
          <w:sz w:val="26"/>
          <w:szCs w:val="26"/>
        </w:rPr>
        <w:t xml:space="preserve">муниципального </w:t>
      </w:r>
      <w:r w:rsidRPr="000A5222">
        <w:rPr>
          <w:sz w:val="26"/>
          <w:szCs w:val="26"/>
        </w:rPr>
        <w:t>конкур</w:t>
      </w:r>
      <w:r w:rsidR="00472ECA">
        <w:rPr>
          <w:sz w:val="26"/>
          <w:szCs w:val="26"/>
        </w:rPr>
        <w:t>са, установленным пунктами 3.2, 3.3</w:t>
      </w:r>
      <w:r w:rsidRPr="000A5222">
        <w:rPr>
          <w:sz w:val="26"/>
          <w:szCs w:val="26"/>
        </w:rPr>
        <w:t xml:space="preserve"> настоящего Положения</w:t>
      </w:r>
      <w:r w:rsidR="005D0C40" w:rsidRPr="000A5222">
        <w:rPr>
          <w:sz w:val="26"/>
          <w:szCs w:val="26"/>
        </w:rPr>
        <w:t>.</w:t>
      </w:r>
    </w:p>
    <w:p w:rsidR="00DD6F74" w:rsidRPr="000A5222" w:rsidRDefault="00472ECA" w:rsidP="00472E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="00DD6F74" w:rsidRPr="000A5222">
        <w:rPr>
          <w:sz w:val="26"/>
          <w:szCs w:val="26"/>
        </w:rPr>
        <w:t xml:space="preserve">. В случае отсутствия заявок в номинации решением комиссии конкурс в данной номинации признается несостоявшимся. 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DD6F74" w:rsidRPr="000A5222">
        <w:rPr>
          <w:sz w:val="26"/>
          <w:szCs w:val="26"/>
        </w:rPr>
        <w:t xml:space="preserve">. Члены комиссии оценивают показатели работы участников </w:t>
      </w:r>
      <w:r w:rsidR="00BA7DF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конкурса на основании </w:t>
      </w:r>
      <w:r w:rsidR="00DD6F74" w:rsidRPr="000A5222">
        <w:rPr>
          <w:sz w:val="26"/>
          <w:szCs w:val="26"/>
        </w:rPr>
        <w:t xml:space="preserve">критериев оценки основных показателей работы </w:t>
      </w:r>
      <w:r>
        <w:rPr>
          <w:sz w:val="26"/>
          <w:szCs w:val="26"/>
        </w:rPr>
        <w:t xml:space="preserve">по охране труда </w:t>
      </w:r>
      <w:r>
        <w:rPr>
          <w:sz w:val="26"/>
          <w:szCs w:val="26"/>
        </w:rPr>
        <w:br/>
        <w:t xml:space="preserve">в организации </w:t>
      </w:r>
      <w:r w:rsidR="00DD6F74" w:rsidRPr="000A5222">
        <w:rPr>
          <w:sz w:val="26"/>
          <w:szCs w:val="26"/>
        </w:rPr>
        <w:t>(в баллах)</w:t>
      </w:r>
      <w:r w:rsidR="005D0C40" w:rsidRPr="000A5222">
        <w:rPr>
          <w:sz w:val="26"/>
          <w:szCs w:val="26"/>
        </w:rPr>
        <w:t>,</w:t>
      </w:r>
      <w:r w:rsidR="006E70D3">
        <w:rPr>
          <w:sz w:val="26"/>
          <w:szCs w:val="26"/>
        </w:rPr>
        <w:t xml:space="preserve"> согласно приложениям №</w:t>
      </w:r>
      <w:r w:rsidR="00E01F68">
        <w:rPr>
          <w:sz w:val="26"/>
          <w:szCs w:val="26"/>
        </w:rPr>
        <w:t>№</w:t>
      </w:r>
      <w:r w:rsidR="006E70D3">
        <w:rPr>
          <w:sz w:val="26"/>
          <w:szCs w:val="26"/>
        </w:rPr>
        <w:t xml:space="preserve"> 5, 6, 7</w:t>
      </w:r>
      <w:r>
        <w:rPr>
          <w:sz w:val="26"/>
          <w:szCs w:val="26"/>
        </w:rPr>
        <w:t xml:space="preserve"> </w:t>
      </w:r>
      <w:r w:rsidR="00DD6F74" w:rsidRPr="000A5222">
        <w:rPr>
          <w:sz w:val="26"/>
          <w:szCs w:val="26"/>
        </w:rPr>
        <w:t>к настоящему Положению</w:t>
      </w:r>
      <w:r>
        <w:rPr>
          <w:sz w:val="26"/>
          <w:szCs w:val="26"/>
        </w:rPr>
        <w:t>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DD6F74" w:rsidRPr="000A5222">
        <w:rPr>
          <w:sz w:val="26"/>
          <w:szCs w:val="26"/>
        </w:rPr>
        <w:t xml:space="preserve">. По каждому показателю критериев оценки начисляются баллы. Итоговая оценка каждой заявки определяется путем суммирования баллов. 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4.14</w:t>
      </w:r>
      <w:r w:rsidR="00DD6F74" w:rsidRPr="000A5222">
        <w:rPr>
          <w:sz w:val="26"/>
          <w:szCs w:val="26"/>
        </w:rPr>
        <w:t xml:space="preserve">. Победители </w:t>
      </w:r>
      <w:r w:rsidR="00225B61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 по каждой номинации </w:t>
      </w:r>
      <w:r w:rsidR="00DD6F74" w:rsidRPr="000A5222">
        <w:rPr>
          <w:sz w:val="26"/>
          <w:szCs w:val="26"/>
        </w:rPr>
        <w:lastRenderedPageBreak/>
        <w:t xml:space="preserve">определяются по наибольшему количеству набранных баллов путем ранжирования заявок в порядке уменьшения присвоенной им итоговой оценки. 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В случае равенства количества баллов у нескольких участников </w:t>
      </w:r>
      <w:r w:rsidR="00225B61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 учитываются дополнительные баллы со</w:t>
      </w:r>
      <w:r w:rsidR="00472ECA">
        <w:rPr>
          <w:sz w:val="26"/>
          <w:szCs w:val="26"/>
        </w:rPr>
        <w:t xml:space="preserve">гласно приложениям </w:t>
      </w:r>
      <w:r w:rsidR="00472ECA">
        <w:rPr>
          <w:sz w:val="26"/>
          <w:szCs w:val="26"/>
        </w:rPr>
        <w:br/>
        <w:t xml:space="preserve">№№ 2, 3, 4, </w:t>
      </w:r>
      <w:r w:rsidRPr="000A5222">
        <w:rPr>
          <w:sz w:val="26"/>
          <w:szCs w:val="26"/>
        </w:rPr>
        <w:t xml:space="preserve">к настоящему Положению. 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4.15</w:t>
      </w:r>
      <w:r w:rsidR="00225B61">
        <w:rPr>
          <w:sz w:val="26"/>
          <w:szCs w:val="26"/>
        </w:rPr>
        <w:t>. Решение</w:t>
      </w:r>
      <w:r w:rsidR="00DD6F74" w:rsidRPr="000A5222">
        <w:rPr>
          <w:sz w:val="26"/>
          <w:szCs w:val="26"/>
        </w:rPr>
        <w:t xml:space="preserve"> комиссии принимается открытым голосованием </w:t>
      </w:r>
      <w:r w:rsidR="00DD6F74" w:rsidRPr="000A5222">
        <w:rPr>
          <w:sz w:val="26"/>
          <w:szCs w:val="26"/>
        </w:rPr>
        <w:br/>
        <w:t>на заседании комиссии простым большинством голосов.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 w:rsidRPr="000A5222">
        <w:rPr>
          <w:sz w:val="26"/>
          <w:szCs w:val="26"/>
        </w:rPr>
        <w:t>В случае равенства голосов членов комиссии голос председателя комиссии является решающим.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4.16</w:t>
      </w:r>
      <w:r w:rsidR="00DD6F74" w:rsidRPr="000A5222">
        <w:rPr>
          <w:sz w:val="26"/>
          <w:szCs w:val="26"/>
        </w:rPr>
        <w:t xml:space="preserve">. Победители конкурса определяются в каждой номинации </w:t>
      </w:r>
      <w:r w:rsidR="00DD6F74" w:rsidRPr="000A5222">
        <w:rPr>
          <w:sz w:val="26"/>
          <w:szCs w:val="26"/>
        </w:rPr>
        <w:br/>
        <w:t>с присвоением первого, второго и третьего мест.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4.17</w:t>
      </w:r>
      <w:r w:rsidR="00DD6F74" w:rsidRPr="000A5222">
        <w:rPr>
          <w:sz w:val="26"/>
          <w:szCs w:val="26"/>
        </w:rPr>
        <w:t xml:space="preserve">. Решения о признании участников конкурса победителями краевого конкурса по каждой номинации принимаются не позднее </w:t>
      </w:r>
      <w:r w:rsidR="00083C8D">
        <w:rPr>
          <w:sz w:val="26"/>
          <w:szCs w:val="26"/>
        </w:rPr>
        <w:t>20</w:t>
      </w:r>
      <w:r w:rsidR="00DD6F74" w:rsidRPr="000A5222">
        <w:rPr>
          <w:sz w:val="26"/>
          <w:szCs w:val="26"/>
        </w:rPr>
        <w:t xml:space="preserve"> </w:t>
      </w:r>
      <w:r w:rsidR="00083C8D">
        <w:rPr>
          <w:sz w:val="26"/>
          <w:szCs w:val="26"/>
        </w:rPr>
        <w:t xml:space="preserve">декабря </w:t>
      </w:r>
      <w:r w:rsidR="00DD6F74" w:rsidRPr="000A5222">
        <w:rPr>
          <w:sz w:val="26"/>
          <w:szCs w:val="26"/>
        </w:rPr>
        <w:t>текущего года и оформляются протокол</w:t>
      </w:r>
      <w:r w:rsidR="00EC2F4E">
        <w:rPr>
          <w:sz w:val="26"/>
          <w:szCs w:val="26"/>
        </w:rPr>
        <w:t>ом.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4.18</w:t>
      </w:r>
      <w:r w:rsidR="00DD6F74" w:rsidRPr="000A5222">
        <w:rPr>
          <w:sz w:val="26"/>
          <w:szCs w:val="26"/>
        </w:rPr>
        <w:t>. В протокол</w:t>
      </w:r>
      <w:r w:rsidR="00EC2F4E">
        <w:rPr>
          <w:sz w:val="26"/>
          <w:szCs w:val="26"/>
        </w:rPr>
        <w:t xml:space="preserve">е </w:t>
      </w:r>
      <w:r w:rsidR="00DD6F74" w:rsidRPr="000A5222">
        <w:rPr>
          <w:sz w:val="26"/>
          <w:szCs w:val="26"/>
        </w:rPr>
        <w:t>заседания комиссии указываются: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участники конкурса;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результаты отбора участников конкурса и голосования;</w:t>
      </w: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победители </w:t>
      </w:r>
      <w:r w:rsidR="00EC2F4E">
        <w:rPr>
          <w:sz w:val="26"/>
          <w:szCs w:val="26"/>
        </w:rPr>
        <w:t>муниципального</w:t>
      </w:r>
      <w:r w:rsidRPr="000A5222">
        <w:rPr>
          <w:sz w:val="26"/>
          <w:szCs w:val="26"/>
        </w:rPr>
        <w:t xml:space="preserve"> конкурса.</w:t>
      </w:r>
    </w:p>
    <w:p w:rsidR="00DD6F74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>Протоколы подписываются всеми членами комиссии в день заседания.</w:t>
      </w:r>
    </w:p>
    <w:p w:rsidR="00EC2F4E" w:rsidRPr="005B78D0" w:rsidRDefault="00472ECA" w:rsidP="00472ECA">
      <w:pPr>
        <w:spacing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4.19</w:t>
      </w:r>
      <w:r w:rsidR="00EC2F4E">
        <w:rPr>
          <w:sz w:val="26"/>
          <w:szCs w:val="26"/>
        </w:rPr>
        <w:t xml:space="preserve">. </w:t>
      </w:r>
      <w:r w:rsidR="004B3DB8">
        <w:rPr>
          <w:sz w:val="26"/>
          <w:szCs w:val="26"/>
        </w:rPr>
        <w:t>П</w:t>
      </w:r>
      <w:r w:rsidR="00EC2F4E">
        <w:rPr>
          <w:sz w:val="26"/>
          <w:szCs w:val="26"/>
        </w:rPr>
        <w:t>обедител</w:t>
      </w:r>
      <w:r w:rsidR="004B3DB8">
        <w:rPr>
          <w:sz w:val="26"/>
          <w:szCs w:val="26"/>
        </w:rPr>
        <w:t>и</w:t>
      </w:r>
      <w:r w:rsidR="00EC2F4E">
        <w:rPr>
          <w:sz w:val="26"/>
          <w:szCs w:val="26"/>
        </w:rPr>
        <w:t xml:space="preserve"> занявши</w:t>
      </w:r>
      <w:r w:rsidR="004B3DB8">
        <w:rPr>
          <w:sz w:val="26"/>
          <w:szCs w:val="26"/>
        </w:rPr>
        <w:t>е</w:t>
      </w:r>
      <w:r w:rsidR="00EC2F4E">
        <w:rPr>
          <w:sz w:val="26"/>
          <w:szCs w:val="26"/>
        </w:rPr>
        <w:t xml:space="preserve"> 1 места в номинациях </w:t>
      </w:r>
      <w:r w:rsidR="00EC2F4E" w:rsidRPr="005B78D0">
        <w:rPr>
          <w:sz w:val="26"/>
          <w:szCs w:val="26"/>
        </w:rPr>
        <w:t xml:space="preserve">«Лучшая организация </w:t>
      </w:r>
      <w:proofErr w:type="spellStart"/>
      <w:r w:rsidR="00EC2F4E" w:rsidRPr="005B78D0">
        <w:rPr>
          <w:sz w:val="26"/>
          <w:szCs w:val="26"/>
        </w:rPr>
        <w:t>Арсеньевского</w:t>
      </w:r>
      <w:proofErr w:type="spellEnd"/>
      <w:r w:rsidR="00EC2F4E" w:rsidRPr="005B78D0">
        <w:rPr>
          <w:sz w:val="26"/>
          <w:szCs w:val="26"/>
        </w:rPr>
        <w:t xml:space="preserve"> городского округа по постановке работы в области охраны труда, численность работников которой не превышает 50 человек»;</w:t>
      </w:r>
      <w:r w:rsidR="00EC2F4E">
        <w:rPr>
          <w:sz w:val="26"/>
          <w:szCs w:val="26"/>
        </w:rPr>
        <w:t xml:space="preserve"> </w:t>
      </w:r>
      <w:r w:rsidR="00EC2F4E" w:rsidRPr="005B78D0">
        <w:rPr>
          <w:sz w:val="26"/>
          <w:szCs w:val="26"/>
        </w:rPr>
        <w:t xml:space="preserve">«Лучшая организация </w:t>
      </w:r>
      <w:proofErr w:type="spellStart"/>
      <w:r w:rsidR="00EC2F4E" w:rsidRPr="005B78D0">
        <w:rPr>
          <w:sz w:val="26"/>
          <w:szCs w:val="26"/>
        </w:rPr>
        <w:t>Арсеньевского</w:t>
      </w:r>
      <w:proofErr w:type="spellEnd"/>
      <w:r w:rsidR="00EC2F4E" w:rsidRPr="005B78D0">
        <w:rPr>
          <w:sz w:val="26"/>
          <w:szCs w:val="26"/>
        </w:rPr>
        <w:t xml:space="preserve"> городского округа по постановке работы в области охраны труда, численность работников которой превышает 50 человек»;</w:t>
      </w:r>
      <w:r w:rsidR="00EC2F4E">
        <w:rPr>
          <w:sz w:val="26"/>
          <w:szCs w:val="26"/>
        </w:rPr>
        <w:t xml:space="preserve"> </w:t>
      </w:r>
      <w:r w:rsidR="00EC2F4E" w:rsidRPr="005B78D0">
        <w:rPr>
          <w:sz w:val="26"/>
          <w:szCs w:val="26"/>
        </w:rPr>
        <w:t xml:space="preserve">«Лучшая организация </w:t>
      </w:r>
      <w:proofErr w:type="spellStart"/>
      <w:r w:rsidR="00EC2F4E" w:rsidRPr="005B78D0">
        <w:rPr>
          <w:sz w:val="26"/>
          <w:szCs w:val="26"/>
        </w:rPr>
        <w:t>Арсеньевского</w:t>
      </w:r>
      <w:proofErr w:type="spellEnd"/>
      <w:r w:rsidR="00EC2F4E" w:rsidRPr="005B78D0">
        <w:rPr>
          <w:sz w:val="26"/>
          <w:szCs w:val="26"/>
        </w:rPr>
        <w:t xml:space="preserve"> городского округа по постановке работы в области информирования работ</w:t>
      </w:r>
      <w:r w:rsidR="00EC2F4E">
        <w:rPr>
          <w:sz w:val="26"/>
          <w:szCs w:val="26"/>
        </w:rPr>
        <w:t xml:space="preserve">ников по вопросам ВИЧ-инфекции» </w:t>
      </w:r>
      <w:r w:rsidR="004B3DB8">
        <w:rPr>
          <w:sz w:val="26"/>
          <w:szCs w:val="26"/>
        </w:rPr>
        <w:t xml:space="preserve">принимают участие в краевом конкурсе на лучшую постановку работы по охране труда в Приморском крае (далее-краевой конкурс). </w:t>
      </w:r>
      <w:r w:rsidR="004B3DB8" w:rsidRPr="000F3189">
        <w:rPr>
          <w:sz w:val="26"/>
          <w:szCs w:val="26"/>
        </w:rPr>
        <w:t>П</w:t>
      </w:r>
      <w:r w:rsidR="00216D6A" w:rsidRPr="000F3189">
        <w:rPr>
          <w:sz w:val="26"/>
          <w:szCs w:val="26"/>
        </w:rPr>
        <w:t>акет документов в соответствии с</w:t>
      </w:r>
      <w:r w:rsidR="004B3DB8" w:rsidRPr="000F3189">
        <w:rPr>
          <w:sz w:val="26"/>
          <w:szCs w:val="26"/>
        </w:rPr>
        <w:t xml:space="preserve"> </w:t>
      </w:r>
      <w:r w:rsidR="00216D6A" w:rsidRPr="000F3189">
        <w:rPr>
          <w:sz w:val="26"/>
          <w:szCs w:val="26"/>
        </w:rPr>
        <w:t xml:space="preserve">постановлением </w:t>
      </w:r>
      <w:r w:rsidR="004B3DB8" w:rsidRPr="000F3189">
        <w:rPr>
          <w:sz w:val="26"/>
          <w:szCs w:val="26"/>
        </w:rPr>
        <w:t>правительства</w:t>
      </w:r>
      <w:r w:rsidR="00216D6A" w:rsidRPr="000F3189">
        <w:rPr>
          <w:sz w:val="26"/>
          <w:szCs w:val="26"/>
        </w:rPr>
        <w:t xml:space="preserve"> </w:t>
      </w:r>
      <w:r w:rsidR="004B3DB8" w:rsidRPr="000F3189">
        <w:rPr>
          <w:sz w:val="26"/>
          <w:szCs w:val="26"/>
        </w:rPr>
        <w:t>Приморского</w:t>
      </w:r>
      <w:r w:rsidR="00216D6A" w:rsidRPr="000F3189">
        <w:rPr>
          <w:sz w:val="26"/>
          <w:szCs w:val="26"/>
        </w:rPr>
        <w:t xml:space="preserve"> края от 29.07.2020 года № 653-пп</w:t>
      </w:r>
      <w:r w:rsidR="004B3DB8" w:rsidRPr="000F3189">
        <w:rPr>
          <w:sz w:val="26"/>
          <w:szCs w:val="26"/>
        </w:rPr>
        <w:t xml:space="preserve"> «</w:t>
      </w:r>
      <w:r w:rsidR="004B3DB8" w:rsidRPr="000F3189">
        <w:rPr>
          <w:rFonts w:eastAsia="MS Mincho"/>
          <w:sz w:val="26"/>
          <w:szCs w:val="26"/>
        </w:rPr>
        <w:t xml:space="preserve">О проведении краевого конкурса на лучшую постановку работы по охране труда </w:t>
      </w:r>
      <w:r w:rsidR="004B3DB8" w:rsidRPr="000F3189">
        <w:rPr>
          <w:sz w:val="26"/>
          <w:szCs w:val="26"/>
        </w:rPr>
        <w:t>в Приморском крае» направляется в министерство труда и социальной политики Приморского края не позднее 24 декабря года начала проведения краевого конкурса.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DD6F74" w:rsidRPr="000A5222" w:rsidRDefault="00DD6F74" w:rsidP="00DD6F74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0A5222">
        <w:rPr>
          <w:b/>
          <w:sz w:val="26"/>
          <w:szCs w:val="26"/>
          <w:lang w:val="en-US"/>
        </w:rPr>
        <w:lastRenderedPageBreak/>
        <w:t>V</w:t>
      </w:r>
      <w:r w:rsidRPr="000A5222">
        <w:rPr>
          <w:b/>
          <w:sz w:val="26"/>
          <w:szCs w:val="26"/>
        </w:rPr>
        <w:t xml:space="preserve">. ИТОГИ </w:t>
      </w:r>
      <w:r w:rsidR="004B3DB8">
        <w:rPr>
          <w:b/>
          <w:sz w:val="26"/>
          <w:szCs w:val="26"/>
        </w:rPr>
        <w:t>МУНИЦИПАЛЬНОГО</w:t>
      </w:r>
      <w:r w:rsidRPr="000A5222">
        <w:rPr>
          <w:b/>
          <w:sz w:val="26"/>
          <w:szCs w:val="26"/>
        </w:rPr>
        <w:t xml:space="preserve"> КОНКУРСА </w:t>
      </w:r>
      <w:r w:rsidRPr="000A5222">
        <w:rPr>
          <w:b/>
          <w:sz w:val="26"/>
          <w:szCs w:val="26"/>
        </w:rPr>
        <w:br/>
        <w:t xml:space="preserve">        И НАГРАЖДЕНИЕ ПОБЕДИТЕЛЕЙ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</w:p>
    <w:p w:rsidR="00DD6F74" w:rsidRPr="000A5222" w:rsidRDefault="00DD6F74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5222">
        <w:rPr>
          <w:sz w:val="26"/>
          <w:szCs w:val="26"/>
        </w:rPr>
        <w:t xml:space="preserve">5.1. По итогам </w:t>
      </w:r>
      <w:r w:rsidR="004B3DB8">
        <w:rPr>
          <w:sz w:val="26"/>
          <w:szCs w:val="26"/>
        </w:rPr>
        <w:t xml:space="preserve">муниципального </w:t>
      </w:r>
      <w:r w:rsidRPr="000A5222">
        <w:rPr>
          <w:sz w:val="26"/>
          <w:szCs w:val="26"/>
        </w:rPr>
        <w:t>конкурса победители</w:t>
      </w:r>
      <w:r w:rsidRPr="000A5222">
        <w:rPr>
          <w:color w:val="FF0000"/>
          <w:sz w:val="26"/>
          <w:szCs w:val="26"/>
        </w:rPr>
        <w:t xml:space="preserve"> </w:t>
      </w:r>
      <w:r w:rsidRPr="000A5222">
        <w:rPr>
          <w:sz w:val="26"/>
          <w:szCs w:val="26"/>
        </w:rPr>
        <w:t xml:space="preserve">в номинациях «Лучшая организация </w:t>
      </w:r>
      <w:proofErr w:type="spellStart"/>
      <w:r w:rsidR="000F3189" w:rsidRPr="005B78D0">
        <w:rPr>
          <w:sz w:val="26"/>
          <w:szCs w:val="26"/>
        </w:rPr>
        <w:t>Арсеньевского</w:t>
      </w:r>
      <w:proofErr w:type="spellEnd"/>
      <w:r w:rsidR="000F3189" w:rsidRPr="005B78D0">
        <w:rPr>
          <w:sz w:val="26"/>
          <w:szCs w:val="26"/>
        </w:rPr>
        <w:t xml:space="preserve"> городского округа </w:t>
      </w:r>
      <w:r w:rsidRPr="000A5222">
        <w:rPr>
          <w:sz w:val="26"/>
          <w:szCs w:val="26"/>
        </w:rPr>
        <w:t xml:space="preserve">по постановке работы в области охраны труда, численность работников которой не превышает 50 человек», «Лучшая организация </w:t>
      </w:r>
      <w:proofErr w:type="spellStart"/>
      <w:r w:rsidR="000F3189" w:rsidRPr="005B78D0">
        <w:rPr>
          <w:sz w:val="26"/>
          <w:szCs w:val="26"/>
        </w:rPr>
        <w:t>Арсеньевского</w:t>
      </w:r>
      <w:proofErr w:type="spellEnd"/>
      <w:r w:rsidR="000F3189" w:rsidRPr="005B78D0">
        <w:rPr>
          <w:sz w:val="26"/>
          <w:szCs w:val="26"/>
        </w:rPr>
        <w:t xml:space="preserve"> городского округа</w:t>
      </w:r>
      <w:r w:rsidRPr="000A5222">
        <w:rPr>
          <w:sz w:val="26"/>
          <w:szCs w:val="26"/>
        </w:rPr>
        <w:t xml:space="preserve"> по постановке работы в области охраны труда, численность работников которой превышает 50 человек» и «Лучшая организация </w:t>
      </w:r>
      <w:proofErr w:type="spellStart"/>
      <w:r w:rsidR="000F3189" w:rsidRPr="005B78D0">
        <w:rPr>
          <w:sz w:val="26"/>
          <w:szCs w:val="26"/>
        </w:rPr>
        <w:t>Арсеньевского</w:t>
      </w:r>
      <w:proofErr w:type="spellEnd"/>
      <w:r w:rsidR="000F3189" w:rsidRPr="005B78D0">
        <w:rPr>
          <w:sz w:val="26"/>
          <w:szCs w:val="26"/>
        </w:rPr>
        <w:t xml:space="preserve"> городского округа</w:t>
      </w:r>
      <w:r w:rsidRPr="000A5222">
        <w:rPr>
          <w:sz w:val="26"/>
          <w:szCs w:val="26"/>
        </w:rPr>
        <w:t xml:space="preserve"> по постановке работы в области информирования работников по вопросам ВИЧ-инфекции» награждаются дипломами I, II, III степени с</w:t>
      </w:r>
      <w:r w:rsidR="000F3189">
        <w:rPr>
          <w:sz w:val="26"/>
          <w:szCs w:val="26"/>
        </w:rPr>
        <w:t xml:space="preserve">оответственно </w:t>
      </w:r>
      <w:r w:rsidRPr="000A5222">
        <w:rPr>
          <w:sz w:val="26"/>
          <w:szCs w:val="26"/>
        </w:rPr>
        <w:t xml:space="preserve">за 1, 2, 3 место. 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DD6F74" w:rsidRPr="000A5222">
        <w:rPr>
          <w:sz w:val="26"/>
          <w:szCs w:val="26"/>
        </w:rPr>
        <w:t xml:space="preserve">. Награждение победителей </w:t>
      </w:r>
      <w:r w:rsidR="000F3189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 проводится председателем комиссии </w:t>
      </w:r>
      <w:r w:rsidR="000F3189">
        <w:rPr>
          <w:sz w:val="26"/>
          <w:szCs w:val="26"/>
        </w:rPr>
        <w:t>в рамках Итогового годового совещания</w:t>
      </w:r>
      <w:r w:rsidR="00DD6F74" w:rsidRPr="000A5222">
        <w:rPr>
          <w:sz w:val="26"/>
          <w:szCs w:val="26"/>
        </w:rPr>
        <w:t>.</w:t>
      </w:r>
    </w:p>
    <w:p w:rsidR="00DD6F74" w:rsidRPr="000A5222" w:rsidRDefault="00472ECA" w:rsidP="00472EC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DD6F74" w:rsidRPr="000A5222">
        <w:rPr>
          <w:sz w:val="26"/>
          <w:szCs w:val="26"/>
        </w:rPr>
        <w:t xml:space="preserve">. Итоги проведения </w:t>
      </w:r>
      <w:r w:rsidR="000F3189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 публикуются на официальном сайте </w:t>
      </w:r>
      <w:r w:rsidR="000F3189" w:rsidRPr="00C336C3">
        <w:rPr>
          <w:sz w:val="26"/>
          <w:szCs w:val="26"/>
        </w:rPr>
        <w:t xml:space="preserve">администрации </w:t>
      </w:r>
      <w:proofErr w:type="spellStart"/>
      <w:r w:rsidR="000F3189" w:rsidRPr="00C336C3">
        <w:rPr>
          <w:sz w:val="26"/>
          <w:szCs w:val="26"/>
        </w:rPr>
        <w:t>Арсеньевского</w:t>
      </w:r>
      <w:proofErr w:type="spellEnd"/>
      <w:r w:rsidR="000F3189" w:rsidRPr="00C336C3">
        <w:rPr>
          <w:sz w:val="26"/>
          <w:szCs w:val="26"/>
        </w:rPr>
        <w:t xml:space="preserve"> городского округа </w:t>
      </w:r>
      <w:r w:rsidR="000F3189" w:rsidRPr="00AD36D0">
        <w:rPr>
          <w:sz w:val="26"/>
          <w:szCs w:val="26"/>
        </w:rPr>
        <w:t>(</w:t>
      </w:r>
      <w:proofErr w:type="spellStart"/>
      <w:r w:rsidR="000F3189" w:rsidRPr="00AD36D0">
        <w:rPr>
          <w:sz w:val="26"/>
          <w:szCs w:val="26"/>
        </w:rPr>
        <w:t>ars.town</w:t>
      </w:r>
      <w:proofErr w:type="spellEnd"/>
      <w:r w:rsidR="000F3189" w:rsidRPr="00AD36D0">
        <w:rPr>
          <w:sz w:val="26"/>
          <w:szCs w:val="26"/>
        </w:rPr>
        <w:t>/</w:t>
      </w:r>
      <w:hyperlink r:id="rId9" w:history="1">
        <w:r w:rsidR="000F3189" w:rsidRPr="00AD36D0">
          <w:rPr>
            <w:rStyle w:val="a7"/>
            <w:color w:val="auto"/>
            <w:sz w:val="26"/>
            <w:szCs w:val="26"/>
            <w:u w:val="none"/>
          </w:rPr>
          <w:t>отраслевые (функциональные) органы администрации</w:t>
        </w:r>
      </w:hyperlink>
      <w:r w:rsidR="000F3189" w:rsidRPr="00AD36D0">
        <w:rPr>
          <w:rStyle w:val="inner"/>
          <w:sz w:val="26"/>
          <w:szCs w:val="26"/>
        </w:rPr>
        <w:t>/государственное управление охраной труда</w:t>
      </w:r>
      <w:r w:rsidR="000F3189">
        <w:rPr>
          <w:rStyle w:val="inner"/>
          <w:sz w:val="26"/>
          <w:szCs w:val="26"/>
        </w:rPr>
        <w:t>/конкурсы</w:t>
      </w:r>
      <w:r w:rsidR="000F3189" w:rsidRPr="00AD36D0">
        <w:rPr>
          <w:sz w:val="26"/>
          <w:szCs w:val="26"/>
        </w:rPr>
        <w:t>),</w:t>
      </w:r>
      <w:r w:rsidR="000F3189">
        <w:rPr>
          <w:sz w:val="26"/>
          <w:szCs w:val="26"/>
        </w:rPr>
        <w:t xml:space="preserve"> социальной сети </w:t>
      </w:r>
      <w:proofErr w:type="spellStart"/>
      <w:r w:rsidR="0043235C">
        <w:rPr>
          <w:sz w:val="26"/>
          <w:szCs w:val="26"/>
        </w:rPr>
        <w:t>инстаграм</w:t>
      </w:r>
      <w:proofErr w:type="spellEnd"/>
      <w:r w:rsidR="000F3189">
        <w:rPr>
          <w:sz w:val="26"/>
          <w:szCs w:val="26"/>
        </w:rPr>
        <w:t xml:space="preserve"> под акантом </w:t>
      </w:r>
      <w:proofErr w:type="spellStart"/>
      <w:r w:rsidR="000F3189">
        <w:rPr>
          <w:sz w:val="26"/>
          <w:szCs w:val="26"/>
          <w:lang w:val="en-US"/>
        </w:rPr>
        <w:t>arstown</w:t>
      </w:r>
      <w:proofErr w:type="spellEnd"/>
      <w:r w:rsidR="000F3189" w:rsidRPr="00AF57D8">
        <w:rPr>
          <w:sz w:val="26"/>
          <w:szCs w:val="26"/>
        </w:rPr>
        <w:t>_</w:t>
      </w:r>
      <w:r w:rsidR="000F3189">
        <w:rPr>
          <w:sz w:val="26"/>
          <w:szCs w:val="26"/>
          <w:lang w:val="en-US"/>
        </w:rPr>
        <w:t>online</w:t>
      </w:r>
      <w:r w:rsidR="000F3189">
        <w:rPr>
          <w:sz w:val="26"/>
          <w:szCs w:val="26"/>
        </w:rPr>
        <w:t xml:space="preserve">, в </w:t>
      </w:r>
      <w:r w:rsidR="000F3189" w:rsidRPr="00C336C3">
        <w:rPr>
          <w:sz w:val="26"/>
          <w:szCs w:val="26"/>
        </w:rPr>
        <w:t>региональн</w:t>
      </w:r>
      <w:r w:rsidR="000F3189">
        <w:rPr>
          <w:sz w:val="26"/>
          <w:szCs w:val="26"/>
        </w:rPr>
        <w:t>ом</w:t>
      </w:r>
      <w:r w:rsidR="000F3189" w:rsidRPr="00C336C3">
        <w:rPr>
          <w:sz w:val="26"/>
          <w:szCs w:val="26"/>
        </w:rPr>
        <w:t xml:space="preserve"> информационн</w:t>
      </w:r>
      <w:r w:rsidR="000F3189">
        <w:rPr>
          <w:sz w:val="26"/>
          <w:szCs w:val="26"/>
        </w:rPr>
        <w:t>ом</w:t>
      </w:r>
      <w:r w:rsidR="000F3189" w:rsidRPr="00C336C3">
        <w:rPr>
          <w:sz w:val="26"/>
          <w:szCs w:val="26"/>
        </w:rPr>
        <w:t xml:space="preserve"> агентств</w:t>
      </w:r>
      <w:r w:rsidR="000F3189">
        <w:rPr>
          <w:sz w:val="26"/>
          <w:szCs w:val="26"/>
        </w:rPr>
        <w:t>е</w:t>
      </w:r>
      <w:r w:rsidR="000F3189" w:rsidRPr="00C336C3">
        <w:rPr>
          <w:sz w:val="26"/>
          <w:szCs w:val="26"/>
        </w:rPr>
        <w:t xml:space="preserve"> </w:t>
      </w:r>
      <w:r w:rsidR="000F3189" w:rsidRPr="00C336C3">
        <w:rPr>
          <w:sz w:val="26"/>
          <w:szCs w:val="26"/>
          <w:u w:val="single"/>
        </w:rPr>
        <w:t>МУИИК «Восход»</w:t>
      </w:r>
      <w:r w:rsidR="000F3189">
        <w:rPr>
          <w:sz w:val="26"/>
          <w:szCs w:val="26"/>
          <w:u w:val="single"/>
        </w:rPr>
        <w:t xml:space="preserve"> </w:t>
      </w:r>
      <w:r w:rsidR="00DD6F74" w:rsidRPr="000A5222">
        <w:rPr>
          <w:sz w:val="26"/>
          <w:szCs w:val="26"/>
        </w:rPr>
        <w:t xml:space="preserve">не позднее 30 дней со дня подписания протоколов об итогах </w:t>
      </w:r>
      <w:r w:rsidR="000F3189">
        <w:rPr>
          <w:sz w:val="26"/>
          <w:szCs w:val="26"/>
        </w:rPr>
        <w:t>муниципального</w:t>
      </w:r>
      <w:r w:rsidR="00DD6F74" w:rsidRPr="000A5222">
        <w:rPr>
          <w:sz w:val="26"/>
          <w:szCs w:val="26"/>
        </w:rPr>
        <w:t xml:space="preserve"> конкурса.</w:t>
      </w:r>
    </w:p>
    <w:p w:rsidR="00DD6F74" w:rsidRPr="000A5222" w:rsidRDefault="00472ECA" w:rsidP="00472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DD6F74" w:rsidRPr="000A5222">
        <w:rPr>
          <w:sz w:val="26"/>
          <w:szCs w:val="26"/>
        </w:rPr>
        <w:t xml:space="preserve">. Материалы, направленные в </w:t>
      </w:r>
      <w:r w:rsidR="000F3189">
        <w:rPr>
          <w:sz w:val="26"/>
          <w:szCs w:val="26"/>
        </w:rPr>
        <w:t>администрацию</w:t>
      </w:r>
      <w:r w:rsidR="00DD6F74" w:rsidRPr="000A5222">
        <w:rPr>
          <w:sz w:val="26"/>
          <w:szCs w:val="26"/>
        </w:rPr>
        <w:t xml:space="preserve"> для участия в </w:t>
      </w:r>
      <w:r w:rsidR="000F3189">
        <w:rPr>
          <w:sz w:val="26"/>
          <w:szCs w:val="26"/>
        </w:rPr>
        <w:t>муниципальном</w:t>
      </w:r>
      <w:r w:rsidR="00DD6F74" w:rsidRPr="000A5222">
        <w:rPr>
          <w:sz w:val="26"/>
          <w:szCs w:val="26"/>
        </w:rPr>
        <w:t xml:space="preserve"> конкурсе, участникам не возвращаются и третьим лицам не передаются.</w:t>
      </w: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</w:p>
    <w:p w:rsidR="00DD6F74" w:rsidRPr="000A5222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 w:rsidRPr="000A5222">
        <w:rPr>
          <w:sz w:val="26"/>
          <w:szCs w:val="26"/>
        </w:rPr>
        <w:t xml:space="preserve">_____________________ </w:t>
      </w:r>
    </w:p>
    <w:p w:rsidR="00DD6F74" w:rsidRPr="000A5222" w:rsidRDefault="00DD6F74" w:rsidP="00DD6F74">
      <w:pPr>
        <w:spacing w:line="360" w:lineRule="auto"/>
        <w:rPr>
          <w:sz w:val="26"/>
          <w:szCs w:val="26"/>
        </w:rPr>
      </w:pPr>
      <w:r w:rsidRPr="000A5222">
        <w:rPr>
          <w:sz w:val="26"/>
          <w:szCs w:val="26"/>
        </w:rPr>
        <w:t xml:space="preserve">                                                                                      </w:t>
      </w:r>
    </w:p>
    <w:p w:rsidR="00DD6F74" w:rsidRPr="000A5222" w:rsidRDefault="00DD6F74" w:rsidP="00DD6F74">
      <w:pPr>
        <w:spacing w:line="360" w:lineRule="auto"/>
        <w:rPr>
          <w:sz w:val="26"/>
          <w:szCs w:val="26"/>
        </w:rPr>
      </w:pPr>
    </w:p>
    <w:p w:rsidR="00DD6F74" w:rsidRPr="000A5222" w:rsidRDefault="00DD6F74" w:rsidP="00DD6F74">
      <w:pPr>
        <w:spacing w:line="360" w:lineRule="auto"/>
        <w:rPr>
          <w:sz w:val="26"/>
          <w:szCs w:val="26"/>
        </w:rPr>
      </w:pPr>
    </w:p>
    <w:p w:rsidR="005C65A4" w:rsidRPr="000A5222" w:rsidRDefault="005C65A4" w:rsidP="00E41AA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</w:p>
    <w:sectPr w:rsidR="005C65A4" w:rsidRPr="000A5222" w:rsidSect="000D7568">
      <w:headerReference w:type="even" r:id="rId10"/>
      <w:headerReference w:type="default" r:id="rId11"/>
      <w:pgSz w:w="11906" w:h="16838"/>
      <w:pgMar w:top="993" w:right="851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1B" w:rsidRDefault="0098441B">
      <w:r>
        <w:separator/>
      </w:r>
    </w:p>
  </w:endnote>
  <w:endnote w:type="continuationSeparator" w:id="0">
    <w:p w:rsidR="0098441B" w:rsidRDefault="0098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1B" w:rsidRDefault="0098441B">
      <w:r>
        <w:separator/>
      </w:r>
    </w:p>
  </w:footnote>
  <w:footnote w:type="continuationSeparator" w:id="0">
    <w:p w:rsidR="0098441B" w:rsidRDefault="0098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1E" w:rsidRDefault="00CF1E52" w:rsidP="0091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E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3E1E" w:rsidRDefault="00913E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1E" w:rsidRDefault="00CF1E52" w:rsidP="0091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E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967">
      <w:rPr>
        <w:rStyle w:val="a4"/>
        <w:noProof/>
      </w:rPr>
      <w:t>2</w:t>
    </w:r>
    <w:r>
      <w:rPr>
        <w:rStyle w:val="a4"/>
      </w:rPr>
      <w:fldChar w:fldCharType="end"/>
    </w:r>
  </w:p>
  <w:p w:rsidR="00913E1E" w:rsidRDefault="00913E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A1278"/>
    <w:multiLevelType w:val="multilevel"/>
    <w:tmpl w:val="983253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9C"/>
    <w:rsid w:val="00004499"/>
    <w:rsid w:val="00007170"/>
    <w:rsid w:val="00010783"/>
    <w:rsid w:val="0001444D"/>
    <w:rsid w:val="000202FF"/>
    <w:rsid w:val="00027427"/>
    <w:rsid w:val="0004454E"/>
    <w:rsid w:val="000564D9"/>
    <w:rsid w:val="00073C43"/>
    <w:rsid w:val="00083A7E"/>
    <w:rsid w:val="00083C8D"/>
    <w:rsid w:val="000842AA"/>
    <w:rsid w:val="00085CF7"/>
    <w:rsid w:val="000A089E"/>
    <w:rsid w:val="000A4D3D"/>
    <w:rsid w:val="000A5222"/>
    <w:rsid w:val="000A5235"/>
    <w:rsid w:val="000C0A13"/>
    <w:rsid w:val="000C1354"/>
    <w:rsid w:val="000C41AA"/>
    <w:rsid w:val="000C6E10"/>
    <w:rsid w:val="000D74C8"/>
    <w:rsid w:val="000D7568"/>
    <w:rsid w:val="000F2D9A"/>
    <w:rsid w:val="000F3189"/>
    <w:rsid w:val="000F3846"/>
    <w:rsid w:val="000F6C25"/>
    <w:rsid w:val="00101BD6"/>
    <w:rsid w:val="00105E14"/>
    <w:rsid w:val="00111556"/>
    <w:rsid w:val="0011332C"/>
    <w:rsid w:val="00134D9F"/>
    <w:rsid w:val="00145D0B"/>
    <w:rsid w:val="00147FB9"/>
    <w:rsid w:val="00151BA9"/>
    <w:rsid w:val="00154C27"/>
    <w:rsid w:val="00156EC0"/>
    <w:rsid w:val="00163061"/>
    <w:rsid w:val="00165217"/>
    <w:rsid w:val="00166C38"/>
    <w:rsid w:val="00167ACB"/>
    <w:rsid w:val="00171200"/>
    <w:rsid w:val="00180159"/>
    <w:rsid w:val="00185B9D"/>
    <w:rsid w:val="001875E4"/>
    <w:rsid w:val="00191967"/>
    <w:rsid w:val="001A1DED"/>
    <w:rsid w:val="001B0BCF"/>
    <w:rsid w:val="001B4F35"/>
    <w:rsid w:val="001B67AE"/>
    <w:rsid w:val="001C5318"/>
    <w:rsid w:val="001D22B2"/>
    <w:rsid w:val="001D242A"/>
    <w:rsid w:val="001D3200"/>
    <w:rsid w:val="001E605B"/>
    <w:rsid w:val="001F699E"/>
    <w:rsid w:val="00216D6A"/>
    <w:rsid w:val="00225B61"/>
    <w:rsid w:val="00240CC5"/>
    <w:rsid w:val="002670D0"/>
    <w:rsid w:val="00285E94"/>
    <w:rsid w:val="00297F82"/>
    <w:rsid w:val="002A6456"/>
    <w:rsid w:val="002B265A"/>
    <w:rsid w:val="002D3EAA"/>
    <w:rsid w:val="002E0C08"/>
    <w:rsid w:val="002E2383"/>
    <w:rsid w:val="002F0376"/>
    <w:rsid w:val="00310136"/>
    <w:rsid w:val="00311817"/>
    <w:rsid w:val="00313982"/>
    <w:rsid w:val="003218B3"/>
    <w:rsid w:val="00322545"/>
    <w:rsid w:val="0033745E"/>
    <w:rsid w:val="00351238"/>
    <w:rsid w:val="003674DE"/>
    <w:rsid w:val="00377261"/>
    <w:rsid w:val="00377492"/>
    <w:rsid w:val="00390B6C"/>
    <w:rsid w:val="00390BAF"/>
    <w:rsid w:val="00390FA9"/>
    <w:rsid w:val="003921EE"/>
    <w:rsid w:val="00394CDD"/>
    <w:rsid w:val="003A4FD9"/>
    <w:rsid w:val="003A6AB5"/>
    <w:rsid w:val="003B09A5"/>
    <w:rsid w:val="003B2912"/>
    <w:rsid w:val="003B7A11"/>
    <w:rsid w:val="003C5CBB"/>
    <w:rsid w:val="003D129F"/>
    <w:rsid w:val="003D4A9F"/>
    <w:rsid w:val="003E065A"/>
    <w:rsid w:val="003E0B7A"/>
    <w:rsid w:val="004045F6"/>
    <w:rsid w:val="00412CCC"/>
    <w:rsid w:val="00413EE5"/>
    <w:rsid w:val="00427D0E"/>
    <w:rsid w:val="00430330"/>
    <w:rsid w:val="0043235C"/>
    <w:rsid w:val="00435DBA"/>
    <w:rsid w:val="00441C6C"/>
    <w:rsid w:val="00447F1A"/>
    <w:rsid w:val="00457D55"/>
    <w:rsid w:val="004679E4"/>
    <w:rsid w:val="00472D0E"/>
    <w:rsid w:val="00472ECA"/>
    <w:rsid w:val="004745BD"/>
    <w:rsid w:val="004747F9"/>
    <w:rsid w:val="00474EF0"/>
    <w:rsid w:val="00480634"/>
    <w:rsid w:val="004873E2"/>
    <w:rsid w:val="004A60EE"/>
    <w:rsid w:val="004B3DB8"/>
    <w:rsid w:val="004B4E98"/>
    <w:rsid w:val="004C0174"/>
    <w:rsid w:val="004C0178"/>
    <w:rsid w:val="004E1628"/>
    <w:rsid w:val="004E2988"/>
    <w:rsid w:val="004E7D7D"/>
    <w:rsid w:val="005326D9"/>
    <w:rsid w:val="00534FA9"/>
    <w:rsid w:val="00542D43"/>
    <w:rsid w:val="00547C1E"/>
    <w:rsid w:val="005578BC"/>
    <w:rsid w:val="0056181A"/>
    <w:rsid w:val="00563C34"/>
    <w:rsid w:val="00566219"/>
    <w:rsid w:val="0056790E"/>
    <w:rsid w:val="005733B5"/>
    <w:rsid w:val="0057666A"/>
    <w:rsid w:val="005A02DB"/>
    <w:rsid w:val="005A1FE9"/>
    <w:rsid w:val="005A7D37"/>
    <w:rsid w:val="005B78D0"/>
    <w:rsid w:val="005C1D9C"/>
    <w:rsid w:val="005C65A4"/>
    <w:rsid w:val="005D0C40"/>
    <w:rsid w:val="005D0DFB"/>
    <w:rsid w:val="005D42A9"/>
    <w:rsid w:val="005D5A28"/>
    <w:rsid w:val="005E4032"/>
    <w:rsid w:val="005E6121"/>
    <w:rsid w:val="005F1086"/>
    <w:rsid w:val="006072E0"/>
    <w:rsid w:val="00611693"/>
    <w:rsid w:val="006167EC"/>
    <w:rsid w:val="0062380D"/>
    <w:rsid w:val="00626922"/>
    <w:rsid w:val="00626DEB"/>
    <w:rsid w:val="006300C4"/>
    <w:rsid w:val="00633EBC"/>
    <w:rsid w:val="006351BB"/>
    <w:rsid w:val="006364A0"/>
    <w:rsid w:val="00641A84"/>
    <w:rsid w:val="00645696"/>
    <w:rsid w:val="0065039C"/>
    <w:rsid w:val="00652376"/>
    <w:rsid w:val="006665F7"/>
    <w:rsid w:val="0066774C"/>
    <w:rsid w:val="0066798D"/>
    <w:rsid w:val="00672A8A"/>
    <w:rsid w:val="0067566B"/>
    <w:rsid w:val="00690648"/>
    <w:rsid w:val="006A1A92"/>
    <w:rsid w:val="006A5130"/>
    <w:rsid w:val="006B09CF"/>
    <w:rsid w:val="006B435A"/>
    <w:rsid w:val="006B546E"/>
    <w:rsid w:val="006B709D"/>
    <w:rsid w:val="006C3A94"/>
    <w:rsid w:val="006D45E8"/>
    <w:rsid w:val="006D6D94"/>
    <w:rsid w:val="006E0C97"/>
    <w:rsid w:val="006E33CE"/>
    <w:rsid w:val="006E3A2F"/>
    <w:rsid w:val="006E70D3"/>
    <w:rsid w:val="006E7DA2"/>
    <w:rsid w:val="006F19F2"/>
    <w:rsid w:val="006F4A7A"/>
    <w:rsid w:val="0070709B"/>
    <w:rsid w:val="00715404"/>
    <w:rsid w:val="00735402"/>
    <w:rsid w:val="00745050"/>
    <w:rsid w:val="00745D1D"/>
    <w:rsid w:val="00746AC7"/>
    <w:rsid w:val="00753143"/>
    <w:rsid w:val="00755E91"/>
    <w:rsid w:val="007564DD"/>
    <w:rsid w:val="007567EF"/>
    <w:rsid w:val="00757C5B"/>
    <w:rsid w:val="00766818"/>
    <w:rsid w:val="00767E64"/>
    <w:rsid w:val="00777C1D"/>
    <w:rsid w:val="00790D35"/>
    <w:rsid w:val="00795B04"/>
    <w:rsid w:val="007A3654"/>
    <w:rsid w:val="007D50EA"/>
    <w:rsid w:val="007E1804"/>
    <w:rsid w:val="007E5FEA"/>
    <w:rsid w:val="007F0F8B"/>
    <w:rsid w:val="007F113C"/>
    <w:rsid w:val="008114F6"/>
    <w:rsid w:val="0081590C"/>
    <w:rsid w:val="00817F6E"/>
    <w:rsid w:val="00835E56"/>
    <w:rsid w:val="00851063"/>
    <w:rsid w:val="008536DB"/>
    <w:rsid w:val="00870BB9"/>
    <w:rsid w:val="008730FE"/>
    <w:rsid w:val="008748FA"/>
    <w:rsid w:val="008839D4"/>
    <w:rsid w:val="008A2006"/>
    <w:rsid w:val="008A6E4F"/>
    <w:rsid w:val="0091095B"/>
    <w:rsid w:val="00913E1E"/>
    <w:rsid w:val="009239AA"/>
    <w:rsid w:val="00927266"/>
    <w:rsid w:val="00930DFF"/>
    <w:rsid w:val="009313EF"/>
    <w:rsid w:val="009375F6"/>
    <w:rsid w:val="00942118"/>
    <w:rsid w:val="00942CC0"/>
    <w:rsid w:val="00945A2D"/>
    <w:rsid w:val="009575EB"/>
    <w:rsid w:val="009575EF"/>
    <w:rsid w:val="00960018"/>
    <w:rsid w:val="0098441B"/>
    <w:rsid w:val="00992110"/>
    <w:rsid w:val="009924C8"/>
    <w:rsid w:val="00997CA3"/>
    <w:rsid w:val="009A33CF"/>
    <w:rsid w:val="009A5833"/>
    <w:rsid w:val="009A63C3"/>
    <w:rsid w:val="009B1B34"/>
    <w:rsid w:val="009B7AA6"/>
    <w:rsid w:val="009C63BA"/>
    <w:rsid w:val="009C7681"/>
    <w:rsid w:val="009D3E70"/>
    <w:rsid w:val="009D58E6"/>
    <w:rsid w:val="00A0485C"/>
    <w:rsid w:val="00A15426"/>
    <w:rsid w:val="00A27720"/>
    <w:rsid w:val="00A346A3"/>
    <w:rsid w:val="00A3690E"/>
    <w:rsid w:val="00A36960"/>
    <w:rsid w:val="00A442E3"/>
    <w:rsid w:val="00A45057"/>
    <w:rsid w:val="00A57748"/>
    <w:rsid w:val="00A748A4"/>
    <w:rsid w:val="00A91888"/>
    <w:rsid w:val="00A9438D"/>
    <w:rsid w:val="00A9630A"/>
    <w:rsid w:val="00AA0B27"/>
    <w:rsid w:val="00AA3FAF"/>
    <w:rsid w:val="00AB1D14"/>
    <w:rsid w:val="00AB257A"/>
    <w:rsid w:val="00AB4930"/>
    <w:rsid w:val="00AD31D9"/>
    <w:rsid w:val="00AD36D0"/>
    <w:rsid w:val="00AD78F1"/>
    <w:rsid w:val="00AF1E5B"/>
    <w:rsid w:val="00AF224F"/>
    <w:rsid w:val="00AF5D0E"/>
    <w:rsid w:val="00B02C9D"/>
    <w:rsid w:val="00B15CC5"/>
    <w:rsid w:val="00B17A7E"/>
    <w:rsid w:val="00B23E49"/>
    <w:rsid w:val="00B3522E"/>
    <w:rsid w:val="00B365D4"/>
    <w:rsid w:val="00B52A9C"/>
    <w:rsid w:val="00B54D11"/>
    <w:rsid w:val="00B602EE"/>
    <w:rsid w:val="00B66F1E"/>
    <w:rsid w:val="00B82B5A"/>
    <w:rsid w:val="00B844CD"/>
    <w:rsid w:val="00B8705D"/>
    <w:rsid w:val="00B87C7B"/>
    <w:rsid w:val="00B87E69"/>
    <w:rsid w:val="00B92FF6"/>
    <w:rsid w:val="00BA2B79"/>
    <w:rsid w:val="00BA76E3"/>
    <w:rsid w:val="00BA7DFE"/>
    <w:rsid w:val="00BB5093"/>
    <w:rsid w:val="00BB612D"/>
    <w:rsid w:val="00BC125C"/>
    <w:rsid w:val="00BC1844"/>
    <w:rsid w:val="00BC3383"/>
    <w:rsid w:val="00BC630E"/>
    <w:rsid w:val="00BE0013"/>
    <w:rsid w:val="00BE4F09"/>
    <w:rsid w:val="00C00E74"/>
    <w:rsid w:val="00C043FA"/>
    <w:rsid w:val="00C07CA9"/>
    <w:rsid w:val="00C120E8"/>
    <w:rsid w:val="00C1560A"/>
    <w:rsid w:val="00C1745B"/>
    <w:rsid w:val="00C200EF"/>
    <w:rsid w:val="00C254F1"/>
    <w:rsid w:val="00C35463"/>
    <w:rsid w:val="00C364D0"/>
    <w:rsid w:val="00C36C26"/>
    <w:rsid w:val="00C37F0B"/>
    <w:rsid w:val="00C44D4F"/>
    <w:rsid w:val="00C45D8E"/>
    <w:rsid w:val="00C46042"/>
    <w:rsid w:val="00C46F2E"/>
    <w:rsid w:val="00C50143"/>
    <w:rsid w:val="00C74D67"/>
    <w:rsid w:val="00C8619E"/>
    <w:rsid w:val="00C90421"/>
    <w:rsid w:val="00C91EBC"/>
    <w:rsid w:val="00C95AC8"/>
    <w:rsid w:val="00C97FB8"/>
    <w:rsid w:val="00CB537E"/>
    <w:rsid w:val="00CB5786"/>
    <w:rsid w:val="00CB6ED9"/>
    <w:rsid w:val="00CC2F4B"/>
    <w:rsid w:val="00CC591B"/>
    <w:rsid w:val="00CD27AC"/>
    <w:rsid w:val="00CD5ABF"/>
    <w:rsid w:val="00CD5E44"/>
    <w:rsid w:val="00CE19A9"/>
    <w:rsid w:val="00CE2165"/>
    <w:rsid w:val="00CE30C2"/>
    <w:rsid w:val="00CF1E52"/>
    <w:rsid w:val="00D03385"/>
    <w:rsid w:val="00D05422"/>
    <w:rsid w:val="00D06D03"/>
    <w:rsid w:val="00D1115E"/>
    <w:rsid w:val="00D173FA"/>
    <w:rsid w:val="00D210D2"/>
    <w:rsid w:val="00D277C1"/>
    <w:rsid w:val="00D358ED"/>
    <w:rsid w:val="00D47D20"/>
    <w:rsid w:val="00D51A46"/>
    <w:rsid w:val="00D52BF3"/>
    <w:rsid w:val="00D7514F"/>
    <w:rsid w:val="00D756CB"/>
    <w:rsid w:val="00D80C9E"/>
    <w:rsid w:val="00D827C0"/>
    <w:rsid w:val="00D82DD4"/>
    <w:rsid w:val="00D84B4E"/>
    <w:rsid w:val="00D86A0F"/>
    <w:rsid w:val="00D94300"/>
    <w:rsid w:val="00DA123B"/>
    <w:rsid w:val="00DA3DC2"/>
    <w:rsid w:val="00DA55FE"/>
    <w:rsid w:val="00DB3B8C"/>
    <w:rsid w:val="00DB40F2"/>
    <w:rsid w:val="00DC5971"/>
    <w:rsid w:val="00DD6F74"/>
    <w:rsid w:val="00DD7C58"/>
    <w:rsid w:val="00DE1B5C"/>
    <w:rsid w:val="00DF3E29"/>
    <w:rsid w:val="00DF78F1"/>
    <w:rsid w:val="00E00762"/>
    <w:rsid w:val="00E01875"/>
    <w:rsid w:val="00E01F68"/>
    <w:rsid w:val="00E02F83"/>
    <w:rsid w:val="00E118D3"/>
    <w:rsid w:val="00E236FF"/>
    <w:rsid w:val="00E25FBF"/>
    <w:rsid w:val="00E36114"/>
    <w:rsid w:val="00E41AA7"/>
    <w:rsid w:val="00E42DA0"/>
    <w:rsid w:val="00E44B03"/>
    <w:rsid w:val="00E46538"/>
    <w:rsid w:val="00E46FA2"/>
    <w:rsid w:val="00E72637"/>
    <w:rsid w:val="00E7326D"/>
    <w:rsid w:val="00E83ABF"/>
    <w:rsid w:val="00E90302"/>
    <w:rsid w:val="00E92D7B"/>
    <w:rsid w:val="00E953A7"/>
    <w:rsid w:val="00EA15AD"/>
    <w:rsid w:val="00EA4DD2"/>
    <w:rsid w:val="00EA6CD7"/>
    <w:rsid w:val="00EA727A"/>
    <w:rsid w:val="00EC2F4E"/>
    <w:rsid w:val="00ED2E41"/>
    <w:rsid w:val="00EF49DD"/>
    <w:rsid w:val="00F0032D"/>
    <w:rsid w:val="00F01CD3"/>
    <w:rsid w:val="00F067C5"/>
    <w:rsid w:val="00F124BF"/>
    <w:rsid w:val="00F13459"/>
    <w:rsid w:val="00F15777"/>
    <w:rsid w:val="00F227A9"/>
    <w:rsid w:val="00F26725"/>
    <w:rsid w:val="00F27CA2"/>
    <w:rsid w:val="00F51BD3"/>
    <w:rsid w:val="00F5494B"/>
    <w:rsid w:val="00F63CD9"/>
    <w:rsid w:val="00F6771D"/>
    <w:rsid w:val="00F7406D"/>
    <w:rsid w:val="00F933AC"/>
    <w:rsid w:val="00F9497C"/>
    <w:rsid w:val="00F95DE1"/>
    <w:rsid w:val="00FA2899"/>
    <w:rsid w:val="00FE6696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9C9EF-F340-4DEE-9514-3C1767AF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C1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C1D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13E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3E1E"/>
  </w:style>
  <w:style w:type="paragraph" w:styleId="a5">
    <w:name w:val="Plain Text"/>
    <w:basedOn w:val="a"/>
    <w:link w:val="a6"/>
    <w:rsid w:val="00B66F1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66F1E"/>
    <w:rPr>
      <w:rFonts w:ascii="Courier New" w:hAnsi="Courier New" w:cs="Courier New"/>
    </w:rPr>
  </w:style>
  <w:style w:type="character" w:styleId="a7">
    <w:name w:val="Hyperlink"/>
    <w:uiPriority w:val="99"/>
    <w:unhideWhenUsed/>
    <w:rsid w:val="00390BAF"/>
    <w:rPr>
      <w:color w:val="0000FF"/>
      <w:u w:val="single"/>
    </w:rPr>
  </w:style>
  <w:style w:type="character" w:styleId="a8">
    <w:name w:val="Emphasis"/>
    <w:qFormat/>
    <w:rsid w:val="0011332C"/>
    <w:rPr>
      <w:i/>
      <w:iCs/>
    </w:rPr>
  </w:style>
  <w:style w:type="paragraph" w:styleId="a9">
    <w:name w:val="Balloon Text"/>
    <w:basedOn w:val="a"/>
    <w:link w:val="aa"/>
    <w:rsid w:val="000D74C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D74C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A346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46A3"/>
    <w:rPr>
      <w:sz w:val="24"/>
      <w:szCs w:val="24"/>
    </w:rPr>
  </w:style>
  <w:style w:type="paragraph" w:styleId="ad">
    <w:name w:val="List Paragraph"/>
    <w:basedOn w:val="a"/>
    <w:uiPriority w:val="34"/>
    <w:qFormat/>
    <w:rsid w:val="000A5222"/>
    <w:pPr>
      <w:ind w:left="720"/>
      <w:contextualSpacing/>
    </w:pPr>
  </w:style>
  <w:style w:type="character" w:customStyle="1" w:styleId="inner">
    <w:name w:val="inner"/>
    <w:rsid w:val="00AD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town/obshchaya-struktura-administrats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s.town/obshchaya-struktura-administ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85D8-F7DC-46DA-947A-3AD4BFF5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ПРИМОРСКОГО КРАЯ</vt:lpstr>
    </vt:vector>
  </TitlesOfParts>
  <Company>apk</Company>
  <LinksUpToDate>false</LinksUpToDate>
  <CharactersWithSpaces>14012</CharactersWithSpaces>
  <SharedDoc>false</SharedDoc>
  <HLinks>
    <vt:vector size="102" baseType="variant">
      <vt:variant>
        <vt:i4>6488118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6291507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Par1055</vt:lpwstr>
      </vt:variant>
      <vt:variant>
        <vt:i4>6553658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ПРИМОРСКОГО КРАЯ</dc:title>
  <dc:creator>Перерва</dc:creator>
  <cp:lastModifiedBy>Сахнова Наталья Александровна</cp:lastModifiedBy>
  <cp:revision>24</cp:revision>
  <cp:lastPrinted>2021-04-22T05:50:00Z</cp:lastPrinted>
  <dcterms:created xsi:type="dcterms:W3CDTF">2020-07-29T00:41:00Z</dcterms:created>
  <dcterms:modified xsi:type="dcterms:W3CDTF">2021-08-02T06:55:00Z</dcterms:modified>
</cp:coreProperties>
</file>