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E7" w:rsidRDefault="001625E7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1625E7">
          <w:headerReference w:type="default" r:id="rId8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1625E7">
        <w:trPr>
          <w:trHeight w:hRule="exact" w:val="1239"/>
          <w:jc w:val="center"/>
        </w:trPr>
        <w:tc>
          <w:tcPr>
            <w:tcW w:w="8793" w:type="dxa"/>
          </w:tcPr>
          <w:p w:rsidR="001625E7" w:rsidRDefault="00D96289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5E7">
        <w:trPr>
          <w:trHeight w:val="1001"/>
          <w:jc w:val="center"/>
        </w:trPr>
        <w:tc>
          <w:tcPr>
            <w:tcW w:w="8793" w:type="dxa"/>
          </w:tcPr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4B49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1625E7">
        <w:trPr>
          <w:trHeight w:val="363"/>
          <w:jc w:val="center"/>
        </w:trPr>
        <w:tc>
          <w:tcPr>
            <w:tcW w:w="8793" w:type="dxa"/>
          </w:tcPr>
          <w:p w:rsidR="001625E7" w:rsidRDefault="00D96289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1625E7" w:rsidRDefault="001625E7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25E7" w:rsidRDefault="001625E7">
      <w:pPr>
        <w:ind w:left="-124" w:right="-108" w:firstLine="0"/>
        <w:jc w:val="center"/>
        <w:rPr>
          <w:color w:val="000000"/>
          <w:sz w:val="24"/>
          <w:szCs w:val="24"/>
        </w:rPr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1625E7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1625E7" w:rsidRDefault="007D4B53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августа 2022 г.</w:t>
            </w:r>
          </w:p>
        </w:tc>
        <w:tc>
          <w:tcPr>
            <w:tcW w:w="4914" w:type="dxa"/>
          </w:tcPr>
          <w:p w:rsidR="001625E7" w:rsidRDefault="00D96289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1625E7" w:rsidRDefault="00D9628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625E7" w:rsidRDefault="007D4B53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469-па</w:t>
            </w:r>
          </w:p>
        </w:tc>
      </w:tr>
    </w:tbl>
    <w:p w:rsidR="001625E7" w:rsidRDefault="001625E7">
      <w:pPr>
        <w:tabs>
          <w:tab w:val="left" w:pos="8041"/>
        </w:tabs>
        <w:ind w:firstLine="748"/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1625E7" w:rsidRDefault="001625E7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625E7" w:rsidRDefault="001625E7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84EF1" w:rsidRDefault="008B43E7" w:rsidP="008B43E7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57880">
        <w:rPr>
          <w:b/>
          <w:szCs w:val="26"/>
        </w:rPr>
        <w:t xml:space="preserve">О внесении изменений в постановление администрации </w:t>
      </w:r>
    </w:p>
    <w:p w:rsidR="00C84EF1" w:rsidRDefault="008B43E7" w:rsidP="008B43E7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57880">
        <w:rPr>
          <w:b/>
          <w:szCs w:val="26"/>
        </w:rPr>
        <w:t xml:space="preserve">Арсеньевского городского округа от 30 </w:t>
      </w:r>
      <w:r>
        <w:rPr>
          <w:b/>
          <w:szCs w:val="26"/>
        </w:rPr>
        <w:t>марта</w:t>
      </w:r>
      <w:r w:rsidRPr="00757880">
        <w:rPr>
          <w:b/>
          <w:szCs w:val="26"/>
        </w:rPr>
        <w:t xml:space="preserve"> </w:t>
      </w:r>
      <w:r>
        <w:rPr>
          <w:b/>
          <w:szCs w:val="26"/>
        </w:rPr>
        <w:t>2022</w:t>
      </w:r>
      <w:r w:rsidRPr="00757880">
        <w:rPr>
          <w:b/>
          <w:szCs w:val="26"/>
        </w:rPr>
        <w:t xml:space="preserve"> года № </w:t>
      </w:r>
      <w:r>
        <w:rPr>
          <w:b/>
          <w:szCs w:val="26"/>
        </w:rPr>
        <w:t>172</w:t>
      </w:r>
      <w:r w:rsidRPr="00757880">
        <w:rPr>
          <w:b/>
          <w:szCs w:val="26"/>
        </w:rPr>
        <w:t xml:space="preserve">-па </w:t>
      </w:r>
    </w:p>
    <w:p w:rsidR="00C84EF1" w:rsidRDefault="008B43E7" w:rsidP="008B43E7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«</w:t>
      </w:r>
      <w:r w:rsidR="00D96289" w:rsidRPr="006256C6">
        <w:rPr>
          <w:b/>
          <w:szCs w:val="26"/>
        </w:rPr>
        <w:t xml:space="preserve">Об утверждении Порядка оказания единовременной </w:t>
      </w:r>
    </w:p>
    <w:p w:rsidR="00C84EF1" w:rsidRDefault="00D96289" w:rsidP="00C84EF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256C6">
        <w:rPr>
          <w:b/>
          <w:szCs w:val="26"/>
        </w:rPr>
        <w:t xml:space="preserve">материальной помощи </w:t>
      </w:r>
      <w:r w:rsidR="006256C6" w:rsidRPr="006256C6">
        <w:rPr>
          <w:b/>
          <w:szCs w:val="26"/>
        </w:rPr>
        <w:t>родственникам на мероприятия</w:t>
      </w:r>
      <w:r w:rsidR="00560F77">
        <w:rPr>
          <w:b/>
          <w:szCs w:val="26"/>
        </w:rPr>
        <w:t>,</w:t>
      </w:r>
      <w:r w:rsidR="006256C6" w:rsidRPr="006256C6">
        <w:rPr>
          <w:b/>
          <w:szCs w:val="26"/>
        </w:rPr>
        <w:t xml:space="preserve"> </w:t>
      </w:r>
    </w:p>
    <w:p w:rsidR="00C84EF1" w:rsidRDefault="006256C6" w:rsidP="00C84EF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256C6">
        <w:rPr>
          <w:b/>
          <w:szCs w:val="26"/>
        </w:rPr>
        <w:t xml:space="preserve">связанные с захоронением военнослужащих, лиц, проходивших </w:t>
      </w:r>
    </w:p>
    <w:p w:rsidR="00C84EF1" w:rsidRDefault="006256C6" w:rsidP="00C84EF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256C6">
        <w:rPr>
          <w:b/>
          <w:szCs w:val="26"/>
        </w:rPr>
        <w:t>службу в войсках национальной</w:t>
      </w:r>
      <w:r w:rsidR="008B43E7">
        <w:rPr>
          <w:b/>
          <w:szCs w:val="26"/>
        </w:rPr>
        <w:t xml:space="preserve"> </w:t>
      </w:r>
      <w:r w:rsidRPr="006256C6">
        <w:rPr>
          <w:b/>
          <w:szCs w:val="26"/>
        </w:rPr>
        <w:t xml:space="preserve">гвардии Российской Федерации и </w:t>
      </w:r>
    </w:p>
    <w:p w:rsidR="00C84EF1" w:rsidRDefault="006256C6" w:rsidP="00C84EF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256C6">
        <w:rPr>
          <w:b/>
          <w:szCs w:val="26"/>
        </w:rPr>
        <w:t xml:space="preserve">имеющих специальное звание полиции, погибших (умерших) в </w:t>
      </w:r>
    </w:p>
    <w:p w:rsidR="00C84EF1" w:rsidRDefault="006256C6" w:rsidP="00C84EF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256C6">
        <w:rPr>
          <w:b/>
          <w:szCs w:val="26"/>
        </w:rPr>
        <w:t xml:space="preserve">результате участия в специальной военной операции на </w:t>
      </w:r>
    </w:p>
    <w:p w:rsidR="00C84EF1" w:rsidRDefault="006256C6" w:rsidP="00C84EF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256C6">
        <w:rPr>
          <w:b/>
          <w:szCs w:val="26"/>
        </w:rPr>
        <w:t>территориях Донецкой Народной Республики, Луганской</w:t>
      </w:r>
      <w:r w:rsidR="008B43E7">
        <w:rPr>
          <w:b/>
          <w:szCs w:val="26"/>
        </w:rPr>
        <w:t xml:space="preserve"> </w:t>
      </w:r>
      <w:r w:rsidRPr="006256C6">
        <w:rPr>
          <w:b/>
          <w:szCs w:val="26"/>
        </w:rPr>
        <w:t xml:space="preserve">Народной </w:t>
      </w:r>
    </w:p>
    <w:p w:rsidR="006256C6" w:rsidRDefault="006256C6" w:rsidP="00C84EF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256C6">
        <w:rPr>
          <w:b/>
          <w:szCs w:val="26"/>
        </w:rPr>
        <w:t>Республики и Украины</w:t>
      </w:r>
      <w:r w:rsidR="004E5E26">
        <w:rPr>
          <w:b/>
          <w:szCs w:val="26"/>
        </w:rPr>
        <w:t xml:space="preserve"> резервного фонда администрации</w:t>
      </w:r>
    </w:p>
    <w:p w:rsidR="004E5E26" w:rsidRPr="000E5004" w:rsidRDefault="004E5E26" w:rsidP="006256C6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Арсеньевского городского округа</w:t>
      </w:r>
      <w:r w:rsidR="008B43E7">
        <w:rPr>
          <w:b/>
          <w:szCs w:val="26"/>
        </w:rPr>
        <w:t>»</w:t>
      </w:r>
    </w:p>
    <w:p w:rsidR="006256C6" w:rsidRDefault="006256C6" w:rsidP="006256C6">
      <w:pPr>
        <w:tabs>
          <w:tab w:val="left" w:pos="8041"/>
        </w:tabs>
        <w:ind w:firstLine="0"/>
        <w:jc w:val="center"/>
        <w:rPr>
          <w:szCs w:val="26"/>
        </w:rPr>
      </w:pPr>
    </w:p>
    <w:p w:rsidR="006256C6" w:rsidRDefault="006256C6" w:rsidP="007050D2">
      <w:pPr>
        <w:tabs>
          <w:tab w:val="left" w:pos="8041"/>
        </w:tabs>
        <w:ind w:firstLine="0"/>
        <w:rPr>
          <w:szCs w:val="26"/>
        </w:rPr>
      </w:pPr>
    </w:p>
    <w:p w:rsidR="001625E7" w:rsidRDefault="00D96289" w:rsidP="007050D2">
      <w:pPr>
        <w:spacing w:line="360" w:lineRule="auto"/>
        <w:rPr>
          <w:szCs w:val="26"/>
        </w:rPr>
      </w:pPr>
      <w:r>
        <w:rPr>
          <w:rFonts w:ascii="Times New Roman CYR" w:hAnsi="Times New Roman CYR" w:cs="Times New Roman CYR"/>
          <w:szCs w:val="26"/>
        </w:rPr>
        <w:t xml:space="preserve">На основании постановления </w:t>
      </w:r>
      <w:r w:rsidR="007050D2">
        <w:rPr>
          <w:rFonts w:ascii="Times New Roman CYR" w:hAnsi="Times New Roman CYR" w:cs="Times New Roman CYR"/>
          <w:szCs w:val="26"/>
        </w:rPr>
        <w:t>Главы</w:t>
      </w:r>
      <w:r>
        <w:rPr>
          <w:rFonts w:ascii="Times New Roman CYR" w:hAnsi="Times New Roman CYR" w:cs="Times New Roman CYR"/>
          <w:szCs w:val="26"/>
        </w:rPr>
        <w:t xml:space="preserve"> Арсеньевского городского округа от </w:t>
      </w:r>
      <w:r w:rsidR="00E431E2">
        <w:rPr>
          <w:rFonts w:ascii="Times New Roman CYR" w:hAnsi="Times New Roman CYR" w:cs="Times New Roman CYR"/>
          <w:szCs w:val="26"/>
        </w:rPr>
        <w:t xml:space="preserve">                           </w:t>
      </w:r>
      <w:r>
        <w:rPr>
          <w:rFonts w:ascii="Times New Roman CYR" w:hAnsi="Times New Roman CYR" w:cs="Times New Roman CYR"/>
          <w:szCs w:val="26"/>
        </w:rPr>
        <w:t xml:space="preserve">13 июля 2006 года № 308 «Об утверждении Порядка использования </w:t>
      </w:r>
      <w:r w:rsidR="007050D2">
        <w:rPr>
          <w:rFonts w:ascii="Times New Roman CYR" w:hAnsi="Times New Roman CYR" w:cs="Times New Roman CYR"/>
          <w:szCs w:val="26"/>
        </w:rPr>
        <w:t xml:space="preserve">средств </w:t>
      </w:r>
      <w:r>
        <w:rPr>
          <w:rFonts w:ascii="Times New Roman CYR" w:hAnsi="Times New Roman CYR" w:cs="Times New Roman CYR"/>
          <w:szCs w:val="26"/>
        </w:rPr>
        <w:t>резервного фонда администрации Арсеньевского городского округа</w:t>
      </w:r>
      <w:r w:rsidR="006256C6">
        <w:rPr>
          <w:rFonts w:ascii="Times New Roman CYR" w:hAnsi="Times New Roman CYR" w:cs="Times New Roman CYR"/>
          <w:szCs w:val="26"/>
        </w:rPr>
        <w:t>»</w:t>
      </w:r>
      <w:r w:rsidR="006256C6" w:rsidRPr="006256C6">
        <w:rPr>
          <w:b/>
          <w:szCs w:val="26"/>
        </w:rPr>
        <w:t xml:space="preserve"> </w:t>
      </w:r>
      <w:r w:rsidR="006256C6">
        <w:rPr>
          <w:szCs w:val="26"/>
        </w:rPr>
        <w:t>(</w:t>
      </w:r>
      <w:r w:rsidR="007050D2">
        <w:rPr>
          <w:szCs w:val="26"/>
        </w:rPr>
        <w:t>в редакции постановления администрации Арсеньевского городского округа от 30 марта 2022 года № 171-па)</w:t>
      </w:r>
      <w:r w:rsidRPr="006256C6">
        <w:rPr>
          <w:rFonts w:ascii="Times New Roman CYR" w:hAnsi="Times New Roman CYR" w:cs="Times New Roman CYR"/>
          <w:szCs w:val="26"/>
        </w:rPr>
        <w:t>,</w:t>
      </w:r>
      <w:r>
        <w:rPr>
          <w:rFonts w:ascii="Times New Roman CYR" w:hAnsi="Times New Roman CYR" w:cs="Times New Roman CYR"/>
          <w:szCs w:val="26"/>
        </w:rPr>
        <w:t xml:space="preserve"> руководствуясь Уставом Арсеньевского городского округа, администрация Арсеньевского городского округа</w:t>
      </w:r>
    </w:p>
    <w:p w:rsidR="001625E7" w:rsidRDefault="001625E7" w:rsidP="007050D2">
      <w:pPr>
        <w:tabs>
          <w:tab w:val="left" w:pos="0"/>
        </w:tabs>
        <w:ind w:firstLine="0"/>
        <w:rPr>
          <w:szCs w:val="26"/>
        </w:rPr>
      </w:pP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1625E7" w:rsidRDefault="00D96289">
      <w:pPr>
        <w:tabs>
          <w:tab w:val="left" w:pos="0"/>
        </w:tabs>
        <w:ind w:firstLine="0"/>
        <w:rPr>
          <w:szCs w:val="26"/>
        </w:rPr>
      </w:pPr>
      <w:r>
        <w:rPr>
          <w:szCs w:val="26"/>
        </w:rPr>
        <w:t>ПОСТАНОВЛЯЕТ:</w:t>
      </w: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822749" w:rsidRPr="00BC7A40" w:rsidRDefault="00E431E2" w:rsidP="00BC7A40">
      <w:pPr>
        <w:pStyle w:val="ab"/>
        <w:numPr>
          <w:ilvl w:val="0"/>
          <w:numId w:val="3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>Внести в постановление администрации Арсеньевского городского округа от 30 марта 2022 года № 172-па «</w:t>
      </w:r>
      <w:r w:rsidRPr="00E431E2">
        <w:rPr>
          <w:szCs w:val="26"/>
        </w:rPr>
        <w:t xml:space="preserve">Об утверждении Порядка оказания единовременной материальной помощи родственникам на мероприятия, связанные с захоронением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</w:t>
      </w:r>
      <w:r w:rsidRPr="00BC7A40">
        <w:rPr>
          <w:szCs w:val="26"/>
        </w:rPr>
        <w:lastRenderedPageBreak/>
        <w:t xml:space="preserve">Народной Республики, Луганской Народной Республики и Украины резервного фонда администрации Арсеньевского городского округа» </w:t>
      </w:r>
      <w:r w:rsidR="00EB3AEF">
        <w:rPr>
          <w:szCs w:val="26"/>
        </w:rPr>
        <w:t xml:space="preserve">(далее – постановление) </w:t>
      </w:r>
      <w:r w:rsidR="00822749" w:rsidRPr="00BC7A40">
        <w:rPr>
          <w:szCs w:val="26"/>
        </w:rPr>
        <w:t>изменения</w:t>
      </w:r>
      <w:r w:rsidR="00BC7A40" w:rsidRPr="00BC7A40">
        <w:rPr>
          <w:szCs w:val="26"/>
        </w:rPr>
        <w:t xml:space="preserve">, изложив </w:t>
      </w:r>
      <w:r w:rsidR="00EB3AEF">
        <w:rPr>
          <w:szCs w:val="26"/>
        </w:rPr>
        <w:t>пункты 1, 2 в следующей редакции</w:t>
      </w:r>
      <w:r w:rsidR="00822749" w:rsidRPr="00BC7A40">
        <w:rPr>
          <w:szCs w:val="26"/>
        </w:rPr>
        <w:t>:</w:t>
      </w:r>
    </w:p>
    <w:p w:rsidR="00BC7A40" w:rsidRDefault="00EB3AEF" w:rsidP="00EB3AEF">
      <w:pPr>
        <w:pStyle w:val="ab"/>
        <w:spacing w:line="360" w:lineRule="auto"/>
        <w:ind w:left="0"/>
        <w:rPr>
          <w:szCs w:val="26"/>
        </w:rPr>
      </w:pPr>
      <w:r>
        <w:rPr>
          <w:szCs w:val="26"/>
        </w:rPr>
        <w:t xml:space="preserve">«1. </w:t>
      </w:r>
      <w:r w:rsidR="00BC7A40" w:rsidRPr="00BC7A40">
        <w:rPr>
          <w:szCs w:val="26"/>
        </w:rPr>
        <w:t>Установить, что единовременная материальная помощь в размере 50 (пятьдесят) тыс</w:t>
      </w:r>
      <w:r w:rsidR="00C77BAE">
        <w:rPr>
          <w:szCs w:val="26"/>
        </w:rPr>
        <w:t>яч</w:t>
      </w:r>
      <w:r w:rsidR="00BC7A40" w:rsidRPr="00BC7A40">
        <w:rPr>
          <w:szCs w:val="26"/>
        </w:rPr>
        <w:t xml:space="preserve"> рублей</w:t>
      </w:r>
      <w:r w:rsidR="00BC7A40">
        <w:rPr>
          <w:szCs w:val="26"/>
        </w:rPr>
        <w:t xml:space="preserve"> оказывается одному из членов семей военнослужащих, </w:t>
      </w:r>
      <w:r w:rsidR="00BC7A40" w:rsidRPr="00BC7A40">
        <w:rPr>
          <w:szCs w:val="26"/>
        </w:rPr>
        <w:t xml:space="preserve">лиц, проходивших службу в войсках национальной гвардии Российской Федерации и имеющих специальное звание полиции, </w:t>
      </w:r>
      <w:r w:rsidR="002A0D58">
        <w:rPr>
          <w:szCs w:val="26"/>
        </w:rPr>
        <w:t>лиц, принимавших</w:t>
      </w:r>
      <w:r w:rsidR="002A0D58" w:rsidRPr="00CB2F73">
        <w:rPr>
          <w:szCs w:val="26"/>
        </w:rPr>
        <w:t xml:space="preserve"> на добровольной основе участие в боевых действиях при выполнении задач</w:t>
      </w:r>
      <w:r>
        <w:rPr>
          <w:szCs w:val="26"/>
        </w:rPr>
        <w:t xml:space="preserve">, </w:t>
      </w:r>
      <w:r w:rsidR="00BC7A40" w:rsidRPr="00BC7A40">
        <w:rPr>
          <w:szCs w:val="26"/>
        </w:rPr>
        <w:t>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</w:t>
      </w:r>
      <w:r w:rsidR="00C07BFE">
        <w:rPr>
          <w:szCs w:val="26"/>
        </w:rPr>
        <w:t xml:space="preserve"> и постоянно проживавших на территории Арсеньевского городского округа или зарегистрированных по месту дислокации воинских частей, территориальных органов </w:t>
      </w:r>
      <w:proofErr w:type="spellStart"/>
      <w:r w:rsidR="00C07BFE">
        <w:rPr>
          <w:szCs w:val="26"/>
        </w:rPr>
        <w:t>Росгвардии</w:t>
      </w:r>
      <w:proofErr w:type="spellEnd"/>
      <w:r w:rsidR="00C07BFE">
        <w:rPr>
          <w:szCs w:val="26"/>
        </w:rPr>
        <w:t xml:space="preserve"> на территории Арсеньевского городского округа на дату гибели (смерти)</w:t>
      </w:r>
      <w:r w:rsidR="00BC7A40">
        <w:rPr>
          <w:szCs w:val="26"/>
        </w:rPr>
        <w:t>.</w:t>
      </w:r>
    </w:p>
    <w:p w:rsidR="001625E7" w:rsidRDefault="0045428D" w:rsidP="0045428D">
      <w:pPr>
        <w:pStyle w:val="ab"/>
        <w:spacing w:line="360" w:lineRule="auto"/>
        <w:ind w:left="0"/>
        <w:rPr>
          <w:szCs w:val="26"/>
        </w:rPr>
      </w:pPr>
      <w:r>
        <w:rPr>
          <w:szCs w:val="26"/>
        </w:rPr>
        <w:t>2.</w:t>
      </w:r>
      <w:r w:rsidR="0012285E">
        <w:rPr>
          <w:szCs w:val="26"/>
        </w:rPr>
        <w:t xml:space="preserve"> </w:t>
      </w:r>
      <w:r w:rsidR="00D96289" w:rsidRPr="00BC7A40">
        <w:rPr>
          <w:szCs w:val="26"/>
        </w:rPr>
        <w:t>Утвердить прилагаемый Порядок оказания единовременной материальной помощи</w:t>
      </w:r>
      <w:r w:rsidR="00081049" w:rsidRPr="00BC7A40">
        <w:rPr>
          <w:szCs w:val="26"/>
        </w:rPr>
        <w:t xml:space="preserve"> </w:t>
      </w:r>
      <w:r w:rsidR="00EB3AEF">
        <w:rPr>
          <w:szCs w:val="26"/>
        </w:rPr>
        <w:t xml:space="preserve">за счет средств резервного фонда </w:t>
      </w:r>
      <w:r w:rsidR="00EB3AEF" w:rsidRPr="00952B40">
        <w:rPr>
          <w:szCs w:val="26"/>
        </w:rPr>
        <w:t>администрации Арсеньевского городского округа</w:t>
      </w:r>
      <w:r w:rsidR="00EB3AEF" w:rsidRPr="00BC7A40">
        <w:rPr>
          <w:szCs w:val="26"/>
        </w:rPr>
        <w:t xml:space="preserve"> </w:t>
      </w:r>
      <w:r w:rsidR="00EB3AEF">
        <w:rPr>
          <w:szCs w:val="26"/>
        </w:rPr>
        <w:t xml:space="preserve">членам семей </w:t>
      </w:r>
      <w:r w:rsidR="00081049" w:rsidRPr="00BC7A40">
        <w:rPr>
          <w:szCs w:val="26"/>
        </w:rPr>
        <w:t xml:space="preserve">военнослужащих, лиц, проходивших службу в войсках национальной гвардии Российской Федерации и имеющих специальное звание полиции, </w:t>
      </w:r>
      <w:r w:rsidR="002A0D58">
        <w:rPr>
          <w:szCs w:val="26"/>
        </w:rPr>
        <w:t>лиц, принимавших</w:t>
      </w:r>
      <w:r w:rsidR="002A0D58" w:rsidRPr="00CB2F73">
        <w:rPr>
          <w:szCs w:val="26"/>
        </w:rPr>
        <w:t xml:space="preserve"> на добровольной основе участие в боевых действиях при выполнении задач</w:t>
      </w:r>
      <w:r w:rsidR="00EB3AEF">
        <w:rPr>
          <w:szCs w:val="26"/>
        </w:rPr>
        <w:t xml:space="preserve">, </w:t>
      </w:r>
      <w:r w:rsidR="00081049" w:rsidRPr="00BC7A40">
        <w:rPr>
          <w:szCs w:val="26"/>
        </w:rPr>
        <w:t xml:space="preserve">погибших (умерших) в результате участия в специальной военной операции на территориях Донецкой Народной Республики, Луганской Народной Республики и </w:t>
      </w:r>
      <w:r w:rsidR="00EB3AEF">
        <w:rPr>
          <w:szCs w:val="26"/>
        </w:rPr>
        <w:t>Украины.</w:t>
      </w:r>
      <w:r w:rsidR="002A0D58">
        <w:rPr>
          <w:szCs w:val="26"/>
        </w:rPr>
        <w:t>».</w:t>
      </w:r>
      <w:r w:rsidR="00A6323E" w:rsidRPr="00BC7A40">
        <w:rPr>
          <w:szCs w:val="26"/>
        </w:rPr>
        <w:t xml:space="preserve"> </w:t>
      </w:r>
    </w:p>
    <w:p w:rsidR="0045428D" w:rsidRDefault="0045428D" w:rsidP="0012285E">
      <w:pPr>
        <w:pStyle w:val="ab"/>
        <w:numPr>
          <w:ilvl w:val="0"/>
          <w:numId w:val="3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Изложить Порядок оказания </w:t>
      </w:r>
      <w:r w:rsidRPr="00E431E2">
        <w:rPr>
          <w:szCs w:val="26"/>
        </w:rPr>
        <w:t xml:space="preserve">единовременной материальной помощи родственникам на мероприятия, связанные с захоронением военнослужащих, лиц, проходивших службу в войсках национальной гвардии Российской Федерации и имеющих специальное звание полиции, погибших (умерших) в результате участия в специальной военной операции на территориях Донецкой </w:t>
      </w:r>
      <w:r w:rsidRPr="00BC7A40">
        <w:rPr>
          <w:szCs w:val="26"/>
        </w:rPr>
        <w:t>Народной Республики, Луганской Народной Республики и Украины</w:t>
      </w:r>
      <w:r>
        <w:rPr>
          <w:szCs w:val="26"/>
        </w:rPr>
        <w:t xml:space="preserve"> </w:t>
      </w:r>
      <w:r w:rsidRPr="00BC7A40">
        <w:rPr>
          <w:szCs w:val="26"/>
        </w:rPr>
        <w:t>резервного фонда администрации Арсеньевского городского округа</w:t>
      </w:r>
      <w:r w:rsidR="0012285E">
        <w:rPr>
          <w:szCs w:val="26"/>
        </w:rPr>
        <w:t>, утвержденный постановлением, в редакции приложения к настоящему постановлению.</w:t>
      </w:r>
    </w:p>
    <w:p w:rsidR="001625E7" w:rsidRDefault="00D96289">
      <w:pPr>
        <w:pStyle w:val="ab"/>
        <w:numPr>
          <w:ilvl w:val="0"/>
          <w:numId w:val="3"/>
        </w:numPr>
        <w:tabs>
          <w:tab w:val="left" w:pos="748"/>
          <w:tab w:val="left" w:pos="1122"/>
        </w:tabs>
        <w:spacing w:line="360" w:lineRule="auto"/>
        <w:ind w:left="0" w:firstLine="709"/>
        <w:rPr>
          <w:szCs w:val="26"/>
        </w:rPr>
      </w:pPr>
      <w:r>
        <w:rPr>
          <w:color w:val="000000"/>
          <w:szCs w:val="26"/>
          <w:lang w:bidi="ru-RU"/>
        </w:rPr>
        <w:t xml:space="preserve">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</w:t>
      </w:r>
      <w:r>
        <w:rPr>
          <w:color w:val="000000"/>
          <w:szCs w:val="26"/>
          <w:lang w:bidi="ru-RU"/>
        </w:rPr>
        <w:lastRenderedPageBreak/>
        <w:t>постановления.</w:t>
      </w:r>
    </w:p>
    <w:p w:rsidR="001625E7" w:rsidRDefault="00D96289">
      <w:pPr>
        <w:pStyle w:val="ab"/>
        <w:numPr>
          <w:ilvl w:val="0"/>
          <w:numId w:val="3"/>
        </w:numPr>
        <w:tabs>
          <w:tab w:val="left" w:pos="748"/>
          <w:tab w:val="left" w:pos="1122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Настоящее постановление вступает в силу после его официального опубликования</w:t>
      </w:r>
      <w:r w:rsidR="003739F9">
        <w:rPr>
          <w:szCs w:val="26"/>
        </w:rPr>
        <w:t>.</w:t>
      </w:r>
      <w:r>
        <w:rPr>
          <w:szCs w:val="26"/>
        </w:rPr>
        <w:t xml:space="preserve"> </w:t>
      </w:r>
    </w:p>
    <w:p w:rsidR="001625E7" w:rsidRDefault="00D96289">
      <w:pPr>
        <w:tabs>
          <w:tab w:val="left" w:pos="8041"/>
        </w:tabs>
        <w:spacing w:before="840"/>
        <w:ind w:firstLine="0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Глав</w:t>
      </w:r>
      <w:r w:rsidR="00081049">
        <w:rPr>
          <w:color w:val="000000"/>
          <w:szCs w:val="26"/>
          <w:lang w:bidi="ru-RU"/>
        </w:rPr>
        <w:t>а</w:t>
      </w:r>
      <w:r>
        <w:rPr>
          <w:color w:val="000000"/>
          <w:szCs w:val="26"/>
          <w:lang w:bidi="ru-RU"/>
        </w:rPr>
        <w:t xml:space="preserve"> городского округа                                                                  </w:t>
      </w:r>
      <w:r w:rsidR="00081049">
        <w:rPr>
          <w:color w:val="000000"/>
          <w:szCs w:val="26"/>
          <w:lang w:bidi="ru-RU"/>
        </w:rPr>
        <w:t xml:space="preserve">         </w:t>
      </w:r>
      <w:r w:rsidR="000C1478">
        <w:rPr>
          <w:color w:val="000000"/>
          <w:szCs w:val="26"/>
          <w:lang w:bidi="ru-RU"/>
        </w:rPr>
        <w:t xml:space="preserve">      </w:t>
      </w:r>
      <w:r w:rsidR="00081049">
        <w:rPr>
          <w:color w:val="000000"/>
          <w:szCs w:val="26"/>
          <w:lang w:bidi="ru-RU"/>
        </w:rPr>
        <w:t xml:space="preserve"> </w:t>
      </w:r>
      <w:r>
        <w:rPr>
          <w:color w:val="000000"/>
          <w:szCs w:val="26"/>
          <w:lang w:bidi="ru-RU"/>
        </w:rPr>
        <w:t xml:space="preserve">    В.С. </w:t>
      </w:r>
      <w:proofErr w:type="spellStart"/>
      <w:r>
        <w:rPr>
          <w:color w:val="000000"/>
          <w:szCs w:val="26"/>
          <w:lang w:bidi="ru-RU"/>
        </w:rPr>
        <w:t>Пивень</w:t>
      </w:r>
      <w:proofErr w:type="spellEnd"/>
    </w:p>
    <w:p w:rsidR="001625E7" w:rsidRDefault="00D96289">
      <w:r>
        <w:br w:type="page"/>
      </w:r>
    </w:p>
    <w:p w:rsidR="00CC4AE9" w:rsidRDefault="00056984" w:rsidP="000569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2D2AC3" w:rsidRPr="00F51BF4">
        <w:rPr>
          <w:sz w:val="24"/>
          <w:szCs w:val="24"/>
        </w:rPr>
        <w:t>Приложение</w:t>
      </w:r>
    </w:p>
    <w:p w:rsidR="00CC4AE9" w:rsidRPr="00CC4AE9" w:rsidRDefault="00056984" w:rsidP="000569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2D2AC3" w:rsidRPr="00F51BF4">
        <w:rPr>
          <w:sz w:val="24"/>
          <w:szCs w:val="24"/>
        </w:rPr>
        <w:t>к постановлению администрации</w:t>
      </w:r>
      <w:r w:rsidR="002D2AC3" w:rsidRPr="00F51BF4">
        <w:rPr>
          <w:color w:val="000000"/>
          <w:sz w:val="24"/>
          <w:szCs w:val="24"/>
        </w:rPr>
        <w:t xml:space="preserve"> </w:t>
      </w:r>
    </w:p>
    <w:p w:rsidR="002D2AC3" w:rsidRPr="00F51BF4" w:rsidRDefault="00056984" w:rsidP="00056984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2D2AC3" w:rsidRPr="00F51BF4">
        <w:rPr>
          <w:color w:val="000000"/>
          <w:sz w:val="24"/>
          <w:szCs w:val="24"/>
        </w:rPr>
        <w:t xml:space="preserve">Арсеньевского городского округа </w:t>
      </w:r>
    </w:p>
    <w:p w:rsidR="002D2AC3" w:rsidRPr="00F51BF4" w:rsidRDefault="000C032E" w:rsidP="000C032E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2D2AC3" w:rsidRPr="00F51BF4">
        <w:rPr>
          <w:color w:val="000000"/>
          <w:sz w:val="24"/>
          <w:szCs w:val="24"/>
        </w:rPr>
        <w:t>от «</w:t>
      </w:r>
      <w:r w:rsidR="007D4B53">
        <w:rPr>
          <w:color w:val="000000"/>
          <w:sz w:val="24"/>
          <w:szCs w:val="24"/>
          <w:u w:val="single"/>
        </w:rPr>
        <w:t>10</w:t>
      </w:r>
      <w:r w:rsidR="002D2AC3" w:rsidRPr="00F51BF4">
        <w:rPr>
          <w:color w:val="000000"/>
          <w:sz w:val="24"/>
          <w:szCs w:val="24"/>
        </w:rPr>
        <w:t>»</w:t>
      </w:r>
      <w:r w:rsidR="00F51BF4">
        <w:rPr>
          <w:color w:val="000000"/>
          <w:sz w:val="24"/>
          <w:szCs w:val="24"/>
        </w:rPr>
        <w:t xml:space="preserve"> </w:t>
      </w:r>
      <w:r w:rsidR="007D4B53">
        <w:rPr>
          <w:color w:val="000000"/>
          <w:sz w:val="24"/>
          <w:szCs w:val="24"/>
          <w:u w:val="single"/>
        </w:rPr>
        <w:t xml:space="preserve">августа </w:t>
      </w:r>
      <w:r w:rsidR="002D2AC3" w:rsidRPr="00F51BF4">
        <w:rPr>
          <w:color w:val="000000"/>
          <w:sz w:val="24"/>
          <w:szCs w:val="24"/>
        </w:rPr>
        <w:t xml:space="preserve">2022 года № </w:t>
      </w:r>
      <w:r w:rsidR="007D4B53">
        <w:rPr>
          <w:color w:val="000000"/>
          <w:sz w:val="24"/>
          <w:szCs w:val="24"/>
          <w:u w:val="single"/>
        </w:rPr>
        <w:t>469-па</w:t>
      </w:r>
    </w:p>
    <w:p w:rsidR="00BB509C" w:rsidRDefault="00BB509C" w:rsidP="00BB509C">
      <w:pPr>
        <w:ind w:firstLine="0"/>
      </w:pPr>
    </w:p>
    <w:p w:rsidR="00BB509C" w:rsidRDefault="00BB509C"/>
    <w:p w:rsidR="001625E7" w:rsidRDefault="001625E7" w:rsidP="00CA67F2">
      <w:pPr>
        <w:widowControl/>
        <w:shd w:val="clear" w:color="auto" w:fill="FFFFFF"/>
        <w:adjustRightInd/>
        <w:spacing w:line="276" w:lineRule="auto"/>
        <w:ind w:firstLine="0"/>
        <w:rPr>
          <w:b/>
          <w:color w:val="282828"/>
          <w:szCs w:val="26"/>
        </w:rPr>
      </w:pPr>
    </w:p>
    <w:p w:rsidR="001625E7" w:rsidRDefault="00BB509C">
      <w:pPr>
        <w:widowControl/>
        <w:shd w:val="clear" w:color="auto" w:fill="FFFFFF"/>
        <w:adjustRightInd/>
        <w:spacing w:line="23" w:lineRule="atLeast"/>
        <w:ind w:firstLine="0"/>
        <w:jc w:val="center"/>
        <w:rPr>
          <w:b/>
          <w:szCs w:val="26"/>
        </w:rPr>
      </w:pPr>
      <w:r w:rsidRPr="00BB509C">
        <w:rPr>
          <w:b/>
          <w:szCs w:val="26"/>
        </w:rPr>
        <w:t>Порядок оказания единовременной материальной помощи за счет средств резервного фонда администрации Арсеньевского городского округа членам семей военнослужащих, лиц, проходивших службу в войсках национальной гвардии Российской Федерации и имеющих специальное звание полиции, лиц, принимавших на добровольной основе участие в боевых действиях при выполнении задач,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</w:t>
      </w:r>
    </w:p>
    <w:p w:rsidR="00BB509C" w:rsidRPr="00BB509C" w:rsidRDefault="00BB509C">
      <w:pPr>
        <w:widowControl/>
        <w:shd w:val="clear" w:color="auto" w:fill="FFFFFF"/>
        <w:adjustRightInd/>
        <w:spacing w:line="23" w:lineRule="atLeast"/>
        <w:ind w:firstLine="0"/>
        <w:jc w:val="center"/>
        <w:rPr>
          <w:b/>
          <w:color w:val="282828"/>
          <w:szCs w:val="26"/>
        </w:rPr>
      </w:pPr>
    </w:p>
    <w:p w:rsidR="00E51F90" w:rsidRDefault="00C77BAE" w:rsidP="00F74D1A">
      <w:pPr>
        <w:pStyle w:val="ab"/>
        <w:widowControl/>
        <w:numPr>
          <w:ilvl w:val="0"/>
          <w:numId w:val="5"/>
        </w:numPr>
        <w:shd w:val="clear" w:color="auto" w:fill="FFFFFF"/>
        <w:adjustRightInd/>
        <w:ind w:left="0" w:firstLine="709"/>
        <w:rPr>
          <w:szCs w:val="26"/>
        </w:rPr>
      </w:pPr>
      <w:r>
        <w:rPr>
          <w:szCs w:val="26"/>
        </w:rPr>
        <w:t xml:space="preserve">Настоящий Порядок </w:t>
      </w:r>
      <w:r w:rsidR="00952B40" w:rsidRPr="00952B40">
        <w:rPr>
          <w:szCs w:val="26"/>
        </w:rPr>
        <w:t xml:space="preserve">определяет условия </w:t>
      </w:r>
      <w:r w:rsidR="00952B40">
        <w:rPr>
          <w:szCs w:val="26"/>
        </w:rPr>
        <w:t>оказания</w:t>
      </w:r>
      <w:r w:rsidR="00952B40" w:rsidRPr="00952B40">
        <w:rPr>
          <w:szCs w:val="26"/>
        </w:rPr>
        <w:t xml:space="preserve"> единовременной материальной помощи за счет средств резервного фонда администрации Арсеньевского городского округа </w:t>
      </w:r>
      <w:r>
        <w:rPr>
          <w:szCs w:val="26"/>
        </w:rPr>
        <w:t xml:space="preserve">одному из членов семей </w:t>
      </w:r>
      <w:r w:rsidR="00E51F90" w:rsidRPr="006256C6">
        <w:rPr>
          <w:szCs w:val="26"/>
        </w:rPr>
        <w:t>военнослужащих, лиц, проходивших службу в войсках национальной</w:t>
      </w:r>
      <w:r w:rsidR="00E51F90" w:rsidRPr="00E51F90">
        <w:rPr>
          <w:szCs w:val="26"/>
        </w:rPr>
        <w:t xml:space="preserve"> </w:t>
      </w:r>
      <w:r w:rsidR="00E51F90" w:rsidRPr="006256C6">
        <w:rPr>
          <w:szCs w:val="26"/>
        </w:rPr>
        <w:t>гвардии Российской Федерации и имеющих специальное звание полиции</w:t>
      </w:r>
      <w:r w:rsidR="00BB509C">
        <w:rPr>
          <w:szCs w:val="26"/>
        </w:rPr>
        <w:t xml:space="preserve"> (далее </w:t>
      </w:r>
      <w:r w:rsidR="00DB5904">
        <w:rPr>
          <w:szCs w:val="26"/>
        </w:rPr>
        <w:t>–</w:t>
      </w:r>
      <w:r w:rsidR="00BB509C">
        <w:rPr>
          <w:szCs w:val="26"/>
        </w:rPr>
        <w:t xml:space="preserve"> </w:t>
      </w:r>
      <w:proofErr w:type="spellStart"/>
      <w:r w:rsidR="00DB5904">
        <w:rPr>
          <w:szCs w:val="26"/>
        </w:rPr>
        <w:t>Росгвардия</w:t>
      </w:r>
      <w:proofErr w:type="spellEnd"/>
      <w:r w:rsidR="00DB5904">
        <w:rPr>
          <w:szCs w:val="26"/>
        </w:rPr>
        <w:t xml:space="preserve"> и </w:t>
      </w:r>
      <w:r w:rsidR="00BB509C">
        <w:rPr>
          <w:szCs w:val="26"/>
        </w:rPr>
        <w:t xml:space="preserve">сотрудник </w:t>
      </w:r>
      <w:proofErr w:type="spellStart"/>
      <w:r w:rsidR="00BB509C">
        <w:rPr>
          <w:szCs w:val="26"/>
        </w:rPr>
        <w:t>Росгвардии</w:t>
      </w:r>
      <w:proofErr w:type="spellEnd"/>
      <w:r w:rsidR="00DB5904">
        <w:rPr>
          <w:szCs w:val="26"/>
        </w:rPr>
        <w:t>, соответственно</w:t>
      </w:r>
      <w:r w:rsidR="00BB509C">
        <w:rPr>
          <w:szCs w:val="26"/>
        </w:rPr>
        <w:t>)</w:t>
      </w:r>
      <w:r w:rsidR="00E51F90" w:rsidRPr="006256C6">
        <w:rPr>
          <w:szCs w:val="26"/>
        </w:rPr>
        <w:t xml:space="preserve">, </w:t>
      </w:r>
      <w:r w:rsidR="00BB509C">
        <w:rPr>
          <w:szCs w:val="26"/>
        </w:rPr>
        <w:t>лиц, принимавших</w:t>
      </w:r>
      <w:r w:rsidR="00BB509C" w:rsidRPr="00CB2F73">
        <w:rPr>
          <w:szCs w:val="26"/>
        </w:rPr>
        <w:t xml:space="preserve"> на добровольной основе участие в боевых действиях при выполнении задач</w:t>
      </w:r>
      <w:r w:rsidR="00BB509C" w:rsidRPr="006256C6">
        <w:rPr>
          <w:szCs w:val="26"/>
        </w:rPr>
        <w:t xml:space="preserve"> </w:t>
      </w:r>
      <w:r w:rsidR="00BB509C">
        <w:rPr>
          <w:szCs w:val="26"/>
        </w:rPr>
        <w:t xml:space="preserve">(далее – добровольцы), </w:t>
      </w:r>
      <w:r w:rsidR="00E51F90" w:rsidRPr="006256C6">
        <w:rPr>
          <w:szCs w:val="26"/>
        </w:rPr>
        <w:t>погибших (умерших) в результате участия в специальной военной операции на территориях Донецкой Народной Республики, Луганской</w:t>
      </w:r>
      <w:r w:rsidR="00E51F90" w:rsidRPr="00E51F90">
        <w:rPr>
          <w:szCs w:val="26"/>
        </w:rPr>
        <w:t xml:space="preserve"> </w:t>
      </w:r>
      <w:r w:rsidR="00E51F90" w:rsidRPr="006256C6">
        <w:rPr>
          <w:szCs w:val="26"/>
        </w:rPr>
        <w:t>Народной Республики и Украины</w:t>
      </w:r>
      <w:r w:rsidR="00892B7F">
        <w:rPr>
          <w:szCs w:val="26"/>
        </w:rPr>
        <w:t xml:space="preserve"> (далее – погибший</w:t>
      </w:r>
      <w:r w:rsidR="00F51BF4">
        <w:rPr>
          <w:szCs w:val="26"/>
        </w:rPr>
        <w:t>, специальная военная операция</w:t>
      </w:r>
      <w:r w:rsidR="00952B40">
        <w:rPr>
          <w:szCs w:val="26"/>
        </w:rPr>
        <w:t xml:space="preserve"> и Порядок, соответственно</w:t>
      </w:r>
      <w:r w:rsidR="00EA531D">
        <w:rPr>
          <w:szCs w:val="26"/>
        </w:rPr>
        <w:t>)</w:t>
      </w:r>
      <w:r w:rsidR="00AA09F5">
        <w:rPr>
          <w:szCs w:val="26"/>
        </w:rPr>
        <w:t xml:space="preserve"> и постоянно проживавших на территории Арсеньевского городского округа или зарегистрированных по месту дислокации воинских частей, территориальных органов </w:t>
      </w:r>
      <w:proofErr w:type="spellStart"/>
      <w:r w:rsidR="00AA09F5">
        <w:rPr>
          <w:szCs w:val="26"/>
        </w:rPr>
        <w:t>Росгвардии</w:t>
      </w:r>
      <w:proofErr w:type="spellEnd"/>
      <w:r w:rsidR="00AA09F5">
        <w:rPr>
          <w:szCs w:val="26"/>
        </w:rPr>
        <w:t xml:space="preserve"> на территории Арсеньевского городского округа на дату гибели (смерти)</w:t>
      </w:r>
      <w:r w:rsidR="00952B40">
        <w:rPr>
          <w:szCs w:val="26"/>
        </w:rPr>
        <w:t>.</w:t>
      </w:r>
    </w:p>
    <w:p w:rsidR="001625E7" w:rsidRDefault="00C77BAE" w:rsidP="00E51F90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>
        <w:rPr>
          <w:szCs w:val="26"/>
        </w:rPr>
        <w:t xml:space="preserve">Единовременная материальная помощь предоставляется </w:t>
      </w:r>
      <w:r w:rsidR="004100A0">
        <w:rPr>
          <w:szCs w:val="26"/>
        </w:rPr>
        <w:t xml:space="preserve">однократно </w:t>
      </w:r>
      <w:r>
        <w:rPr>
          <w:szCs w:val="26"/>
        </w:rPr>
        <w:t>на каж</w:t>
      </w:r>
      <w:r w:rsidR="00892B7F">
        <w:rPr>
          <w:szCs w:val="26"/>
        </w:rPr>
        <w:t xml:space="preserve">дого погибшего </w:t>
      </w:r>
      <w:r>
        <w:rPr>
          <w:szCs w:val="26"/>
        </w:rPr>
        <w:t>одному из членов их семей, подавшему заявление об оказании материальной помощи в размере 50 тысяч рублей</w:t>
      </w:r>
      <w:r w:rsidR="00892B7F">
        <w:rPr>
          <w:szCs w:val="26"/>
        </w:rPr>
        <w:t>.</w:t>
      </w:r>
    </w:p>
    <w:p w:rsidR="00892B7F" w:rsidRDefault="00892B7F" w:rsidP="00E51F90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>
        <w:rPr>
          <w:szCs w:val="26"/>
        </w:rPr>
        <w:t>Членами семьи погибшего, имеющими право на получение единовременной материальной помощи, являются граждане Российской Федерации:</w:t>
      </w:r>
    </w:p>
    <w:p w:rsidR="00892B7F" w:rsidRDefault="00E041E8" w:rsidP="00E041E8">
      <w:pPr>
        <w:pStyle w:val="ab"/>
        <w:widowControl/>
        <w:shd w:val="clear" w:color="auto" w:fill="FFFFFF"/>
        <w:adjustRightInd/>
        <w:spacing w:line="23" w:lineRule="atLeast"/>
        <w:ind w:left="0"/>
        <w:rPr>
          <w:szCs w:val="26"/>
        </w:rPr>
      </w:pPr>
      <w:r>
        <w:rPr>
          <w:szCs w:val="26"/>
        </w:rPr>
        <w:t>а) с</w:t>
      </w:r>
      <w:r w:rsidR="00892B7F">
        <w:rPr>
          <w:szCs w:val="26"/>
        </w:rPr>
        <w:t>упруга (супруг), состоящая (состоящий) в зарегистрированном браке по состоянию на день гибели (смерти) погибшего;</w:t>
      </w:r>
    </w:p>
    <w:p w:rsidR="00892B7F" w:rsidRDefault="00E041E8" w:rsidP="00E041E8">
      <w:pPr>
        <w:pStyle w:val="ab"/>
        <w:widowControl/>
        <w:shd w:val="clear" w:color="auto" w:fill="FFFFFF"/>
        <w:adjustRightInd/>
        <w:spacing w:line="23" w:lineRule="atLeast"/>
        <w:ind w:left="0"/>
        <w:rPr>
          <w:szCs w:val="26"/>
        </w:rPr>
      </w:pPr>
      <w:r>
        <w:rPr>
          <w:szCs w:val="26"/>
        </w:rPr>
        <w:t>б) р</w:t>
      </w:r>
      <w:r w:rsidR="00892B7F">
        <w:rPr>
          <w:szCs w:val="26"/>
        </w:rPr>
        <w:t>одители погибшего;</w:t>
      </w:r>
    </w:p>
    <w:p w:rsidR="00892B7F" w:rsidRPr="00E51F90" w:rsidRDefault="00E041E8" w:rsidP="00E041E8">
      <w:pPr>
        <w:pStyle w:val="ab"/>
        <w:widowControl/>
        <w:shd w:val="clear" w:color="auto" w:fill="FFFFFF"/>
        <w:adjustRightInd/>
        <w:spacing w:line="23" w:lineRule="atLeast"/>
        <w:ind w:left="0"/>
        <w:rPr>
          <w:szCs w:val="26"/>
        </w:rPr>
      </w:pPr>
      <w:r>
        <w:rPr>
          <w:szCs w:val="26"/>
        </w:rPr>
        <w:t>в) д</w:t>
      </w:r>
      <w:r w:rsidR="00892B7F">
        <w:rPr>
          <w:szCs w:val="26"/>
        </w:rPr>
        <w:t>ети погибшего.</w:t>
      </w:r>
    </w:p>
    <w:p w:rsidR="00892B7F" w:rsidRDefault="00892B7F" w:rsidP="001C68B6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 w:rsidRPr="00892B7F">
        <w:rPr>
          <w:szCs w:val="26"/>
        </w:rPr>
        <w:t xml:space="preserve">Для </w:t>
      </w:r>
      <w:r>
        <w:rPr>
          <w:szCs w:val="26"/>
        </w:rPr>
        <w:t>получения единовременной материальной помощи члены семьи погибшего, указанные в пункте 3 настоящего Порядка (далее – заявители), обращаются в администрацию Арсеньевского городского округа с заявлением о предоставлении единовременной материальной пом</w:t>
      </w:r>
      <w:r w:rsidR="00AF162F">
        <w:rPr>
          <w:szCs w:val="26"/>
        </w:rPr>
        <w:t xml:space="preserve">ощи по форме согласно </w:t>
      </w:r>
      <w:proofErr w:type="gramStart"/>
      <w:r w:rsidR="00AF162F">
        <w:rPr>
          <w:szCs w:val="26"/>
        </w:rPr>
        <w:t>приложению</w:t>
      </w:r>
      <w:proofErr w:type="gramEnd"/>
      <w:r>
        <w:rPr>
          <w:szCs w:val="26"/>
        </w:rPr>
        <w:t xml:space="preserve"> к настоящему Порядку (далее – заявление) и до</w:t>
      </w:r>
      <w:r w:rsidR="00CD6508">
        <w:rPr>
          <w:szCs w:val="26"/>
        </w:rPr>
        <w:t>кументами, указанными в пункте 7</w:t>
      </w:r>
      <w:r>
        <w:rPr>
          <w:szCs w:val="26"/>
        </w:rPr>
        <w:t xml:space="preserve"> настоящего Порядка</w:t>
      </w:r>
      <w:r w:rsidR="00F74D1A">
        <w:rPr>
          <w:szCs w:val="26"/>
        </w:rPr>
        <w:t>, в срок не позднее шести месяцев со дня гибели (смерти) погибшего</w:t>
      </w:r>
      <w:r>
        <w:rPr>
          <w:szCs w:val="26"/>
        </w:rPr>
        <w:t>:</w:t>
      </w:r>
    </w:p>
    <w:p w:rsidR="00892B7F" w:rsidRDefault="00E041E8" w:rsidP="00E041E8">
      <w:pPr>
        <w:pStyle w:val="ab"/>
        <w:widowControl/>
        <w:shd w:val="clear" w:color="auto" w:fill="FFFFFF"/>
        <w:adjustRightInd/>
        <w:spacing w:line="23" w:lineRule="atLeast"/>
        <w:ind w:left="0"/>
        <w:rPr>
          <w:szCs w:val="26"/>
        </w:rPr>
      </w:pPr>
      <w:r>
        <w:rPr>
          <w:szCs w:val="26"/>
        </w:rPr>
        <w:t>а) в</w:t>
      </w:r>
      <w:r w:rsidR="00892B7F">
        <w:rPr>
          <w:szCs w:val="26"/>
        </w:rPr>
        <w:t xml:space="preserve"> письменной форме при личном обращении;</w:t>
      </w:r>
    </w:p>
    <w:p w:rsidR="00892B7F" w:rsidRDefault="00E041E8" w:rsidP="00E041E8">
      <w:pPr>
        <w:pStyle w:val="ab"/>
        <w:widowControl/>
        <w:shd w:val="clear" w:color="auto" w:fill="FFFFFF"/>
        <w:adjustRightInd/>
        <w:spacing w:line="23" w:lineRule="atLeast"/>
        <w:ind w:left="0"/>
        <w:rPr>
          <w:szCs w:val="26"/>
        </w:rPr>
      </w:pPr>
      <w:r>
        <w:rPr>
          <w:szCs w:val="26"/>
        </w:rPr>
        <w:t>б) в</w:t>
      </w:r>
      <w:r w:rsidR="00892B7F">
        <w:rPr>
          <w:szCs w:val="26"/>
        </w:rPr>
        <w:t xml:space="preserve"> п</w:t>
      </w:r>
      <w:r w:rsidR="000854CE">
        <w:rPr>
          <w:szCs w:val="26"/>
        </w:rPr>
        <w:t>исьменной</w:t>
      </w:r>
      <w:r w:rsidR="00892B7F">
        <w:rPr>
          <w:szCs w:val="26"/>
        </w:rPr>
        <w:t xml:space="preserve"> форме почтовым отправлением способом</w:t>
      </w:r>
      <w:r w:rsidR="000854CE">
        <w:rPr>
          <w:szCs w:val="26"/>
        </w:rPr>
        <w:t>, позволяющим подтвердить факт и дату отправления.</w:t>
      </w:r>
    </w:p>
    <w:p w:rsidR="00902C3C" w:rsidRPr="00902C3C" w:rsidRDefault="00902C3C" w:rsidP="00902C3C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>
        <w:rPr>
          <w:szCs w:val="26"/>
        </w:rPr>
        <w:t>От имени заявителя за предоставлением единовременной материальной помощи могут обращаться представители, имеющие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полномочиями выступать от их имени</w:t>
      </w:r>
      <w:r w:rsidR="00AF162F">
        <w:rPr>
          <w:szCs w:val="26"/>
        </w:rPr>
        <w:t xml:space="preserve"> (далее – уполномоченный представитель)</w:t>
      </w:r>
      <w:r>
        <w:rPr>
          <w:szCs w:val="26"/>
        </w:rPr>
        <w:t>.</w:t>
      </w:r>
    </w:p>
    <w:p w:rsidR="001625E7" w:rsidRDefault="00D96289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>
        <w:rPr>
          <w:szCs w:val="26"/>
        </w:rPr>
        <w:t>Решение об оказании единовременной материальной помощи в соответствии с настоящим Порядком принимается администрацией Арсеньевского городского округа.</w:t>
      </w:r>
    </w:p>
    <w:p w:rsidR="001625E7" w:rsidRDefault="00D96289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>
        <w:rPr>
          <w:szCs w:val="26"/>
        </w:rPr>
        <w:t xml:space="preserve">Для принятия решения об оказании единовременной материальной помощи заявитель (уполномоченный представитель) представляет </w:t>
      </w:r>
      <w:r w:rsidR="001C68B6">
        <w:rPr>
          <w:szCs w:val="26"/>
        </w:rPr>
        <w:t xml:space="preserve">в администрацию </w:t>
      </w:r>
      <w:r>
        <w:rPr>
          <w:szCs w:val="26"/>
        </w:rPr>
        <w:t xml:space="preserve">Арсеньевского городского округа </w:t>
      </w:r>
      <w:r w:rsidR="00E041E8">
        <w:rPr>
          <w:szCs w:val="26"/>
        </w:rPr>
        <w:t xml:space="preserve">заявление и </w:t>
      </w:r>
      <w:r>
        <w:rPr>
          <w:szCs w:val="26"/>
        </w:rPr>
        <w:t>следующие документы</w:t>
      </w:r>
      <w:r w:rsidR="00E041E8">
        <w:rPr>
          <w:szCs w:val="26"/>
        </w:rPr>
        <w:t xml:space="preserve"> (сведения)</w:t>
      </w:r>
      <w:r>
        <w:rPr>
          <w:szCs w:val="26"/>
        </w:rPr>
        <w:t>:</w:t>
      </w:r>
    </w:p>
    <w:p w:rsidR="00AF162F" w:rsidRDefault="00E041E8" w:rsidP="00A05D0F">
      <w:pPr>
        <w:pStyle w:val="ab"/>
        <w:widowControl/>
        <w:shd w:val="clear" w:color="auto" w:fill="FFFFFF"/>
        <w:adjustRightInd/>
        <w:spacing w:line="23" w:lineRule="atLeast"/>
        <w:ind w:left="0"/>
        <w:rPr>
          <w:szCs w:val="26"/>
        </w:rPr>
      </w:pPr>
      <w:r>
        <w:rPr>
          <w:szCs w:val="26"/>
        </w:rPr>
        <w:t>а) д</w:t>
      </w:r>
      <w:r w:rsidR="00AF162F">
        <w:rPr>
          <w:szCs w:val="26"/>
        </w:rPr>
        <w:t>окумент, удостоверяющий личность заявителя (в случае личного обращения заявителя);</w:t>
      </w:r>
    </w:p>
    <w:p w:rsidR="00AF162F" w:rsidRDefault="00E041E8" w:rsidP="00A05D0F">
      <w:pPr>
        <w:pStyle w:val="ab"/>
        <w:widowControl/>
        <w:shd w:val="clear" w:color="auto" w:fill="FFFFFF"/>
        <w:adjustRightInd/>
        <w:spacing w:line="23" w:lineRule="atLeast"/>
        <w:ind w:left="0"/>
        <w:rPr>
          <w:szCs w:val="26"/>
        </w:rPr>
      </w:pPr>
      <w:r>
        <w:rPr>
          <w:szCs w:val="26"/>
        </w:rPr>
        <w:t>б) д</w:t>
      </w:r>
      <w:r w:rsidR="00AF162F">
        <w:rPr>
          <w:szCs w:val="26"/>
        </w:rPr>
        <w:t>окумент, удостоверяющий личность уполномоченного представителя, и документ, подтверждающий полномочия действовать от имени заявителя (в случае обращения через уполномоченного представителя);</w:t>
      </w:r>
    </w:p>
    <w:p w:rsidR="00AF162F" w:rsidRDefault="00E041E8" w:rsidP="00A05D0F">
      <w:pPr>
        <w:pStyle w:val="ab"/>
        <w:widowControl/>
        <w:shd w:val="clear" w:color="auto" w:fill="FFFFFF"/>
        <w:adjustRightInd/>
        <w:spacing w:line="23" w:lineRule="atLeast"/>
        <w:ind w:left="0"/>
        <w:rPr>
          <w:szCs w:val="26"/>
        </w:rPr>
      </w:pPr>
      <w:r>
        <w:rPr>
          <w:szCs w:val="26"/>
        </w:rPr>
        <w:t>в) д</w:t>
      </w:r>
      <w:r w:rsidR="00AF162F">
        <w:rPr>
          <w:szCs w:val="26"/>
        </w:rPr>
        <w:t>окументы, подтверждающие принадлежность заявителя к членам семьи погибшего (свидетельство о регистрации брака, свидетельство о рождении, свидетельство об усыновлении (удочерении), судебный акт, иные документы</w:t>
      </w:r>
      <w:r w:rsidR="00BB509C">
        <w:rPr>
          <w:szCs w:val="26"/>
        </w:rPr>
        <w:t>)</w:t>
      </w:r>
      <w:r w:rsidR="00AF162F">
        <w:rPr>
          <w:szCs w:val="26"/>
        </w:rPr>
        <w:t>;</w:t>
      </w:r>
    </w:p>
    <w:p w:rsidR="00AF162F" w:rsidRDefault="00E041E8" w:rsidP="00A05D0F">
      <w:pPr>
        <w:pStyle w:val="ab"/>
        <w:widowControl/>
        <w:shd w:val="clear" w:color="auto" w:fill="FFFFFF"/>
        <w:adjustRightInd/>
        <w:spacing w:line="23" w:lineRule="atLeast"/>
        <w:ind w:left="0"/>
        <w:rPr>
          <w:szCs w:val="26"/>
        </w:rPr>
      </w:pPr>
      <w:r>
        <w:rPr>
          <w:szCs w:val="26"/>
        </w:rPr>
        <w:t>г) д</w:t>
      </w:r>
      <w:r w:rsidR="00AF162F">
        <w:rPr>
          <w:szCs w:val="26"/>
        </w:rPr>
        <w:t xml:space="preserve">окументы (сведения), подтверждающие факт постоянного проживания на территории Арсеньевского городского округа </w:t>
      </w:r>
      <w:r w:rsidR="00DB5904">
        <w:rPr>
          <w:szCs w:val="26"/>
        </w:rPr>
        <w:t xml:space="preserve">или регистрации по месту дислокации воинских частей, территориальных органов </w:t>
      </w:r>
      <w:proofErr w:type="spellStart"/>
      <w:r w:rsidR="00DB5904">
        <w:rPr>
          <w:szCs w:val="26"/>
        </w:rPr>
        <w:t>Росгвардии</w:t>
      </w:r>
      <w:proofErr w:type="spellEnd"/>
      <w:r w:rsidR="00DB5904">
        <w:rPr>
          <w:szCs w:val="26"/>
        </w:rPr>
        <w:t xml:space="preserve"> на территории Арсеньевского городского округа </w:t>
      </w:r>
      <w:r w:rsidR="00013E9E">
        <w:rPr>
          <w:szCs w:val="26"/>
        </w:rPr>
        <w:t>погибшего на дату его гибели (смерти);</w:t>
      </w:r>
    </w:p>
    <w:p w:rsidR="00DB5904" w:rsidRDefault="00BB509C" w:rsidP="00DB5904">
      <w:pPr>
        <w:pStyle w:val="ab"/>
        <w:widowControl/>
        <w:shd w:val="clear" w:color="auto" w:fill="FFFFFF"/>
        <w:adjustRightInd/>
        <w:spacing w:line="23" w:lineRule="atLeast"/>
        <w:ind w:left="0"/>
        <w:rPr>
          <w:szCs w:val="26"/>
        </w:rPr>
      </w:pPr>
      <w:r>
        <w:rPr>
          <w:szCs w:val="26"/>
        </w:rPr>
        <w:t>д) с</w:t>
      </w:r>
      <w:r w:rsidR="00EA3A72">
        <w:rPr>
          <w:szCs w:val="26"/>
        </w:rPr>
        <w:t xml:space="preserve">ведения с места прохождения военной службы (службы) военнослужащего, сотрудника </w:t>
      </w:r>
      <w:proofErr w:type="spellStart"/>
      <w:r w:rsidR="00EA3A72">
        <w:rPr>
          <w:szCs w:val="26"/>
        </w:rPr>
        <w:t>Росгвардии</w:t>
      </w:r>
      <w:proofErr w:type="spellEnd"/>
      <w:r w:rsidR="00EA3A72">
        <w:rPr>
          <w:szCs w:val="26"/>
        </w:rPr>
        <w:t>, подтверждающие гибель (смерть) погибшего в результате участия</w:t>
      </w:r>
      <w:r w:rsidR="002D2AC3">
        <w:rPr>
          <w:szCs w:val="26"/>
        </w:rPr>
        <w:t xml:space="preserve"> в специальной военной операции;</w:t>
      </w:r>
    </w:p>
    <w:p w:rsidR="002D2AC3" w:rsidRPr="00DB5904" w:rsidRDefault="002D2AC3" w:rsidP="00DB5904">
      <w:pPr>
        <w:pStyle w:val="ab"/>
        <w:widowControl/>
        <w:shd w:val="clear" w:color="auto" w:fill="FFFFFF"/>
        <w:adjustRightInd/>
        <w:spacing w:line="23" w:lineRule="atLeast"/>
        <w:ind w:left="0"/>
        <w:rPr>
          <w:szCs w:val="26"/>
        </w:rPr>
      </w:pPr>
      <w:r>
        <w:rPr>
          <w:szCs w:val="26"/>
        </w:rPr>
        <w:t>е) документы (сведения), подтверждающие заключение контракта (договора) на добровольное участие в специальной военной операции.</w:t>
      </w:r>
    </w:p>
    <w:p w:rsidR="00DE41BA" w:rsidRDefault="00DE41BA">
      <w:pPr>
        <w:widowControl/>
        <w:shd w:val="clear" w:color="auto" w:fill="FFFFFF"/>
        <w:adjustRightInd/>
        <w:spacing w:line="23" w:lineRule="atLeast"/>
        <w:rPr>
          <w:szCs w:val="26"/>
        </w:rPr>
      </w:pPr>
      <w:r>
        <w:rPr>
          <w:szCs w:val="26"/>
        </w:rPr>
        <w:t>Документы (сведения), указанные в настоящем пункте, представляются заявителем (уполномоченным представителем) в оригиналах или в копиях, заверенных в установленном действующим законодательством порядке</w:t>
      </w:r>
      <w:r w:rsidR="00642811">
        <w:rPr>
          <w:szCs w:val="26"/>
        </w:rPr>
        <w:t xml:space="preserve"> (в случае личного обращения заявителя (уполномоченного представителя) в администрацию </w:t>
      </w:r>
      <w:r w:rsidR="00642811" w:rsidRPr="001C68B6">
        <w:rPr>
          <w:szCs w:val="26"/>
        </w:rPr>
        <w:t>Арсеньевского городского округа</w:t>
      </w:r>
      <w:r w:rsidR="00642811">
        <w:rPr>
          <w:szCs w:val="26"/>
        </w:rPr>
        <w:t xml:space="preserve"> или в копиях, заверенных в установленном действующим законодательством порядке (в случае обращения заявителя (уполномоченного представителя) в письменной форме почтовым отправлением).</w:t>
      </w:r>
    </w:p>
    <w:p w:rsidR="001625E7" w:rsidRDefault="00D96289">
      <w:pPr>
        <w:widowControl/>
        <w:shd w:val="clear" w:color="auto" w:fill="FFFFFF"/>
        <w:adjustRightInd/>
        <w:spacing w:line="23" w:lineRule="atLeast"/>
        <w:rPr>
          <w:szCs w:val="26"/>
        </w:rPr>
      </w:pPr>
      <w:r>
        <w:rPr>
          <w:szCs w:val="26"/>
        </w:rPr>
        <w:t>Заявитель (уполномоченный представитель) несет ответственность за достоверность и полноту представленных документов и сведений, которые содержатся в заявлении и приложенных к нему документах.</w:t>
      </w:r>
    </w:p>
    <w:p w:rsidR="00642811" w:rsidRPr="00642811" w:rsidRDefault="00642811" w:rsidP="00642811">
      <w:pPr>
        <w:pStyle w:val="ab"/>
        <w:widowControl/>
        <w:numPr>
          <w:ilvl w:val="0"/>
          <w:numId w:val="5"/>
        </w:numPr>
        <w:shd w:val="clear" w:color="auto" w:fill="FFFFFF"/>
        <w:adjustRightInd/>
        <w:spacing w:line="23" w:lineRule="atLeast"/>
        <w:ind w:left="0" w:firstLine="709"/>
        <w:rPr>
          <w:szCs w:val="26"/>
        </w:rPr>
      </w:pPr>
      <w:r>
        <w:rPr>
          <w:szCs w:val="26"/>
        </w:rPr>
        <w:t xml:space="preserve">Поступившие в администрацию </w:t>
      </w:r>
      <w:r w:rsidRPr="001C68B6">
        <w:rPr>
          <w:szCs w:val="26"/>
        </w:rPr>
        <w:t>Арсеньевского городского округа</w:t>
      </w:r>
      <w:r>
        <w:rPr>
          <w:szCs w:val="26"/>
        </w:rPr>
        <w:t xml:space="preserve"> заявление и прилагаемые к нему документы регистрируются в день их поступления (с проставлением даты и времени поступления заявления и приложенных к нему документов).</w:t>
      </w:r>
    </w:p>
    <w:p w:rsidR="00DB6CFF" w:rsidRDefault="006F071C" w:rsidP="00F51BF4">
      <w:pPr>
        <w:pStyle w:val="ab"/>
        <w:widowControl/>
        <w:numPr>
          <w:ilvl w:val="0"/>
          <w:numId w:val="5"/>
        </w:numPr>
        <w:shd w:val="clear" w:color="auto" w:fill="FFFFFF"/>
        <w:adjustRightInd/>
        <w:ind w:left="0" w:firstLine="709"/>
        <w:rPr>
          <w:szCs w:val="26"/>
        </w:rPr>
      </w:pPr>
      <w:r>
        <w:rPr>
          <w:szCs w:val="26"/>
        </w:rPr>
        <w:t>А</w:t>
      </w:r>
      <w:r w:rsidRPr="001C68B6">
        <w:rPr>
          <w:szCs w:val="26"/>
        </w:rPr>
        <w:t>дминистрация Арсеньевского городского округа</w:t>
      </w:r>
      <w:r>
        <w:rPr>
          <w:szCs w:val="26"/>
        </w:rPr>
        <w:t xml:space="preserve"> для </w:t>
      </w:r>
      <w:r w:rsidR="00972A78">
        <w:rPr>
          <w:szCs w:val="26"/>
        </w:rPr>
        <w:t xml:space="preserve">установления права на получение единовременной материальной </w:t>
      </w:r>
      <w:r w:rsidR="00DB6CFF" w:rsidRPr="00DB6CFF">
        <w:rPr>
          <w:szCs w:val="26"/>
        </w:rPr>
        <w:t>помощи</w:t>
      </w:r>
      <w:r w:rsidR="003262F7">
        <w:rPr>
          <w:szCs w:val="26"/>
        </w:rPr>
        <w:t xml:space="preserve"> </w:t>
      </w:r>
      <w:r w:rsidR="00DB6CFF" w:rsidRPr="00DB6CFF">
        <w:rPr>
          <w:szCs w:val="26"/>
        </w:rPr>
        <w:t>в течение двух рабочих дней со дня регистрации заявления и прилагаемых к нему документов осуществляет проверку полноты представленных документов и достоверности сведений, содержащихся в них.</w:t>
      </w:r>
    </w:p>
    <w:p w:rsidR="001625E7" w:rsidRDefault="00D96289" w:rsidP="00F51BF4">
      <w:pPr>
        <w:pStyle w:val="ab"/>
        <w:widowControl/>
        <w:numPr>
          <w:ilvl w:val="0"/>
          <w:numId w:val="5"/>
        </w:numPr>
        <w:shd w:val="clear" w:color="auto" w:fill="FFFFFF"/>
        <w:adjustRightInd/>
        <w:ind w:left="0" w:firstLine="709"/>
        <w:rPr>
          <w:szCs w:val="26"/>
        </w:rPr>
      </w:pPr>
      <w:r>
        <w:rPr>
          <w:szCs w:val="26"/>
        </w:rPr>
        <w:t>В целях осуществления выплаты единовременной материальной помощи:</w:t>
      </w:r>
    </w:p>
    <w:p w:rsidR="001625E7" w:rsidRDefault="00D96289" w:rsidP="00F51BF4">
      <w:pPr>
        <w:widowControl/>
        <w:shd w:val="clear" w:color="auto" w:fill="FFFFFF"/>
        <w:adjustRightInd/>
        <w:rPr>
          <w:szCs w:val="26"/>
        </w:rPr>
      </w:pPr>
      <w:r>
        <w:rPr>
          <w:szCs w:val="26"/>
        </w:rPr>
        <w:t xml:space="preserve">управление </w:t>
      </w:r>
      <w:r w:rsidR="001C68B6">
        <w:rPr>
          <w:szCs w:val="26"/>
        </w:rPr>
        <w:t>жизнеобеспечения</w:t>
      </w:r>
      <w:r w:rsidR="00EF6BD8">
        <w:rPr>
          <w:szCs w:val="26"/>
        </w:rPr>
        <w:t xml:space="preserve"> администрации Арсеньевского городского округа</w:t>
      </w:r>
      <w:r>
        <w:rPr>
          <w:szCs w:val="26"/>
        </w:rPr>
        <w:t xml:space="preserve"> в течение двух рабочих дней со дня принятия решения об оказании единовременной помощи готовит проект постановления администрации Арсеньевского городского округа о выделении средств из резервного фонда администрации Арсеньевского городского округа с указанием размера выделяемых средств,</w:t>
      </w:r>
      <w:r>
        <w:t xml:space="preserve"> </w:t>
      </w:r>
      <w:r>
        <w:rPr>
          <w:szCs w:val="26"/>
        </w:rPr>
        <w:t>обозначения способа доставки единовременной материальной помощи заявителю и направляет его на подписание Главе городского округа.</w:t>
      </w:r>
    </w:p>
    <w:p w:rsidR="001625E7" w:rsidRDefault="00D96289" w:rsidP="00F51BF4">
      <w:pPr>
        <w:pStyle w:val="ab"/>
        <w:widowControl/>
        <w:numPr>
          <w:ilvl w:val="0"/>
          <w:numId w:val="5"/>
        </w:numPr>
        <w:shd w:val="clear" w:color="auto" w:fill="FFFFFF"/>
        <w:adjustRightInd/>
        <w:ind w:left="0" w:firstLine="709"/>
        <w:rPr>
          <w:szCs w:val="26"/>
        </w:rPr>
      </w:pPr>
      <w:r>
        <w:rPr>
          <w:szCs w:val="26"/>
        </w:rPr>
        <w:t>Расходование средств на предоставление единовременной материальной помощи осуществляется в соответствии с постановлением администрации Арсеньевского городского округа от 13 июля 2006 года № 308 «Об утверждении Порядка расходования средств резервного фонда администрации Арсеньевского городского округа» путем перечисления средств с лицевого счета администрации Арсеньевского городского округа заявителю через почтовое отделение Управления Федеральной почтовой связи Приморского края - филиала федерального государственного унитарного предприятия «Почта России» или на лицевой счет кредитной организации, указанный в заявлении об оказании единовременной материальной помощи</w:t>
      </w:r>
      <w:r w:rsidR="007B2B76">
        <w:rPr>
          <w:szCs w:val="26"/>
        </w:rPr>
        <w:t>,</w:t>
      </w:r>
      <w:r>
        <w:rPr>
          <w:szCs w:val="26"/>
        </w:rPr>
        <w:t xml:space="preserve"> в течение</w:t>
      </w:r>
      <w:r w:rsidR="00767E12">
        <w:rPr>
          <w:szCs w:val="26"/>
        </w:rPr>
        <w:t xml:space="preserve"> 10</w:t>
      </w:r>
      <w:r>
        <w:rPr>
          <w:szCs w:val="26"/>
        </w:rPr>
        <w:t xml:space="preserve"> рабочих дней со дня подписания постановления администрации Арсеньевского городского округа о выделении средств из резервного фонда администрации Арсеньевского городского округа. </w:t>
      </w:r>
    </w:p>
    <w:p w:rsidR="001625E7" w:rsidRDefault="00D96289">
      <w:pPr>
        <w:pStyle w:val="ab"/>
        <w:numPr>
          <w:ilvl w:val="0"/>
          <w:numId w:val="5"/>
        </w:numPr>
        <w:spacing w:line="23" w:lineRule="atLeast"/>
        <w:ind w:left="0" w:firstLine="709"/>
        <w:rPr>
          <w:szCs w:val="26"/>
        </w:rPr>
      </w:pPr>
      <w:r>
        <w:rPr>
          <w:szCs w:val="26"/>
        </w:rPr>
        <w:t>Отдел бухгалтерского учета и отчетности администрации Арсеньевского городского округа обеспечивает результативность, адресность и целевой характер использования средств, выделяемых согласно настоящему Порядку.</w:t>
      </w:r>
    </w:p>
    <w:p w:rsidR="00DB6CFF" w:rsidRDefault="00DB6CFF" w:rsidP="00DB6CFF">
      <w:pPr>
        <w:pStyle w:val="ab"/>
        <w:numPr>
          <w:ilvl w:val="0"/>
          <w:numId w:val="5"/>
        </w:numPr>
        <w:spacing w:line="23" w:lineRule="atLeast"/>
        <w:ind w:left="0" w:firstLine="709"/>
        <w:rPr>
          <w:szCs w:val="26"/>
        </w:rPr>
      </w:pPr>
      <w:r>
        <w:rPr>
          <w:szCs w:val="26"/>
        </w:rPr>
        <w:t>Основаниями для отказа в предоставлении единовременной материальной помощи являются:</w:t>
      </w:r>
    </w:p>
    <w:p w:rsidR="00DB6CFF" w:rsidRDefault="00D371C9" w:rsidP="00D371C9">
      <w:pPr>
        <w:pStyle w:val="ab"/>
        <w:spacing w:line="23" w:lineRule="atLeast"/>
        <w:ind w:left="0"/>
        <w:rPr>
          <w:szCs w:val="26"/>
        </w:rPr>
      </w:pPr>
      <w:r>
        <w:rPr>
          <w:szCs w:val="26"/>
        </w:rPr>
        <w:t>а) н</w:t>
      </w:r>
      <w:r w:rsidR="00DB6CFF">
        <w:rPr>
          <w:szCs w:val="26"/>
        </w:rPr>
        <w:t xml:space="preserve">епредставление (представление не в полном объеме) </w:t>
      </w:r>
      <w:r w:rsidR="00CB2B9B">
        <w:rPr>
          <w:szCs w:val="26"/>
        </w:rPr>
        <w:t>документов, указанных в пункте 7</w:t>
      </w:r>
      <w:r w:rsidR="00DB6CFF">
        <w:rPr>
          <w:szCs w:val="26"/>
        </w:rPr>
        <w:t xml:space="preserve"> настоящего Порядка, а также их недостоверность;</w:t>
      </w:r>
    </w:p>
    <w:p w:rsidR="00DB6CFF" w:rsidRDefault="00D371C9" w:rsidP="00D371C9">
      <w:pPr>
        <w:pStyle w:val="ab"/>
        <w:spacing w:line="23" w:lineRule="atLeast"/>
        <w:ind w:left="0"/>
        <w:rPr>
          <w:szCs w:val="26"/>
        </w:rPr>
      </w:pPr>
      <w:r>
        <w:rPr>
          <w:szCs w:val="26"/>
        </w:rPr>
        <w:t>б) з</w:t>
      </w:r>
      <w:r w:rsidR="00DB6CFF">
        <w:rPr>
          <w:szCs w:val="26"/>
        </w:rPr>
        <w:t>аявитель не относится к членам семьи погибшего, указанным в пункте 3 настоящего Порядка;</w:t>
      </w:r>
    </w:p>
    <w:p w:rsidR="00DB6CFF" w:rsidRDefault="00D371C9" w:rsidP="00D371C9">
      <w:pPr>
        <w:pStyle w:val="ab"/>
        <w:spacing w:line="23" w:lineRule="atLeast"/>
        <w:ind w:left="0"/>
        <w:rPr>
          <w:szCs w:val="26"/>
        </w:rPr>
      </w:pPr>
      <w:r>
        <w:rPr>
          <w:szCs w:val="26"/>
        </w:rPr>
        <w:t>в) н</w:t>
      </w:r>
      <w:r w:rsidR="00DB6CFF">
        <w:rPr>
          <w:szCs w:val="26"/>
        </w:rPr>
        <w:t>аличие на дату подачи заявления о предоставлении единовременной материальной помощи сведений о ранее поступившем и находящемся на рассмотрении заявления о предоставлении единовременной материальной помощи, поданного иным членом семьи погибшего, указанным в пункте 3 настоящего Порядка.</w:t>
      </w:r>
    </w:p>
    <w:p w:rsidR="00DB6CFF" w:rsidRDefault="00DB6CFF" w:rsidP="00DB6CFF">
      <w:pPr>
        <w:pStyle w:val="ab"/>
        <w:numPr>
          <w:ilvl w:val="0"/>
          <w:numId w:val="5"/>
        </w:numPr>
        <w:spacing w:line="23" w:lineRule="atLeast"/>
        <w:ind w:left="0" w:firstLine="709"/>
        <w:rPr>
          <w:szCs w:val="26"/>
        </w:rPr>
      </w:pPr>
      <w:r>
        <w:rPr>
          <w:szCs w:val="26"/>
        </w:rPr>
        <w:t xml:space="preserve"> При наличии оснований для отказа в предоставлении единовременной материальной помощи администрация Арсеньевского городского округа не позднее </w:t>
      </w:r>
      <w:r w:rsidR="003262F7">
        <w:rPr>
          <w:szCs w:val="26"/>
        </w:rPr>
        <w:t>5</w:t>
      </w:r>
      <w:r>
        <w:rPr>
          <w:szCs w:val="26"/>
        </w:rPr>
        <w:t xml:space="preserve"> рабочих дней со дня поступления документов, </w:t>
      </w:r>
      <w:r w:rsidR="00CB2B9B">
        <w:rPr>
          <w:szCs w:val="26"/>
        </w:rPr>
        <w:t>указанных в пункте 7</w:t>
      </w:r>
      <w:r>
        <w:rPr>
          <w:szCs w:val="26"/>
        </w:rPr>
        <w:t xml:space="preserve"> Порядка, направляет заявителю (уполномоченному представителю) письменное уведомление с указанием причины отказа по адресу, указанному в заявлении.</w:t>
      </w:r>
    </w:p>
    <w:p w:rsidR="001625E7" w:rsidRDefault="00D96289">
      <w:pPr>
        <w:widowControl/>
        <w:shd w:val="clear" w:color="auto" w:fill="FFFFFF"/>
        <w:adjustRightInd/>
        <w:spacing w:after="720" w:line="23" w:lineRule="atLeast"/>
        <w:ind w:firstLine="0"/>
        <w:jc w:val="center"/>
        <w:rPr>
          <w:szCs w:val="26"/>
        </w:rPr>
      </w:pPr>
      <w:r>
        <w:rPr>
          <w:szCs w:val="26"/>
        </w:rPr>
        <w:t>________</w:t>
      </w:r>
      <w:r w:rsidR="00560F77">
        <w:rPr>
          <w:szCs w:val="26"/>
        </w:rPr>
        <w:t>________</w:t>
      </w:r>
      <w:r>
        <w:rPr>
          <w:szCs w:val="26"/>
        </w:rPr>
        <w:t>_</w:t>
      </w:r>
    </w:p>
    <w:p w:rsidR="001625E7" w:rsidRDefault="001625E7" w:rsidP="00F51BF4">
      <w:pPr>
        <w:widowControl/>
        <w:shd w:val="clear" w:color="auto" w:fill="FFFFFF"/>
        <w:adjustRightInd/>
        <w:spacing w:line="23" w:lineRule="atLeast"/>
        <w:ind w:firstLine="0"/>
        <w:rPr>
          <w:szCs w:val="26"/>
        </w:rPr>
      </w:pPr>
    </w:p>
    <w:p w:rsidR="00CA67F2" w:rsidRDefault="00CA67F2" w:rsidP="00F51BF4">
      <w:pPr>
        <w:widowControl/>
        <w:shd w:val="clear" w:color="auto" w:fill="FFFFFF"/>
        <w:adjustRightInd/>
        <w:spacing w:line="23" w:lineRule="atLeast"/>
        <w:ind w:firstLine="0"/>
        <w:rPr>
          <w:szCs w:val="26"/>
        </w:rPr>
      </w:pPr>
    </w:p>
    <w:p w:rsidR="00CA67F2" w:rsidRDefault="00CA67F2" w:rsidP="00F51BF4">
      <w:pPr>
        <w:widowControl/>
        <w:shd w:val="clear" w:color="auto" w:fill="FFFFFF"/>
        <w:adjustRightInd/>
        <w:spacing w:line="23" w:lineRule="atLeast"/>
        <w:ind w:firstLine="0"/>
        <w:rPr>
          <w:szCs w:val="26"/>
        </w:rPr>
      </w:pPr>
    </w:p>
    <w:p w:rsidR="00CA67F2" w:rsidRDefault="00CA67F2" w:rsidP="00F51BF4">
      <w:pPr>
        <w:widowControl/>
        <w:shd w:val="clear" w:color="auto" w:fill="FFFFFF"/>
        <w:adjustRightInd/>
        <w:spacing w:line="23" w:lineRule="atLeast"/>
        <w:ind w:firstLine="0"/>
        <w:rPr>
          <w:szCs w:val="26"/>
        </w:rPr>
      </w:pPr>
    </w:p>
    <w:p w:rsidR="00CA67F2" w:rsidRDefault="00CA67F2" w:rsidP="00F51BF4">
      <w:pPr>
        <w:widowControl/>
        <w:shd w:val="clear" w:color="auto" w:fill="FFFFFF"/>
        <w:adjustRightInd/>
        <w:spacing w:line="23" w:lineRule="atLeast"/>
        <w:ind w:firstLine="0"/>
        <w:rPr>
          <w:szCs w:val="26"/>
        </w:rPr>
      </w:pPr>
    </w:p>
    <w:p w:rsidR="004100A0" w:rsidRDefault="004100A0" w:rsidP="00F51BF4">
      <w:pPr>
        <w:widowControl/>
        <w:shd w:val="clear" w:color="auto" w:fill="FFFFFF"/>
        <w:adjustRightInd/>
        <w:spacing w:line="23" w:lineRule="atLeast"/>
        <w:ind w:firstLine="0"/>
        <w:rPr>
          <w:szCs w:val="26"/>
        </w:rPr>
      </w:pPr>
    </w:p>
    <w:p w:rsidR="00F51BF4" w:rsidRDefault="00F51BF4" w:rsidP="00F51BF4">
      <w:pPr>
        <w:widowControl/>
        <w:shd w:val="clear" w:color="auto" w:fill="FFFFFF"/>
        <w:adjustRightInd/>
        <w:spacing w:line="23" w:lineRule="atLeast"/>
        <w:ind w:firstLine="0"/>
        <w:rPr>
          <w:szCs w:val="26"/>
        </w:rPr>
      </w:pPr>
    </w:p>
    <w:p w:rsidR="003262F7" w:rsidRDefault="003262F7" w:rsidP="009E707D">
      <w:pPr>
        <w:widowControl/>
        <w:shd w:val="clear" w:color="auto" w:fill="FFFFFF"/>
        <w:adjustRightInd/>
        <w:spacing w:line="276" w:lineRule="auto"/>
        <w:ind w:firstLine="0"/>
        <w:rPr>
          <w:sz w:val="24"/>
          <w:szCs w:val="24"/>
        </w:rPr>
      </w:pPr>
    </w:p>
    <w:tbl>
      <w:tblPr>
        <w:tblStyle w:val="a3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425"/>
        <w:gridCol w:w="3395"/>
      </w:tblGrid>
      <w:tr w:rsidR="003262F7" w:rsidRPr="003739F9" w:rsidTr="00BA1EB5">
        <w:tc>
          <w:tcPr>
            <w:tcW w:w="3118" w:type="dxa"/>
            <w:gridSpan w:val="2"/>
          </w:tcPr>
          <w:p w:rsidR="003262F7" w:rsidRDefault="003262F7" w:rsidP="007011D5">
            <w:pPr>
              <w:widowControl/>
              <w:adjustRightInd/>
              <w:spacing w:line="276" w:lineRule="auto"/>
              <w:ind w:left="-4226" w:firstLine="3827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</w:tcPr>
          <w:p w:rsidR="003262F7" w:rsidRPr="003739F9" w:rsidRDefault="003739F9" w:rsidP="00777682">
            <w:pPr>
              <w:widowControl/>
              <w:adjustRightInd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11D5" w:rsidRPr="003739F9">
              <w:rPr>
                <w:sz w:val="24"/>
                <w:szCs w:val="24"/>
              </w:rPr>
              <w:t>Приложение</w:t>
            </w:r>
          </w:p>
        </w:tc>
      </w:tr>
      <w:tr w:rsidR="007011D5" w:rsidRPr="003739F9" w:rsidTr="00BA1EB5">
        <w:tc>
          <w:tcPr>
            <w:tcW w:w="2693" w:type="dxa"/>
          </w:tcPr>
          <w:p w:rsidR="007011D5" w:rsidRDefault="007011D5" w:rsidP="007011D5">
            <w:pPr>
              <w:widowControl/>
              <w:adjustRightInd/>
              <w:spacing w:line="276" w:lineRule="auto"/>
              <w:ind w:left="-4226" w:firstLine="3827"/>
              <w:jc w:val="center"/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2"/>
          </w:tcPr>
          <w:p w:rsidR="007011D5" w:rsidRPr="00F51BF4" w:rsidRDefault="007011D5" w:rsidP="00777682">
            <w:pPr>
              <w:widowControl/>
              <w:adjustRightInd/>
              <w:spacing w:line="276" w:lineRule="auto"/>
              <w:ind w:firstLine="0"/>
              <w:jc w:val="right"/>
              <w:rPr>
                <w:sz w:val="24"/>
                <w:szCs w:val="24"/>
              </w:rPr>
            </w:pPr>
            <w:r w:rsidRPr="00F51BF4">
              <w:rPr>
                <w:sz w:val="24"/>
                <w:szCs w:val="24"/>
              </w:rPr>
              <w:t xml:space="preserve">К Порядку </w:t>
            </w:r>
            <w:r w:rsidRPr="00F51BF4">
              <w:rPr>
                <w:color w:val="282828"/>
                <w:sz w:val="24"/>
                <w:szCs w:val="24"/>
              </w:rPr>
              <w:t>оказания единовременной материальной помощи</w:t>
            </w:r>
            <w:r w:rsidRPr="00F51BF4">
              <w:rPr>
                <w:sz w:val="24"/>
                <w:szCs w:val="24"/>
              </w:rPr>
              <w:t xml:space="preserve"> </w:t>
            </w:r>
            <w:r w:rsidR="00F51BF4" w:rsidRPr="00F51BF4">
              <w:rPr>
                <w:sz w:val="24"/>
                <w:szCs w:val="24"/>
              </w:rPr>
              <w:t>за счет средств резервного фонда администрации Арсеньевского городского округа членам семей военнослужащих, лиц, проходивших службу в войсках национальной гвардии Российской Федерации и имеющих специальное звание полиции, лиц, принимавших на добровольной основе участие в боевых действиях при выполнении задач,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</w:t>
            </w:r>
            <w:r w:rsidRPr="00F51BF4">
              <w:rPr>
                <w:sz w:val="24"/>
                <w:szCs w:val="24"/>
              </w:rPr>
              <w:t>, утвержденному постановлением администрации Арсеньевского горо</w:t>
            </w:r>
            <w:bookmarkStart w:id="0" w:name="_GoBack"/>
            <w:bookmarkEnd w:id="0"/>
            <w:r w:rsidRPr="00F51BF4">
              <w:rPr>
                <w:sz w:val="24"/>
                <w:szCs w:val="24"/>
              </w:rPr>
              <w:t>дского округа</w:t>
            </w:r>
          </w:p>
          <w:p w:rsidR="007011D5" w:rsidRPr="003739F9" w:rsidRDefault="007D4B53" w:rsidP="007D4B53">
            <w:pPr>
              <w:widowControl/>
              <w:adjustRightInd/>
              <w:spacing w:line="276" w:lineRule="auto"/>
              <w:ind w:left="-121" w:firstLine="0"/>
              <w:jc w:val="right"/>
              <w:rPr>
                <w:sz w:val="24"/>
                <w:szCs w:val="24"/>
              </w:rPr>
            </w:pPr>
            <w:r w:rsidRPr="00F51BF4">
              <w:rPr>
                <w:color w:val="000000"/>
                <w:sz w:val="24"/>
                <w:szCs w:val="24"/>
              </w:rPr>
              <w:t>от «</w:t>
            </w:r>
            <w:r>
              <w:rPr>
                <w:color w:val="000000"/>
                <w:sz w:val="24"/>
                <w:szCs w:val="24"/>
                <w:u w:val="single"/>
              </w:rPr>
              <w:t>10</w:t>
            </w:r>
            <w:r w:rsidRPr="00F51BF4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августа </w:t>
            </w:r>
            <w:r w:rsidRPr="00F51BF4">
              <w:rPr>
                <w:color w:val="000000"/>
                <w:sz w:val="24"/>
                <w:szCs w:val="24"/>
              </w:rPr>
              <w:t xml:space="preserve">2022 года № </w:t>
            </w:r>
            <w:r>
              <w:rPr>
                <w:color w:val="000000"/>
                <w:sz w:val="24"/>
                <w:szCs w:val="24"/>
                <w:u w:val="single"/>
              </w:rPr>
              <w:t>469-па</w:t>
            </w:r>
          </w:p>
        </w:tc>
      </w:tr>
    </w:tbl>
    <w:p w:rsidR="003262F7" w:rsidRDefault="00777682" w:rsidP="007011D5">
      <w:pPr>
        <w:widowControl/>
        <w:shd w:val="clear" w:color="auto" w:fill="FFFFFF"/>
        <w:adjustRightInd/>
        <w:ind w:firstLine="0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ФОРМА</w:t>
      </w:r>
    </w:p>
    <w:tbl>
      <w:tblPr>
        <w:tblStyle w:val="a3"/>
        <w:tblW w:w="907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3"/>
        <w:gridCol w:w="5009"/>
      </w:tblGrid>
      <w:tr w:rsidR="000D5C9E" w:rsidTr="00BA1EB5">
        <w:trPr>
          <w:trHeight w:val="2611"/>
        </w:trPr>
        <w:tc>
          <w:tcPr>
            <w:tcW w:w="4063" w:type="dxa"/>
          </w:tcPr>
          <w:p w:rsidR="007011D5" w:rsidRDefault="007011D5" w:rsidP="006419CE">
            <w:pPr>
              <w:widowControl/>
              <w:adjustRightInd/>
              <w:ind w:firstLine="0"/>
              <w:jc w:val="center"/>
              <w:rPr>
                <w:color w:val="282828"/>
                <w:sz w:val="24"/>
                <w:szCs w:val="24"/>
              </w:rPr>
            </w:pPr>
          </w:p>
        </w:tc>
        <w:tc>
          <w:tcPr>
            <w:tcW w:w="5009" w:type="dxa"/>
            <w:vAlign w:val="bottom"/>
          </w:tcPr>
          <w:p w:rsidR="00BA1EB5" w:rsidRDefault="00BA1EB5" w:rsidP="00777682">
            <w:pPr>
              <w:widowControl/>
              <w:shd w:val="clear" w:color="auto" w:fill="FFFFFF"/>
              <w:adjustRightInd/>
              <w:ind w:firstLine="0"/>
              <w:jc w:val="left"/>
              <w:rPr>
                <w:color w:val="282828"/>
                <w:sz w:val="24"/>
                <w:szCs w:val="24"/>
              </w:rPr>
            </w:pPr>
          </w:p>
          <w:p w:rsidR="007011D5" w:rsidRPr="007011D5" w:rsidRDefault="00BA1EB5" w:rsidP="000D5C9E">
            <w:pPr>
              <w:widowControl/>
              <w:shd w:val="clear" w:color="auto" w:fill="FFFFFF"/>
              <w:adjustRightInd/>
              <w:ind w:left="644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                  </w:t>
            </w:r>
            <w:r w:rsidR="000D5C9E">
              <w:rPr>
                <w:color w:val="282828"/>
                <w:sz w:val="24"/>
                <w:szCs w:val="24"/>
              </w:rPr>
              <w:t xml:space="preserve"> </w:t>
            </w:r>
            <w:r w:rsidR="007011D5" w:rsidRPr="007011D5">
              <w:rPr>
                <w:color w:val="282828"/>
                <w:sz w:val="24"/>
                <w:szCs w:val="24"/>
              </w:rPr>
              <w:t>Главе</w:t>
            </w:r>
          </w:p>
          <w:p w:rsidR="007011D5" w:rsidRDefault="007011D5" w:rsidP="000D5C9E">
            <w:pPr>
              <w:widowControl/>
              <w:shd w:val="clear" w:color="auto" w:fill="FFFFFF"/>
              <w:adjustRightInd/>
              <w:ind w:left="651" w:firstLine="0"/>
              <w:jc w:val="left"/>
              <w:rPr>
                <w:color w:val="282828"/>
                <w:sz w:val="24"/>
                <w:szCs w:val="24"/>
              </w:rPr>
            </w:pPr>
            <w:r w:rsidRPr="007011D5">
              <w:rPr>
                <w:color w:val="282828"/>
                <w:sz w:val="24"/>
                <w:szCs w:val="24"/>
              </w:rPr>
              <w:t>Арсеньевского городского округа</w:t>
            </w:r>
          </w:p>
          <w:p w:rsidR="007011D5" w:rsidRDefault="007011D5" w:rsidP="000D5C9E">
            <w:pPr>
              <w:widowControl/>
              <w:shd w:val="clear" w:color="auto" w:fill="FFFFFF"/>
              <w:adjustRightInd/>
              <w:ind w:left="651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от _____________________________</w:t>
            </w:r>
            <w:r w:rsidR="00537F1E">
              <w:rPr>
                <w:color w:val="282828"/>
                <w:sz w:val="24"/>
                <w:szCs w:val="24"/>
              </w:rPr>
              <w:t>_</w:t>
            </w:r>
          </w:p>
          <w:p w:rsidR="007011D5" w:rsidRDefault="007011D5" w:rsidP="000D5C9E">
            <w:pPr>
              <w:widowControl/>
              <w:shd w:val="clear" w:color="auto" w:fill="FFFFFF"/>
              <w:adjustRightInd/>
              <w:ind w:left="744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________________________________,</w:t>
            </w:r>
          </w:p>
          <w:p w:rsidR="007011D5" w:rsidRPr="007011D5" w:rsidRDefault="007011D5" w:rsidP="00537F1E">
            <w:pPr>
              <w:widowControl/>
              <w:shd w:val="clear" w:color="auto" w:fill="FFFFFF"/>
              <w:adjustRightInd/>
              <w:ind w:left="652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зарегистрированного (ой) по адресу:</w:t>
            </w:r>
          </w:p>
          <w:p w:rsidR="007011D5" w:rsidRDefault="000D5C9E" w:rsidP="00537F1E">
            <w:pPr>
              <w:widowControl/>
              <w:adjustRightInd/>
              <w:ind w:left="-199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              </w:t>
            </w:r>
            <w:r w:rsidR="00A33128">
              <w:rPr>
                <w:color w:val="282828"/>
                <w:sz w:val="24"/>
                <w:szCs w:val="24"/>
              </w:rPr>
              <w:t>_______________________________</w:t>
            </w:r>
            <w:r w:rsidR="00537F1E">
              <w:rPr>
                <w:color w:val="282828"/>
                <w:sz w:val="24"/>
                <w:szCs w:val="24"/>
              </w:rPr>
              <w:t>__</w:t>
            </w:r>
          </w:p>
          <w:p w:rsidR="00A33128" w:rsidRDefault="00A33128" w:rsidP="000D5C9E">
            <w:pPr>
              <w:widowControl/>
              <w:adjustRightInd/>
              <w:ind w:left="644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_____________________________</w:t>
            </w:r>
            <w:r w:rsidR="000D5C9E">
              <w:rPr>
                <w:color w:val="282828"/>
                <w:sz w:val="24"/>
                <w:szCs w:val="24"/>
              </w:rPr>
              <w:t>__</w:t>
            </w:r>
            <w:r w:rsidR="00537F1E">
              <w:rPr>
                <w:color w:val="282828"/>
                <w:sz w:val="24"/>
                <w:szCs w:val="24"/>
              </w:rPr>
              <w:t>__</w:t>
            </w:r>
          </w:p>
          <w:p w:rsidR="000D5C9E" w:rsidRDefault="000D5C9E" w:rsidP="000D5C9E">
            <w:pPr>
              <w:widowControl/>
              <w:adjustRightInd/>
              <w:ind w:left="651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Наименование и реквизиты документа, удостоверяющего личность:</w:t>
            </w:r>
          </w:p>
          <w:p w:rsidR="000D5C9E" w:rsidRDefault="000D5C9E" w:rsidP="000D5C9E">
            <w:pPr>
              <w:widowControl/>
              <w:adjustRightInd/>
              <w:ind w:left="651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_________________________________</w:t>
            </w:r>
          </w:p>
          <w:p w:rsidR="000D5C9E" w:rsidRDefault="000D5C9E" w:rsidP="000D5C9E">
            <w:pPr>
              <w:widowControl/>
              <w:adjustRightInd/>
              <w:ind w:left="651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>_________________________________</w:t>
            </w:r>
          </w:p>
          <w:p w:rsidR="000D5C9E" w:rsidRDefault="000D5C9E" w:rsidP="00BA1EB5">
            <w:pPr>
              <w:widowControl/>
              <w:adjustRightInd/>
              <w:ind w:left="651" w:firstLine="0"/>
              <w:jc w:val="left"/>
              <w:rPr>
                <w:color w:val="282828"/>
                <w:sz w:val="24"/>
                <w:szCs w:val="24"/>
              </w:rPr>
            </w:pPr>
            <w:r>
              <w:rPr>
                <w:color w:val="282828"/>
                <w:sz w:val="24"/>
                <w:szCs w:val="24"/>
              </w:rPr>
              <w:t xml:space="preserve">контактный </w:t>
            </w:r>
            <w:proofErr w:type="gramStart"/>
            <w:r>
              <w:rPr>
                <w:color w:val="282828"/>
                <w:sz w:val="24"/>
                <w:szCs w:val="24"/>
              </w:rPr>
              <w:t>телефон:_</w:t>
            </w:r>
            <w:proofErr w:type="gramEnd"/>
            <w:r>
              <w:rPr>
                <w:color w:val="282828"/>
                <w:sz w:val="24"/>
                <w:szCs w:val="24"/>
              </w:rPr>
              <w:t>______________</w:t>
            </w:r>
          </w:p>
          <w:p w:rsidR="000D5C9E" w:rsidRDefault="000D5C9E" w:rsidP="000D5C9E">
            <w:pPr>
              <w:widowControl/>
              <w:adjustRightInd/>
              <w:ind w:firstLine="0"/>
              <w:jc w:val="left"/>
              <w:rPr>
                <w:color w:val="282828"/>
                <w:sz w:val="24"/>
                <w:szCs w:val="24"/>
              </w:rPr>
            </w:pPr>
          </w:p>
        </w:tc>
      </w:tr>
    </w:tbl>
    <w:p w:rsidR="007011D5" w:rsidRDefault="007011D5" w:rsidP="006419CE">
      <w:pPr>
        <w:widowControl/>
        <w:shd w:val="clear" w:color="auto" w:fill="FFFFFF"/>
        <w:adjustRightInd/>
        <w:ind w:left="4395" w:firstLine="0"/>
        <w:jc w:val="center"/>
        <w:rPr>
          <w:color w:val="282828"/>
          <w:sz w:val="24"/>
          <w:szCs w:val="24"/>
        </w:rPr>
      </w:pPr>
    </w:p>
    <w:p w:rsidR="001625E7" w:rsidRDefault="00D96289">
      <w:pPr>
        <w:widowControl/>
        <w:shd w:val="clear" w:color="auto" w:fill="FFFFFF"/>
        <w:adjustRightInd/>
        <w:ind w:firstLine="0"/>
        <w:jc w:val="center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ЗАЯВЛЕНИЕ</w:t>
      </w:r>
    </w:p>
    <w:p w:rsidR="001625E7" w:rsidRDefault="00D96289">
      <w:pPr>
        <w:widowControl/>
        <w:shd w:val="clear" w:color="auto" w:fill="FFFFFF"/>
        <w:adjustRightInd/>
        <w:ind w:firstLine="0"/>
        <w:jc w:val="center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об оказании единовременной материальной помощи</w:t>
      </w:r>
    </w:p>
    <w:p w:rsidR="001625E7" w:rsidRDefault="001625E7">
      <w:pPr>
        <w:widowControl/>
        <w:shd w:val="clear" w:color="auto" w:fill="FFFFFF"/>
        <w:adjustRightInd/>
        <w:ind w:firstLine="0"/>
        <w:jc w:val="center"/>
        <w:rPr>
          <w:color w:val="282828"/>
          <w:sz w:val="24"/>
          <w:szCs w:val="24"/>
        </w:rPr>
      </w:pPr>
    </w:p>
    <w:p w:rsidR="001938D7" w:rsidRDefault="00D96289" w:rsidP="00BA1EB5">
      <w:pPr>
        <w:widowControl/>
        <w:shd w:val="clear" w:color="auto" w:fill="FFFFFF"/>
        <w:adjustRightInd/>
        <w:spacing w:line="360" w:lineRule="auto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Прошу оказать единовременную материальную помощь</w:t>
      </w:r>
      <w:r w:rsidR="00BA1EB5">
        <w:rPr>
          <w:color w:val="282828"/>
          <w:sz w:val="24"/>
          <w:szCs w:val="24"/>
        </w:rPr>
        <w:t xml:space="preserve"> </w:t>
      </w:r>
      <w:proofErr w:type="gramStart"/>
      <w:r w:rsidR="00BA1EB5">
        <w:rPr>
          <w:color w:val="282828"/>
          <w:sz w:val="24"/>
          <w:szCs w:val="24"/>
        </w:rPr>
        <w:t xml:space="preserve">мне </w:t>
      </w:r>
      <w:r>
        <w:rPr>
          <w:color w:val="282828"/>
          <w:sz w:val="24"/>
          <w:szCs w:val="24"/>
        </w:rPr>
        <w:t xml:space="preserve"> </w:t>
      </w:r>
      <w:r w:rsidR="00BA1EB5">
        <w:rPr>
          <w:color w:val="282828"/>
          <w:sz w:val="24"/>
          <w:szCs w:val="24"/>
        </w:rPr>
        <w:t>_</w:t>
      </w:r>
      <w:proofErr w:type="gramEnd"/>
      <w:r w:rsidR="00BA1EB5">
        <w:rPr>
          <w:color w:val="282828"/>
          <w:sz w:val="24"/>
          <w:szCs w:val="24"/>
        </w:rPr>
        <w:t>____________________</w:t>
      </w:r>
    </w:p>
    <w:p w:rsidR="001938D7" w:rsidRDefault="00BA1EB5" w:rsidP="009D6781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________________________________________________________________________________</w:t>
      </w:r>
    </w:p>
    <w:p w:rsidR="00BA1EB5" w:rsidRPr="00A23062" w:rsidRDefault="00BA1EB5" w:rsidP="009D6781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18"/>
          <w:szCs w:val="18"/>
        </w:rPr>
      </w:pPr>
      <w:r>
        <w:rPr>
          <w:color w:val="282828"/>
          <w:sz w:val="20"/>
        </w:rPr>
        <w:t xml:space="preserve">                                    </w:t>
      </w:r>
      <w:r w:rsidRPr="00A23062">
        <w:rPr>
          <w:color w:val="282828"/>
          <w:sz w:val="18"/>
          <w:szCs w:val="18"/>
        </w:rPr>
        <w:t>(ФИО, дата рождения, данные документа, удостоверяющего личность)</w:t>
      </w:r>
    </w:p>
    <w:p w:rsidR="00BA1EB5" w:rsidRDefault="00A23062" w:rsidP="009D6781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Cs w:val="26"/>
        </w:rPr>
      </w:pPr>
      <w:r>
        <w:rPr>
          <w:color w:val="282828"/>
          <w:szCs w:val="26"/>
        </w:rPr>
        <w:t>к</w:t>
      </w:r>
      <w:r w:rsidR="00BA1EB5" w:rsidRPr="00BA1EB5">
        <w:rPr>
          <w:color w:val="282828"/>
          <w:szCs w:val="26"/>
        </w:rPr>
        <w:t>ак члену семьи погибшего</w:t>
      </w:r>
      <w:r w:rsidR="00BA1EB5">
        <w:rPr>
          <w:color w:val="282828"/>
          <w:szCs w:val="26"/>
        </w:rPr>
        <w:t xml:space="preserve"> __________________________________________________</w:t>
      </w:r>
    </w:p>
    <w:p w:rsidR="009D6781" w:rsidRPr="00A23062" w:rsidRDefault="009D6781" w:rsidP="009D6781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18"/>
          <w:szCs w:val="18"/>
        </w:rPr>
      </w:pPr>
      <w:r w:rsidRPr="009D6781">
        <w:rPr>
          <w:color w:val="282828"/>
          <w:sz w:val="20"/>
        </w:rPr>
        <w:t xml:space="preserve">                                                                         </w:t>
      </w:r>
      <w:r>
        <w:rPr>
          <w:color w:val="282828"/>
          <w:sz w:val="20"/>
        </w:rPr>
        <w:t xml:space="preserve">                  </w:t>
      </w:r>
      <w:r w:rsidRPr="00A23062">
        <w:rPr>
          <w:color w:val="282828"/>
          <w:sz w:val="18"/>
          <w:szCs w:val="18"/>
        </w:rPr>
        <w:t>(ФИО погибшего, дата рождения)</w:t>
      </w:r>
    </w:p>
    <w:p w:rsidR="00A23062" w:rsidRDefault="00A23062" w:rsidP="009D6781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20"/>
        </w:rPr>
      </w:pPr>
      <w:r>
        <w:rPr>
          <w:color w:val="282828"/>
          <w:sz w:val="20"/>
        </w:rPr>
        <w:t>________________________________________________________________________________________________</w:t>
      </w:r>
    </w:p>
    <w:p w:rsidR="00A23062" w:rsidRDefault="00A23062" w:rsidP="00A23062">
      <w:pPr>
        <w:widowControl/>
        <w:shd w:val="clear" w:color="auto" w:fill="FFFFFF"/>
        <w:adjustRightInd/>
        <w:spacing w:line="276" w:lineRule="auto"/>
        <w:ind w:firstLine="0"/>
        <w:jc w:val="center"/>
        <w:rPr>
          <w:color w:val="282828"/>
          <w:sz w:val="18"/>
          <w:szCs w:val="18"/>
        </w:rPr>
      </w:pPr>
      <w:r w:rsidRPr="00A23062">
        <w:rPr>
          <w:color w:val="282828"/>
          <w:sz w:val="18"/>
          <w:szCs w:val="18"/>
        </w:rPr>
        <w:t xml:space="preserve">(адрес постоянного проживания на территории Арсеньевского городского округа или регистрации по месту дислокации воинских частей, территориальных органов </w:t>
      </w:r>
      <w:proofErr w:type="spellStart"/>
      <w:r w:rsidRPr="00A23062">
        <w:rPr>
          <w:color w:val="282828"/>
          <w:sz w:val="18"/>
          <w:szCs w:val="18"/>
        </w:rPr>
        <w:t>Росгвардии</w:t>
      </w:r>
      <w:proofErr w:type="spellEnd"/>
      <w:r w:rsidRPr="00A23062">
        <w:rPr>
          <w:color w:val="282828"/>
          <w:sz w:val="18"/>
          <w:szCs w:val="18"/>
        </w:rPr>
        <w:t xml:space="preserve"> на территории Арсеньевского городского округа</w:t>
      </w:r>
      <w:r w:rsidR="00433BEC">
        <w:rPr>
          <w:color w:val="282828"/>
          <w:sz w:val="18"/>
          <w:szCs w:val="18"/>
        </w:rPr>
        <w:t xml:space="preserve"> </w:t>
      </w:r>
      <w:r w:rsidR="00433BEC" w:rsidRPr="00433BEC">
        <w:rPr>
          <w:color w:val="282828"/>
          <w:sz w:val="18"/>
          <w:szCs w:val="18"/>
        </w:rPr>
        <w:t>погибшего</w:t>
      </w:r>
      <w:r w:rsidRPr="00A23062">
        <w:rPr>
          <w:color w:val="282828"/>
          <w:sz w:val="18"/>
          <w:szCs w:val="18"/>
        </w:rPr>
        <w:t>)</w:t>
      </w:r>
    </w:p>
    <w:p w:rsidR="00F75CD4" w:rsidRPr="00A23062" w:rsidRDefault="00F75CD4" w:rsidP="00A23062">
      <w:pPr>
        <w:widowControl/>
        <w:shd w:val="clear" w:color="auto" w:fill="FFFFFF"/>
        <w:adjustRightInd/>
        <w:spacing w:line="276" w:lineRule="auto"/>
        <w:ind w:firstLine="0"/>
        <w:jc w:val="center"/>
        <w:rPr>
          <w:color w:val="282828"/>
          <w:sz w:val="18"/>
          <w:szCs w:val="18"/>
        </w:rPr>
      </w:pPr>
    </w:p>
    <w:p w:rsidR="006419CE" w:rsidRDefault="006419CE" w:rsidP="006419CE">
      <w:pPr>
        <w:widowControl/>
        <w:shd w:val="clear" w:color="auto" w:fill="FFFFFF"/>
        <w:adjustRightInd/>
        <w:ind w:firstLine="567"/>
        <w:rPr>
          <w:color w:val="282828"/>
          <w:sz w:val="24"/>
          <w:szCs w:val="24"/>
        </w:rPr>
      </w:pPr>
      <w:r>
        <w:rPr>
          <w:b/>
          <w:color w:val="282828"/>
          <w:sz w:val="24"/>
          <w:szCs w:val="24"/>
        </w:rPr>
        <w:t>Даю свое согласие админис</w:t>
      </w:r>
      <w:r w:rsidR="008B6385">
        <w:rPr>
          <w:b/>
          <w:color w:val="282828"/>
          <w:sz w:val="24"/>
          <w:szCs w:val="24"/>
        </w:rPr>
        <w:t xml:space="preserve">трации Арсеньевского городского </w:t>
      </w:r>
      <w:proofErr w:type="gramStart"/>
      <w:r>
        <w:rPr>
          <w:b/>
          <w:color w:val="282828"/>
          <w:sz w:val="24"/>
          <w:szCs w:val="24"/>
        </w:rPr>
        <w:t>округа,  расположенной</w:t>
      </w:r>
      <w:proofErr w:type="gramEnd"/>
      <w:r>
        <w:rPr>
          <w:b/>
          <w:color w:val="282828"/>
          <w:sz w:val="24"/>
          <w:szCs w:val="24"/>
        </w:rPr>
        <w:t xml:space="preserve"> по адресу: Приморский край, г. Арсеньев, ул. Ленинская, 8,</w:t>
      </w:r>
      <w:r>
        <w:rPr>
          <w:color w:val="282828"/>
          <w:sz w:val="24"/>
          <w:szCs w:val="24"/>
        </w:rPr>
        <w:t xml:space="preserve"> на </w:t>
      </w:r>
      <w:r w:rsidR="008B6385">
        <w:rPr>
          <w:color w:val="282828"/>
          <w:sz w:val="24"/>
          <w:szCs w:val="24"/>
        </w:rPr>
        <w:t>обработку персональных данных в соответствии с Федеральным законом от 27.07.2006 № 152-ФЗ «О персональных данных».</w:t>
      </w:r>
    </w:p>
    <w:p w:rsidR="001625E7" w:rsidRPr="00BB676E" w:rsidRDefault="006419CE" w:rsidP="00BB676E">
      <w:pPr>
        <w:widowControl/>
        <w:shd w:val="clear" w:color="auto" w:fill="FFFFFF"/>
        <w:adjustRightInd/>
        <w:ind w:firstLine="567"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Настоящее согласие действует с дат</w:t>
      </w:r>
      <w:r w:rsidR="001C02D1" w:rsidRPr="001C02D1">
        <w:rPr>
          <w:color w:val="282828"/>
          <w:sz w:val="24"/>
          <w:szCs w:val="24"/>
        </w:rPr>
        <w:t>ы</w:t>
      </w:r>
      <w:r>
        <w:rPr>
          <w:color w:val="282828"/>
          <w:sz w:val="24"/>
          <w:szCs w:val="24"/>
        </w:rPr>
        <w:t xml:space="preserve"> его подписания в течение всего срока предоставления разовой материальной помощи и может быть отозвано путем направления письменного заявления.</w:t>
      </w:r>
    </w:p>
    <w:p w:rsidR="00020B8E" w:rsidRDefault="00D96289" w:rsidP="00020B8E">
      <w:pPr>
        <w:widowControl/>
        <w:shd w:val="clear" w:color="auto" w:fill="FFFFFF"/>
        <w:adjustRightInd/>
        <w:rPr>
          <w:color w:val="282828"/>
          <w:sz w:val="24"/>
          <w:szCs w:val="24"/>
        </w:rPr>
      </w:pPr>
      <w:r>
        <w:rPr>
          <w:color w:val="282828"/>
          <w:sz w:val="24"/>
          <w:szCs w:val="24"/>
        </w:rPr>
        <w:t>Предоставленную мне по данному заявлению единовременную матер</w:t>
      </w:r>
      <w:r w:rsidR="00020B8E">
        <w:rPr>
          <w:color w:val="282828"/>
          <w:sz w:val="24"/>
          <w:szCs w:val="24"/>
        </w:rPr>
        <w:t xml:space="preserve">иальную помощь прошу перечислять </w:t>
      </w:r>
      <w:r>
        <w:rPr>
          <w:color w:val="282828"/>
          <w:sz w:val="24"/>
          <w:szCs w:val="24"/>
        </w:rPr>
        <w:t>на лицевой счет: ____________________</w:t>
      </w:r>
      <w:r w:rsidR="00020B8E">
        <w:rPr>
          <w:color w:val="282828"/>
          <w:sz w:val="24"/>
          <w:szCs w:val="24"/>
        </w:rPr>
        <w:t>_______________</w:t>
      </w:r>
      <w:r w:rsidR="00E02CFB">
        <w:rPr>
          <w:color w:val="282828"/>
          <w:sz w:val="24"/>
          <w:szCs w:val="24"/>
        </w:rPr>
        <w:t>___,</w:t>
      </w:r>
      <w:r w:rsidR="00F61B85">
        <w:rPr>
          <w:color w:val="282828"/>
          <w:sz w:val="24"/>
          <w:szCs w:val="24"/>
        </w:rPr>
        <w:t xml:space="preserve"> </w:t>
      </w:r>
      <w:r w:rsidR="00E02CFB">
        <w:rPr>
          <w:color w:val="282828"/>
          <w:sz w:val="24"/>
          <w:szCs w:val="24"/>
        </w:rPr>
        <w:t>открытый в</w:t>
      </w:r>
    </w:p>
    <w:p w:rsidR="00191571" w:rsidRDefault="00D96289" w:rsidP="00191571">
      <w:pPr>
        <w:widowControl/>
        <w:shd w:val="clear" w:color="auto" w:fill="FFFFFF"/>
        <w:adjustRightInd/>
        <w:rPr>
          <w:color w:val="282828"/>
          <w:sz w:val="18"/>
          <w:szCs w:val="18"/>
        </w:rPr>
      </w:pPr>
      <w:r>
        <w:rPr>
          <w:color w:val="282828"/>
          <w:sz w:val="24"/>
          <w:szCs w:val="24"/>
        </w:rPr>
        <w:t xml:space="preserve"> </w:t>
      </w:r>
      <w:r w:rsidR="00020B8E">
        <w:rPr>
          <w:color w:val="282828"/>
          <w:sz w:val="24"/>
          <w:szCs w:val="24"/>
        </w:rPr>
        <w:tab/>
      </w:r>
      <w:r w:rsidR="00020B8E">
        <w:rPr>
          <w:color w:val="282828"/>
          <w:sz w:val="24"/>
          <w:szCs w:val="24"/>
        </w:rPr>
        <w:tab/>
      </w:r>
      <w:r w:rsidR="00020B8E">
        <w:rPr>
          <w:color w:val="282828"/>
          <w:sz w:val="24"/>
          <w:szCs w:val="24"/>
        </w:rPr>
        <w:tab/>
      </w:r>
      <w:r w:rsidR="00020B8E">
        <w:rPr>
          <w:color w:val="282828"/>
          <w:sz w:val="24"/>
          <w:szCs w:val="24"/>
        </w:rPr>
        <w:tab/>
      </w:r>
      <w:r w:rsidR="00020B8E">
        <w:rPr>
          <w:color w:val="282828"/>
          <w:sz w:val="24"/>
          <w:szCs w:val="24"/>
        </w:rPr>
        <w:tab/>
      </w:r>
      <w:r w:rsidR="00E02CFB">
        <w:rPr>
          <w:color w:val="282828"/>
          <w:sz w:val="24"/>
          <w:szCs w:val="24"/>
        </w:rPr>
        <w:t xml:space="preserve">        </w:t>
      </w:r>
      <w:r w:rsidR="00020B8E" w:rsidRPr="00020B8E">
        <w:rPr>
          <w:color w:val="282828"/>
          <w:sz w:val="20"/>
        </w:rPr>
        <w:t>(</w:t>
      </w:r>
      <w:r w:rsidR="00E02CFB">
        <w:rPr>
          <w:color w:val="282828"/>
          <w:sz w:val="18"/>
          <w:szCs w:val="18"/>
        </w:rPr>
        <w:t>номер лицевого счета</w:t>
      </w:r>
      <w:r w:rsidR="00020B8E" w:rsidRPr="00191571">
        <w:rPr>
          <w:color w:val="282828"/>
          <w:sz w:val="18"/>
          <w:szCs w:val="18"/>
        </w:rPr>
        <w:t>)</w:t>
      </w:r>
    </w:p>
    <w:p w:rsidR="006419CE" w:rsidRDefault="006419CE" w:rsidP="00F61B85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>__________________________________________________________________________________</w:t>
      </w:r>
      <w:r w:rsidR="00F61B85">
        <w:rPr>
          <w:color w:val="282828"/>
          <w:sz w:val="18"/>
          <w:szCs w:val="18"/>
        </w:rPr>
        <w:t>_________________________</w:t>
      </w:r>
    </w:p>
    <w:p w:rsidR="006419CE" w:rsidRDefault="00F61B85" w:rsidP="00F61B85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 xml:space="preserve">                                                                              (наименование кредитной организации)</w:t>
      </w:r>
    </w:p>
    <w:p w:rsidR="00F61B85" w:rsidRDefault="00F61B85" w:rsidP="00F61B85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>___________________________________________________________________________________________________________</w:t>
      </w:r>
    </w:p>
    <w:p w:rsidR="00F61B85" w:rsidRDefault="00F61B85" w:rsidP="00F61B85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 xml:space="preserve">                                                                  (реквизиты кредитной организации: ИНН, КПП, БИК, </w:t>
      </w:r>
      <w:proofErr w:type="spellStart"/>
      <w:r>
        <w:rPr>
          <w:color w:val="282828"/>
          <w:sz w:val="18"/>
          <w:szCs w:val="18"/>
        </w:rPr>
        <w:t>кор</w:t>
      </w:r>
      <w:proofErr w:type="spellEnd"/>
      <w:r>
        <w:rPr>
          <w:color w:val="282828"/>
          <w:sz w:val="18"/>
          <w:szCs w:val="18"/>
        </w:rPr>
        <w:t>. счет)</w:t>
      </w:r>
    </w:p>
    <w:p w:rsidR="006419CE" w:rsidRDefault="006419CE" w:rsidP="00F61B85">
      <w:pPr>
        <w:widowControl/>
        <w:shd w:val="clear" w:color="auto" w:fill="FFFFFF"/>
        <w:adjustRightInd/>
        <w:ind w:firstLine="0"/>
        <w:rPr>
          <w:color w:val="282828"/>
          <w:sz w:val="18"/>
          <w:szCs w:val="18"/>
        </w:rPr>
      </w:pPr>
    </w:p>
    <w:p w:rsidR="00F75CD4" w:rsidRDefault="00F75CD4" w:rsidP="00F61B85">
      <w:pPr>
        <w:widowControl/>
        <w:shd w:val="clear" w:color="auto" w:fill="FFFFFF"/>
        <w:adjustRightInd/>
        <w:rPr>
          <w:color w:val="282828"/>
          <w:szCs w:val="26"/>
        </w:rPr>
      </w:pPr>
      <w:r w:rsidRPr="00F75CD4">
        <w:rPr>
          <w:color w:val="282828"/>
          <w:szCs w:val="26"/>
        </w:rPr>
        <w:t xml:space="preserve">Приложения к </w:t>
      </w:r>
      <w:r>
        <w:rPr>
          <w:color w:val="282828"/>
          <w:szCs w:val="26"/>
        </w:rPr>
        <w:t>заявлению:</w:t>
      </w:r>
    </w:p>
    <w:p w:rsidR="00F75CD4" w:rsidRPr="00F75CD4" w:rsidRDefault="00F75CD4" w:rsidP="00F61B85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Cs w:val="26"/>
        </w:rPr>
      </w:pPr>
      <w:r w:rsidRPr="00F75CD4">
        <w:rPr>
          <w:color w:val="282828"/>
          <w:szCs w:val="26"/>
        </w:rPr>
        <w:t>____________________________________________________________________</w:t>
      </w:r>
      <w:r w:rsidR="00F61B85">
        <w:rPr>
          <w:color w:val="282828"/>
          <w:szCs w:val="26"/>
        </w:rPr>
        <w:t>______</w:t>
      </w:r>
    </w:p>
    <w:p w:rsidR="00F75CD4" w:rsidRDefault="00F75CD4" w:rsidP="00F61B85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Cs w:val="26"/>
        </w:rPr>
      </w:pPr>
      <w:r w:rsidRPr="00F75CD4">
        <w:rPr>
          <w:color w:val="282828"/>
          <w:szCs w:val="26"/>
        </w:rPr>
        <w:t>____________________________________________________________________</w:t>
      </w:r>
      <w:r w:rsidR="00F61B85">
        <w:rPr>
          <w:color w:val="282828"/>
          <w:szCs w:val="26"/>
        </w:rPr>
        <w:t>______</w:t>
      </w:r>
    </w:p>
    <w:p w:rsidR="00F75CD4" w:rsidRDefault="00F75CD4" w:rsidP="00F61B85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Cs w:val="26"/>
        </w:rPr>
      </w:pPr>
      <w:r>
        <w:rPr>
          <w:color w:val="282828"/>
          <w:szCs w:val="26"/>
        </w:rPr>
        <w:t>____________________________________________________________________</w:t>
      </w:r>
      <w:r w:rsidR="00F61B85">
        <w:rPr>
          <w:color w:val="282828"/>
          <w:szCs w:val="26"/>
        </w:rPr>
        <w:t>______</w:t>
      </w:r>
    </w:p>
    <w:p w:rsidR="00F61B85" w:rsidRDefault="00F61B85" w:rsidP="00F61B85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Cs w:val="26"/>
        </w:rPr>
      </w:pPr>
    </w:p>
    <w:p w:rsidR="00F61B85" w:rsidRDefault="00F61B85" w:rsidP="00F61B85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Cs w:val="26"/>
        </w:rPr>
      </w:pPr>
    </w:p>
    <w:p w:rsidR="00F61B85" w:rsidRPr="00F75CD4" w:rsidRDefault="00F61B85" w:rsidP="00F61B85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Cs w:val="26"/>
        </w:rPr>
      </w:pPr>
      <w:r>
        <w:rPr>
          <w:color w:val="282828"/>
          <w:szCs w:val="26"/>
        </w:rPr>
        <w:t>«__</w:t>
      </w:r>
      <w:proofErr w:type="gramStart"/>
      <w:r>
        <w:rPr>
          <w:color w:val="282828"/>
          <w:szCs w:val="26"/>
        </w:rPr>
        <w:t>_»_</w:t>
      </w:r>
      <w:proofErr w:type="gramEnd"/>
      <w:r>
        <w:rPr>
          <w:color w:val="282828"/>
          <w:szCs w:val="26"/>
        </w:rPr>
        <w:t>________ 20___г.</w:t>
      </w:r>
    </w:p>
    <w:p w:rsidR="00F75CD4" w:rsidRPr="00F61B85" w:rsidRDefault="00F61B85" w:rsidP="00F61B85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 xml:space="preserve">                            </w:t>
      </w:r>
      <w:r w:rsidRPr="00F61B85">
        <w:rPr>
          <w:color w:val="282828"/>
          <w:sz w:val="18"/>
          <w:szCs w:val="18"/>
        </w:rPr>
        <w:t>(дата)</w:t>
      </w:r>
    </w:p>
    <w:p w:rsidR="00AD4FEF" w:rsidRDefault="00AD4FEF" w:rsidP="00F61B85">
      <w:pPr>
        <w:widowControl/>
        <w:shd w:val="clear" w:color="auto" w:fill="FFFFFF"/>
        <w:adjustRightInd/>
        <w:ind w:firstLine="0"/>
        <w:rPr>
          <w:color w:val="282828"/>
          <w:sz w:val="18"/>
          <w:szCs w:val="18"/>
        </w:rPr>
      </w:pPr>
    </w:p>
    <w:p w:rsidR="00AD4FEF" w:rsidRPr="00191571" w:rsidRDefault="00AD4FEF" w:rsidP="00F61B85">
      <w:pPr>
        <w:widowControl/>
        <w:shd w:val="clear" w:color="auto" w:fill="FFFFFF"/>
        <w:adjustRightInd/>
        <w:ind w:firstLine="0"/>
        <w:rPr>
          <w:color w:val="282828"/>
          <w:sz w:val="18"/>
          <w:szCs w:val="18"/>
        </w:rPr>
      </w:pPr>
      <w:r>
        <w:rPr>
          <w:color w:val="282828"/>
          <w:sz w:val="18"/>
          <w:szCs w:val="18"/>
        </w:rPr>
        <w:t>__________________________________</w:t>
      </w:r>
      <w:r w:rsidR="00F75CD4">
        <w:rPr>
          <w:color w:val="282828"/>
          <w:sz w:val="18"/>
          <w:szCs w:val="18"/>
        </w:rPr>
        <w:t>___________</w:t>
      </w:r>
      <w:r w:rsidR="009C6903">
        <w:rPr>
          <w:color w:val="282828"/>
          <w:sz w:val="18"/>
          <w:szCs w:val="18"/>
        </w:rPr>
        <w:t>______</w:t>
      </w:r>
      <w:r w:rsidR="00F75CD4">
        <w:rPr>
          <w:color w:val="282828"/>
          <w:sz w:val="18"/>
          <w:szCs w:val="18"/>
        </w:rPr>
        <w:t xml:space="preserve">              ______________________________________________</w:t>
      </w:r>
    </w:p>
    <w:p w:rsidR="001625E7" w:rsidRPr="00191571" w:rsidRDefault="00D02896" w:rsidP="00F61B85">
      <w:pPr>
        <w:widowControl/>
        <w:shd w:val="clear" w:color="auto" w:fill="FFFFFF"/>
        <w:adjustRightInd/>
        <w:spacing w:line="276" w:lineRule="auto"/>
        <w:ind w:firstLine="0"/>
        <w:rPr>
          <w:color w:val="282828"/>
          <w:sz w:val="18"/>
          <w:szCs w:val="18"/>
        </w:rPr>
      </w:pPr>
      <w:r w:rsidRPr="00191571">
        <w:rPr>
          <w:color w:val="282828"/>
          <w:sz w:val="18"/>
          <w:szCs w:val="18"/>
        </w:rPr>
        <w:t>(</w:t>
      </w:r>
      <w:r w:rsidR="00020B8E" w:rsidRPr="00191571">
        <w:rPr>
          <w:color w:val="282828"/>
          <w:sz w:val="18"/>
          <w:szCs w:val="18"/>
        </w:rPr>
        <w:t>Ф.</w:t>
      </w:r>
      <w:r w:rsidR="00D96289" w:rsidRPr="00191571">
        <w:rPr>
          <w:color w:val="282828"/>
          <w:sz w:val="18"/>
          <w:szCs w:val="18"/>
        </w:rPr>
        <w:t>И.О. заявителя</w:t>
      </w:r>
      <w:r w:rsidRPr="00191571">
        <w:rPr>
          <w:color w:val="282828"/>
          <w:sz w:val="18"/>
          <w:szCs w:val="18"/>
        </w:rPr>
        <w:t xml:space="preserve"> (уполномоченного </w:t>
      </w:r>
      <w:proofErr w:type="gramStart"/>
      <w:r w:rsidRPr="00191571">
        <w:rPr>
          <w:color w:val="282828"/>
          <w:sz w:val="18"/>
          <w:szCs w:val="18"/>
        </w:rPr>
        <w:t>представителя</w:t>
      </w:r>
      <w:r w:rsidR="00D96289" w:rsidRPr="00191571">
        <w:rPr>
          <w:color w:val="282828"/>
          <w:sz w:val="18"/>
          <w:szCs w:val="18"/>
        </w:rPr>
        <w:t xml:space="preserve">)   </w:t>
      </w:r>
      <w:proofErr w:type="gramEnd"/>
      <w:r w:rsidR="00D96289" w:rsidRPr="00191571">
        <w:rPr>
          <w:color w:val="282828"/>
          <w:sz w:val="18"/>
          <w:szCs w:val="18"/>
        </w:rPr>
        <w:t xml:space="preserve">    </w:t>
      </w:r>
      <w:r w:rsidRPr="00191571">
        <w:rPr>
          <w:color w:val="282828"/>
          <w:sz w:val="18"/>
          <w:szCs w:val="18"/>
        </w:rPr>
        <w:t xml:space="preserve">     </w:t>
      </w:r>
      <w:r w:rsidR="009C6903">
        <w:rPr>
          <w:color w:val="282828"/>
          <w:sz w:val="18"/>
          <w:szCs w:val="18"/>
        </w:rPr>
        <w:t xml:space="preserve">            </w:t>
      </w:r>
      <w:r w:rsidR="00D96289" w:rsidRPr="00191571">
        <w:rPr>
          <w:color w:val="282828"/>
          <w:sz w:val="18"/>
          <w:szCs w:val="18"/>
        </w:rPr>
        <w:t xml:space="preserve"> (подпись заявителя</w:t>
      </w:r>
      <w:r w:rsidR="00191571" w:rsidRPr="00191571">
        <w:rPr>
          <w:color w:val="282828"/>
          <w:sz w:val="18"/>
          <w:szCs w:val="18"/>
        </w:rPr>
        <w:t xml:space="preserve"> (уполномоченного представителя</w:t>
      </w:r>
      <w:r w:rsidR="00D96289" w:rsidRPr="00191571">
        <w:rPr>
          <w:color w:val="282828"/>
          <w:sz w:val="18"/>
          <w:szCs w:val="18"/>
        </w:rPr>
        <w:t>)</w:t>
      </w:r>
    </w:p>
    <w:sectPr w:rsidR="001625E7" w:rsidRPr="00191571" w:rsidSect="00E041E8">
      <w:headerReference w:type="default" r:id="rId10"/>
      <w:type w:val="continuous"/>
      <w:pgSz w:w="11906" w:h="16838" w:code="9"/>
      <w:pgMar w:top="1134" w:right="851" w:bottom="1134" w:left="1418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862" w:rsidRDefault="00201862">
      <w:r>
        <w:separator/>
      </w:r>
    </w:p>
  </w:endnote>
  <w:endnote w:type="continuationSeparator" w:id="0">
    <w:p w:rsidR="00201862" w:rsidRDefault="0020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862" w:rsidRDefault="00201862">
      <w:r>
        <w:separator/>
      </w:r>
    </w:p>
  </w:footnote>
  <w:footnote w:type="continuationSeparator" w:id="0">
    <w:p w:rsidR="00201862" w:rsidRDefault="0020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357B"/>
    <w:multiLevelType w:val="hybridMultilevel"/>
    <w:tmpl w:val="D70EC364"/>
    <w:lvl w:ilvl="0" w:tplc="6FACADB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683B9B"/>
    <w:multiLevelType w:val="multilevel"/>
    <w:tmpl w:val="761233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1" w:hanging="2160"/>
      </w:pPr>
      <w:rPr>
        <w:rFonts w:hint="default"/>
      </w:rPr>
    </w:lvl>
  </w:abstractNum>
  <w:abstractNum w:abstractNumId="3" w15:restartNumberingAfterBreak="0">
    <w:nsid w:val="5F225CD7"/>
    <w:multiLevelType w:val="multilevel"/>
    <w:tmpl w:val="DB1AFF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60ED3BAD"/>
    <w:multiLevelType w:val="hybridMultilevel"/>
    <w:tmpl w:val="39A27D78"/>
    <w:lvl w:ilvl="0" w:tplc="6FACADB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490460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66440E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E7"/>
    <w:rsid w:val="00013E9E"/>
    <w:rsid w:val="00020B8E"/>
    <w:rsid w:val="00056984"/>
    <w:rsid w:val="00081049"/>
    <w:rsid w:val="000854CE"/>
    <w:rsid w:val="000C032E"/>
    <w:rsid w:val="000C1478"/>
    <w:rsid w:val="000D5C9E"/>
    <w:rsid w:val="000E5004"/>
    <w:rsid w:val="0012285E"/>
    <w:rsid w:val="001625E7"/>
    <w:rsid w:val="00191571"/>
    <w:rsid w:val="001938D7"/>
    <w:rsid w:val="0019650A"/>
    <w:rsid w:val="001C02D1"/>
    <w:rsid w:val="001C68B6"/>
    <w:rsid w:val="00201862"/>
    <w:rsid w:val="002736DF"/>
    <w:rsid w:val="002A0D58"/>
    <w:rsid w:val="002D2AC3"/>
    <w:rsid w:val="00307B40"/>
    <w:rsid w:val="003262F7"/>
    <w:rsid w:val="003739F9"/>
    <w:rsid w:val="004100A0"/>
    <w:rsid w:val="00433BEC"/>
    <w:rsid w:val="00453E8E"/>
    <w:rsid w:val="0045428D"/>
    <w:rsid w:val="00493041"/>
    <w:rsid w:val="004D2E51"/>
    <w:rsid w:val="004E47B5"/>
    <w:rsid w:val="004E5E26"/>
    <w:rsid w:val="004F163F"/>
    <w:rsid w:val="00537F1E"/>
    <w:rsid w:val="00560F77"/>
    <w:rsid w:val="006256C6"/>
    <w:rsid w:val="006419CE"/>
    <w:rsid w:val="00642811"/>
    <w:rsid w:val="0065635C"/>
    <w:rsid w:val="00671D3C"/>
    <w:rsid w:val="006826F3"/>
    <w:rsid w:val="006A52EC"/>
    <w:rsid w:val="006C7609"/>
    <w:rsid w:val="006F071C"/>
    <w:rsid w:val="006F1FEB"/>
    <w:rsid w:val="007011D5"/>
    <w:rsid w:val="007050D2"/>
    <w:rsid w:val="00767E12"/>
    <w:rsid w:val="00774FA3"/>
    <w:rsid w:val="00777682"/>
    <w:rsid w:val="007B2B76"/>
    <w:rsid w:val="007D4B53"/>
    <w:rsid w:val="007D733E"/>
    <w:rsid w:val="00822749"/>
    <w:rsid w:val="00850F75"/>
    <w:rsid w:val="00892B7F"/>
    <w:rsid w:val="008B43E7"/>
    <w:rsid w:val="008B6385"/>
    <w:rsid w:val="008D271B"/>
    <w:rsid w:val="008E1C50"/>
    <w:rsid w:val="00902C3C"/>
    <w:rsid w:val="00952B40"/>
    <w:rsid w:val="00972A78"/>
    <w:rsid w:val="009C6903"/>
    <w:rsid w:val="009D6781"/>
    <w:rsid w:val="009E707D"/>
    <w:rsid w:val="00A05D0F"/>
    <w:rsid w:val="00A23062"/>
    <w:rsid w:val="00A33128"/>
    <w:rsid w:val="00A425CC"/>
    <w:rsid w:val="00A555A8"/>
    <w:rsid w:val="00A6323E"/>
    <w:rsid w:val="00A67EC7"/>
    <w:rsid w:val="00A92E4A"/>
    <w:rsid w:val="00A950F5"/>
    <w:rsid w:val="00AA09F5"/>
    <w:rsid w:val="00AA6202"/>
    <w:rsid w:val="00AD4FEF"/>
    <w:rsid w:val="00AE2C08"/>
    <w:rsid w:val="00AF162F"/>
    <w:rsid w:val="00B123DE"/>
    <w:rsid w:val="00B376F6"/>
    <w:rsid w:val="00B80136"/>
    <w:rsid w:val="00BA1EB5"/>
    <w:rsid w:val="00BB509C"/>
    <w:rsid w:val="00BB676E"/>
    <w:rsid w:val="00BC7A40"/>
    <w:rsid w:val="00C07BFE"/>
    <w:rsid w:val="00C26BE7"/>
    <w:rsid w:val="00C77BAE"/>
    <w:rsid w:val="00C84EF1"/>
    <w:rsid w:val="00C93C4D"/>
    <w:rsid w:val="00CA564E"/>
    <w:rsid w:val="00CA67F2"/>
    <w:rsid w:val="00CB2B9B"/>
    <w:rsid w:val="00CB2F73"/>
    <w:rsid w:val="00CC1210"/>
    <w:rsid w:val="00CC4AE9"/>
    <w:rsid w:val="00CD6508"/>
    <w:rsid w:val="00CE4C0A"/>
    <w:rsid w:val="00D02896"/>
    <w:rsid w:val="00D371C9"/>
    <w:rsid w:val="00D96289"/>
    <w:rsid w:val="00DB5904"/>
    <w:rsid w:val="00DB6CFF"/>
    <w:rsid w:val="00DE41BA"/>
    <w:rsid w:val="00E02CFB"/>
    <w:rsid w:val="00E041E8"/>
    <w:rsid w:val="00E07651"/>
    <w:rsid w:val="00E30D12"/>
    <w:rsid w:val="00E431E2"/>
    <w:rsid w:val="00E51F90"/>
    <w:rsid w:val="00E7005E"/>
    <w:rsid w:val="00EA3A72"/>
    <w:rsid w:val="00EA531D"/>
    <w:rsid w:val="00EB3AEF"/>
    <w:rsid w:val="00EC51E2"/>
    <w:rsid w:val="00EF6BD8"/>
    <w:rsid w:val="00F41CA8"/>
    <w:rsid w:val="00F51BF4"/>
    <w:rsid w:val="00F61B85"/>
    <w:rsid w:val="00F74D1A"/>
    <w:rsid w:val="00F7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13ACBC"/>
  <w15:docId w15:val="{76C99113-B860-4DA8-8491-638FD8AF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styleId="a7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"/>
    <w:basedOn w:val="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">
    <w:name w:val="Обычный1"/>
    <w:pPr>
      <w:widowControl w:val="0"/>
      <w:spacing w:line="280" w:lineRule="auto"/>
      <w:ind w:firstLine="600"/>
    </w:pPr>
    <w:rPr>
      <w:snapToGrid w:val="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lock Text"/>
    <w:basedOn w:val="a"/>
    <w:pPr>
      <w:widowControl/>
      <w:autoSpaceDE/>
      <w:autoSpaceDN/>
      <w:adjustRightInd/>
      <w:ind w:left="993" w:right="524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4423E-84E7-474E-A66C-C4F2C1657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635</TotalTime>
  <Pages>8</Pages>
  <Words>1718</Words>
  <Characters>14571</Characters>
  <Application>Microsoft Office Word</Application>
  <DocSecurity>0</DocSecurity>
  <Lines>121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Зыков</dc:creator>
  <cp:lastModifiedBy>Герасимова Зоя Николаевна</cp:lastModifiedBy>
  <cp:revision>61</cp:revision>
  <cp:lastPrinted>2022-08-10T00:10:00Z</cp:lastPrinted>
  <dcterms:created xsi:type="dcterms:W3CDTF">2022-07-18T00:33:00Z</dcterms:created>
  <dcterms:modified xsi:type="dcterms:W3CDTF">2022-08-10T07:27:00Z</dcterms:modified>
</cp:coreProperties>
</file>