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6C7B63">
        <w:rPr>
          <w:b/>
          <w:sz w:val="26"/>
          <w:szCs w:val="26"/>
        </w:rPr>
        <w:t xml:space="preserve">      </w:t>
      </w:r>
      <w:r w:rsidR="00031AF1">
        <w:rPr>
          <w:b/>
          <w:sz w:val="26"/>
          <w:szCs w:val="26"/>
        </w:rPr>
        <w:t xml:space="preserve"> </w:t>
      </w:r>
      <w:r w:rsidR="00541CE2">
        <w:rPr>
          <w:b/>
          <w:sz w:val="26"/>
          <w:szCs w:val="26"/>
        </w:rPr>
        <w:t>12</w:t>
      </w:r>
      <w:r w:rsidR="00CE622E">
        <w:rPr>
          <w:b/>
          <w:sz w:val="26"/>
          <w:szCs w:val="26"/>
        </w:rPr>
        <w:t xml:space="preserve"> </w:t>
      </w:r>
      <w:r w:rsidR="00031AF1">
        <w:rPr>
          <w:b/>
          <w:sz w:val="26"/>
          <w:szCs w:val="26"/>
        </w:rPr>
        <w:t>августа</w:t>
      </w:r>
      <w:r w:rsidR="0087067D" w:rsidRPr="00B63126">
        <w:rPr>
          <w:b/>
          <w:sz w:val="26"/>
          <w:szCs w:val="26"/>
        </w:rPr>
        <w:t xml:space="preserve"> 20</w:t>
      </w:r>
      <w:r w:rsidR="006C7B63">
        <w:rPr>
          <w:b/>
          <w:sz w:val="26"/>
          <w:szCs w:val="26"/>
        </w:rPr>
        <w:t>25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0F3D9F">
          <w:rPr>
            <w:rStyle w:val="a6"/>
            <w:rFonts w:ascii="Tahoma" w:hAnsi="Tahoma" w:cs="Tahoma"/>
            <w:sz w:val="17"/>
            <w:szCs w:val="17"/>
            <w:shd w:val="clear" w:color="auto" w:fill="FFFFFF"/>
          </w:rPr>
          <w:t>uprim@ars.town</w:t>
        </w:r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9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 xml:space="preserve">: </w:t>
      </w:r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 xml:space="preserve">115114, Москва, ул. </w:t>
      </w:r>
      <w:proofErr w:type="spellStart"/>
      <w:r w:rsidR="002D6D08" w:rsidRPr="00D607AC">
        <w:rPr>
          <w:sz w:val="26"/>
          <w:szCs w:val="26"/>
        </w:rPr>
        <w:t>Кожевническая</w:t>
      </w:r>
      <w:proofErr w:type="spellEnd"/>
      <w:r w:rsidR="002D6D08" w:rsidRPr="00D607AC">
        <w:rPr>
          <w:sz w:val="26"/>
          <w:szCs w:val="26"/>
        </w:rPr>
        <w:t>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 xml:space="preserve">вая секция «Имущественные торги»), проводит аукцион на право заключения договора аренды муниципального имущества </w:t>
      </w:r>
      <w:proofErr w:type="spellStart"/>
      <w:r w:rsidR="002D6D08">
        <w:rPr>
          <w:sz w:val="26"/>
          <w:szCs w:val="26"/>
        </w:rPr>
        <w:t>Арсеньевского</w:t>
      </w:r>
      <w:proofErr w:type="spellEnd"/>
      <w:r w:rsidR="002D6D08">
        <w:rPr>
          <w:sz w:val="26"/>
          <w:szCs w:val="26"/>
        </w:rPr>
        <w:t xml:space="preserve"> городского округа.</w:t>
      </w:r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541CE2" w:rsidRDefault="007F51B1" w:rsidP="00404AE8">
      <w:pPr>
        <w:ind w:firstLine="708"/>
        <w:jc w:val="both"/>
        <w:rPr>
          <w:bCs/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541CE2" w:rsidRPr="00541CE2">
        <w:rPr>
          <w:bCs/>
          <w:sz w:val="26"/>
          <w:szCs w:val="26"/>
        </w:rPr>
        <w:t xml:space="preserve">гаражный бокс - нежилое помещение, назначение: нежилое, этаж 1, общая площадь 27,60 кв. м, кадастровый номер 25:26:010317:2551, 2002 год ввода, расположенное по адресу: Приморский край, г. Арсеньев, </w:t>
      </w:r>
      <w:proofErr w:type="spellStart"/>
      <w:r w:rsidR="00541CE2" w:rsidRPr="00541CE2">
        <w:rPr>
          <w:bCs/>
          <w:sz w:val="26"/>
          <w:szCs w:val="26"/>
        </w:rPr>
        <w:t>пр-кт</w:t>
      </w:r>
      <w:proofErr w:type="spellEnd"/>
      <w:r w:rsidR="00541CE2" w:rsidRPr="00541CE2">
        <w:rPr>
          <w:bCs/>
          <w:sz w:val="26"/>
          <w:szCs w:val="26"/>
        </w:rPr>
        <w:t xml:space="preserve"> Горького, д. 1/1, бокс </w:t>
      </w:r>
      <w:r w:rsidR="003A1D23">
        <w:rPr>
          <w:bCs/>
          <w:sz w:val="26"/>
          <w:szCs w:val="26"/>
        </w:rPr>
        <w:t>№</w:t>
      </w:r>
      <w:r w:rsidR="00541CE2" w:rsidRPr="00541CE2">
        <w:rPr>
          <w:bCs/>
          <w:sz w:val="26"/>
          <w:szCs w:val="26"/>
        </w:rPr>
        <w:t>23</w:t>
      </w:r>
      <w:r w:rsidR="00294796" w:rsidRPr="00541CE2">
        <w:rPr>
          <w:bCs/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 xml:space="preserve">состояние </w:t>
      </w:r>
      <w:r>
        <w:rPr>
          <w:bCs/>
          <w:sz w:val="26"/>
          <w:szCs w:val="26"/>
        </w:rPr>
        <w:t>помещени</w:t>
      </w:r>
      <w:r w:rsidR="00294796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нежилое</w:t>
      </w:r>
      <w:r w:rsidR="00345312">
        <w:rPr>
          <w:bCs/>
          <w:sz w:val="26"/>
          <w:szCs w:val="26"/>
        </w:rPr>
        <w:t>.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273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541CE2">
        <w:rPr>
          <w:sz w:val="26"/>
          <w:szCs w:val="26"/>
        </w:rPr>
        <w:t>109 793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(</w:t>
      </w:r>
      <w:r w:rsidR="00541CE2">
        <w:rPr>
          <w:sz w:val="26"/>
          <w:szCs w:val="26"/>
        </w:rPr>
        <w:t>сто девять тысяч семьсот девяносто три</w:t>
      </w:r>
      <w:r w:rsidR="00273C0C" w:rsidRPr="008B2E9A">
        <w:rPr>
          <w:sz w:val="26"/>
          <w:szCs w:val="26"/>
        </w:rPr>
        <w:t>)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руб</w:t>
      </w:r>
      <w:r w:rsidR="00273C0C">
        <w:rPr>
          <w:sz w:val="26"/>
          <w:szCs w:val="26"/>
        </w:rPr>
        <w:t>ля 00 копеек</w:t>
      </w:r>
      <w:r w:rsidR="00ED1A1C">
        <w:rPr>
          <w:sz w:val="26"/>
          <w:szCs w:val="26"/>
        </w:rPr>
        <w:t>.</w:t>
      </w:r>
    </w:p>
    <w:p w:rsidR="00732DBF" w:rsidRPr="00273C0C" w:rsidRDefault="007D5E2D" w:rsidP="00E13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F0">
        <w:rPr>
          <w:b/>
          <w:sz w:val="26"/>
          <w:szCs w:val="26"/>
        </w:rPr>
        <w:t>5.</w:t>
      </w:r>
      <w:r w:rsidRPr="00273C0C">
        <w:rPr>
          <w:sz w:val="26"/>
          <w:szCs w:val="26"/>
        </w:rPr>
        <w:t xml:space="preserve"> Срок действия договор</w:t>
      </w:r>
      <w:r w:rsidR="009E5784" w:rsidRPr="00273C0C">
        <w:rPr>
          <w:sz w:val="26"/>
          <w:szCs w:val="26"/>
        </w:rPr>
        <w:t>а</w:t>
      </w:r>
      <w:r w:rsidRPr="00273C0C">
        <w:rPr>
          <w:sz w:val="26"/>
          <w:szCs w:val="26"/>
        </w:rPr>
        <w:t xml:space="preserve">: </w:t>
      </w:r>
    </w:p>
    <w:p w:rsidR="00217B96" w:rsidRPr="00907782" w:rsidRDefault="002F71C7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732DB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десять</w:t>
      </w:r>
      <w:r w:rsidR="00732DBF">
        <w:rPr>
          <w:bCs/>
          <w:sz w:val="26"/>
          <w:szCs w:val="26"/>
        </w:rPr>
        <w:t xml:space="preserve">) </w:t>
      </w:r>
      <w:r w:rsidR="00DD6827"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541CE2">
        <w:rPr>
          <w:sz w:val="26"/>
          <w:szCs w:val="26"/>
        </w:rPr>
        <w:t>12</w:t>
      </w:r>
      <w:r w:rsidR="00273C0C">
        <w:rPr>
          <w:sz w:val="26"/>
          <w:szCs w:val="26"/>
        </w:rPr>
        <w:tab/>
      </w:r>
      <w:r w:rsidR="00343C82" w:rsidRPr="00673A62">
        <w:rPr>
          <w:sz w:val="26"/>
          <w:szCs w:val="26"/>
        </w:rPr>
        <w:t xml:space="preserve"> </w:t>
      </w:r>
      <w:r w:rsidR="00031AF1">
        <w:rPr>
          <w:sz w:val="26"/>
          <w:szCs w:val="26"/>
        </w:rPr>
        <w:t>августа</w:t>
      </w:r>
      <w:r w:rsidR="00E343A5" w:rsidRPr="00673A62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673A62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A128B2">
        <w:rPr>
          <w:sz w:val="26"/>
          <w:szCs w:val="26"/>
        </w:rPr>
        <w:t>7</w:t>
      </w:r>
      <w:r w:rsidR="00E343A5" w:rsidRPr="00B63126">
        <w:rPr>
          <w:sz w:val="26"/>
          <w:szCs w:val="26"/>
        </w:rPr>
        <w:t>-</w:t>
      </w:r>
      <w:r w:rsidR="00A128B2">
        <w:rPr>
          <w:sz w:val="26"/>
          <w:szCs w:val="26"/>
        </w:rPr>
        <w:t>3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541CE2">
        <w:rPr>
          <w:bCs/>
          <w:sz w:val="26"/>
          <w:szCs w:val="26"/>
        </w:rPr>
        <w:t>01 сентября</w:t>
      </w:r>
      <w:r w:rsidR="00E343A5" w:rsidRPr="00BE4209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0" w:name="_Hlk82173207"/>
      <w:r w:rsidR="00673A62" w:rsidRPr="00DF42DB">
        <w:rPr>
          <w:rStyle w:val="a6"/>
          <w:sz w:val="26"/>
          <w:szCs w:val="26"/>
        </w:rPr>
        <w:t>https://</w:t>
      </w:r>
      <w:hyperlink r:id="rId10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0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1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541CE2" w:rsidP="00ED1A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18 299</w:t>
      </w:r>
      <w:r w:rsidR="0087458F">
        <w:rPr>
          <w:sz w:val="26"/>
          <w:szCs w:val="26"/>
        </w:rPr>
        <w:t xml:space="preserve"> </w:t>
      </w:r>
      <w:r w:rsidR="00ED1A1C" w:rsidRPr="001608E6">
        <w:rPr>
          <w:sz w:val="26"/>
          <w:szCs w:val="26"/>
        </w:rPr>
        <w:t>(</w:t>
      </w:r>
      <w:r>
        <w:rPr>
          <w:sz w:val="26"/>
          <w:szCs w:val="26"/>
        </w:rPr>
        <w:t>восемнадца</w:t>
      </w:r>
      <w:r w:rsidR="00116587">
        <w:rPr>
          <w:sz w:val="26"/>
          <w:szCs w:val="26"/>
        </w:rPr>
        <w:t>ть тысяч двести девяносто девять</w:t>
      </w:r>
      <w:r w:rsidR="00ED1A1C">
        <w:rPr>
          <w:sz w:val="26"/>
          <w:szCs w:val="26"/>
        </w:rPr>
        <w:t>)</w:t>
      </w:r>
      <w:r w:rsidR="00ED1A1C" w:rsidRPr="001608E6">
        <w:rPr>
          <w:sz w:val="26"/>
          <w:szCs w:val="26"/>
        </w:rPr>
        <w:t xml:space="preserve"> </w:t>
      </w:r>
      <w:r w:rsidR="00235EA1">
        <w:rPr>
          <w:sz w:val="26"/>
          <w:szCs w:val="26"/>
        </w:rPr>
        <w:t>рублей 00</w:t>
      </w:r>
      <w:r w:rsidR="00ED1A1C">
        <w:rPr>
          <w:sz w:val="26"/>
          <w:szCs w:val="26"/>
        </w:rPr>
        <w:t xml:space="preserve"> копеек.</w:t>
      </w:r>
      <w:r w:rsidR="00B35FCD" w:rsidRPr="009C0CB6">
        <w:rPr>
          <w:sz w:val="26"/>
          <w:szCs w:val="26"/>
        </w:rPr>
        <w:t xml:space="preserve"> </w:t>
      </w:r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>
        <w:rPr>
          <w:sz w:val="26"/>
          <w:szCs w:val="26"/>
        </w:rPr>
        <w:t>13</w:t>
      </w:r>
      <w:r w:rsidR="00343C82" w:rsidRPr="00E13997">
        <w:rPr>
          <w:sz w:val="26"/>
          <w:szCs w:val="26"/>
        </w:rPr>
        <w:t xml:space="preserve"> </w:t>
      </w:r>
      <w:r w:rsidR="00031AF1">
        <w:rPr>
          <w:sz w:val="26"/>
          <w:szCs w:val="26"/>
        </w:rPr>
        <w:t>августа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 w:rsidR="00E5472C">
        <w:rPr>
          <w:sz w:val="26"/>
          <w:szCs w:val="26"/>
        </w:rPr>
        <w:t>5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>до 1</w:t>
      </w:r>
      <w:r w:rsidR="002A15E6">
        <w:rPr>
          <w:sz w:val="26"/>
          <w:szCs w:val="26"/>
        </w:rPr>
        <w:t>7-3</w:t>
      </w:r>
      <w:r w:rsidR="00BE4209" w:rsidRPr="00E13997">
        <w:rPr>
          <w:sz w:val="26"/>
          <w:szCs w:val="26"/>
        </w:rPr>
        <w:t xml:space="preserve">0 часов (время местное) </w:t>
      </w:r>
      <w:r>
        <w:rPr>
          <w:sz w:val="26"/>
          <w:szCs w:val="26"/>
        </w:rPr>
        <w:t>01</w:t>
      </w:r>
      <w:r w:rsidR="00BE4209" w:rsidRPr="00E13997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FF0FC7" w:rsidRPr="00E13997">
        <w:rPr>
          <w:sz w:val="26"/>
          <w:szCs w:val="26"/>
        </w:rPr>
        <w:t xml:space="preserve"> 20</w:t>
      </w:r>
      <w:r w:rsidR="00E5472C">
        <w:rPr>
          <w:sz w:val="26"/>
          <w:szCs w:val="26"/>
        </w:rPr>
        <w:t>25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2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ED09AC">
        <w:rPr>
          <w:bCs/>
          <w:sz w:val="26"/>
          <w:szCs w:val="26"/>
        </w:rPr>
        <w:t>13</w:t>
      </w:r>
      <w:r w:rsidR="003E7424" w:rsidRPr="00B504D1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августа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2A15E6">
        <w:rPr>
          <w:bCs/>
          <w:sz w:val="26"/>
          <w:szCs w:val="26"/>
        </w:rPr>
        <w:t>7</w:t>
      </w:r>
      <w:r w:rsidR="00F00396" w:rsidRPr="00BE4209">
        <w:rPr>
          <w:bCs/>
          <w:sz w:val="26"/>
          <w:szCs w:val="26"/>
        </w:rPr>
        <w:t>-</w:t>
      </w:r>
      <w:r w:rsidR="002A15E6">
        <w:rPr>
          <w:bCs/>
          <w:sz w:val="26"/>
          <w:szCs w:val="26"/>
        </w:rPr>
        <w:t>3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ED09AC">
        <w:rPr>
          <w:bCs/>
          <w:sz w:val="26"/>
          <w:szCs w:val="26"/>
        </w:rPr>
        <w:t>01</w:t>
      </w:r>
      <w:r w:rsidR="00343C82" w:rsidRPr="00B504D1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сентября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ED09AC">
        <w:rPr>
          <w:bCs/>
          <w:sz w:val="26"/>
          <w:szCs w:val="26"/>
        </w:rPr>
        <w:t>02</w:t>
      </w:r>
      <w:r w:rsidR="00ED1A1C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сентября</w:t>
      </w:r>
      <w:r w:rsidR="00E5472C">
        <w:rPr>
          <w:bCs/>
          <w:sz w:val="26"/>
          <w:szCs w:val="26"/>
        </w:rPr>
        <w:t xml:space="preserve"> </w:t>
      </w:r>
      <w:r w:rsidR="00B278FF" w:rsidRPr="00BE4209">
        <w:rPr>
          <w:bCs/>
          <w:sz w:val="26"/>
          <w:szCs w:val="26"/>
        </w:rPr>
        <w:t>20</w:t>
      </w:r>
      <w:r w:rsidR="00E5472C">
        <w:rPr>
          <w:bCs/>
          <w:sz w:val="26"/>
          <w:szCs w:val="26"/>
        </w:rPr>
        <w:t>25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04</w:t>
      </w:r>
      <w:r w:rsidR="00BE4209" w:rsidRPr="00B504D1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сентября</w:t>
      </w:r>
      <w:r w:rsidR="00644562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3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2A15E6">
        <w:rPr>
          <w:bCs/>
          <w:sz w:val="26"/>
          <w:szCs w:val="26"/>
        </w:rPr>
        <w:t xml:space="preserve">до </w:t>
      </w:r>
      <w:r w:rsidR="00951F4D">
        <w:rPr>
          <w:bCs/>
          <w:sz w:val="26"/>
          <w:szCs w:val="26"/>
        </w:rPr>
        <w:t>28</w:t>
      </w:r>
      <w:r w:rsidR="00ED1A1C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августа</w:t>
      </w:r>
      <w:r w:rsidR="00956AFA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2A15E6" w:rsidRPr="002A15E6" w:rsidRDefault="002A15E6" w:rsidP="0056319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A15E6">
        <w:rPr>
          <w:b/>
          <w:sz w:val="26"/>
          <w:szCs w:val="26"/>
        </w:rPr>
        <w:t xml:space="preserve">12. </w:t>
      </w:r>
      <w:r w:rsidRPr="00EC415D">
        <w:rPr>
          <w:b/>
          <w:sz w:val="26"/>
          <w:szCs w:val="26"/>
        </w:rPr>
        <w:t xml:space="preserve">Участники </w:t>
      </w:r>
      <w:r w:rsidR="008B4189">
        <w:rPr>
          <w:b/>
          <w:sz w:val="26"/>
          <w:szCs w:val="26"/>
        </w:rPr>
        <w:t>аукциона</w:t>
      </w:r>
      <w:r w:rsidRPr="00EC415D">
        <w:rPr>
          <w:b/>
          <w:sz w:val="26"/>
          <w:szCs w:val="26"/>
        </w:rPr>
        <w:t>:</w:t>
      </w:r>
      <w:r w:rsidRPr="00EC415D">
        <w:rPr>
          <w:sz w:val="26"/>
          <w:szCs w:val="26"/>
        </w:rPr>
        <w:t xml:space="preserve"> </w:t>
      </w:r>
      <w:r w:rsidR="002B640C" w:rsidRPr="008E0EE1">
        <w:rPr>
          <w:sz w:val="26"/>
          <w:szCs w:val="26"/>
        </w:rPr>
        <w:t>юридические лица независимо от организационно-правовой формы, формы собственности, места нахождения и места происхождения капитала, или любое физическое л</w:t>
      </w:r>
      <w:r w:rsidR="002B640C">
        <w:rPr>
          <w:sz w:val="26"/>
          <w:szCs w:val="26"/>
        </w:rPr>
        <w:t>ицо, в том числе индивидуальные</w:t>
      </w:r>
      <w:r w:rsidR="002B640C" w:rsidRPr="008E0EE1">
        <w:rPr>
          <w:sz w:val="26"/>
          <w:szCs w:val="26"/>
        </w:rPr>
        <w:t xml:space="preserve"> предприниматели.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т</w:t>
      </w:r>
      <w:bookmarkStart w:id="1" w:name="_GoBack"/>
      <w:bookmarkEnd w:id="1"/>
      <w:r>
        <w:rPr>
          <w:sz w:val="26"/>
          <w:szCs w:val="26"/>
        </w:rPr>
        <w:t xml:space="preserve">оргах в электронной форме претенденты должны зарегистрироваться на электронной площадке </w:t>
      </w:r>
      <w:hyperlink r:id="rId14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C045CA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C045CA">
        <w:rPr>
          <w:b w:val="0"/>
          <w:sz w:val="26"/>
          <w:szCs w:val="26"/>
        </w:rPr>
        <w:t>С.В. Шёлков</w:t>
      </w:r>
    </w:p>
    <w:sectPr w:rsidR="007551C0" w:rsidRPr="00B63126" w:rsidSect="00786372">
      <w:headerReference w:type="even" r:id="rId15"/>
      <w:headerReference w:type="default" r:id="rId16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81" w:rsidRDefault="00BD3581">
      <w:r>
        <w:separator/>
      </w:r>
    </w:p>
  </w:endnote>
  <w:endnote w:type="continuationSeparator" w:id="0">
    <w:p w:rsidR="00BD3581" w:rsidRDefault="00B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81" w:rsidRDefault="00BD3581">
      <w:r>
        <w:separator/>
      </w:r>
    </w:p>
  </w:footnote>
  <w:footnote w:type="continuationSeparator" w:id="0">
    <w:p w:rsidR="00BD3581" w:rsidRDefault="00BD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1F4D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5847"/>
    <w:rsid w:val="0001554C"/>
    <w:rsid w:val="00024DBE"/>
    <w:rsid w:val="00025D75"/>
    <w:rsid w:val="00031AF1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04D4"/>
    <w:rsid w:val="000F3D9F"/>
    <w:rsid w:val="000F5EE5"/>
    <w:rsid w:val="0010076D"/>
    <w:rsid w:val="00100ECD"/>
    <w:rsid w:val="00103C0C"/>
    <w:rsid w:val="00104268"/>
    <w:rsid w:val="00106856"/>
    <w:rsid w:val="00116587"/>
    <w:rsid w:val="00117C5A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E2D1F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35EA1"/>
    <w:rsid w:val="00241E97"/>
    <w:rsid w:val="002554D6"/>
    <w:rsid w:val="0026053E"/>
    <w:rsid w:val="00273C0C"/>
    <w:rsid w:val="00274BB9"/>
    <w:rsid w:val="00280F5A"/>
    <w:rsid w:val="002821AC"/>
    <w:rsid w:val="002851F8"/>
    <w:rsid w:val="0028553D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A15E6"/>
    <w:rsid w:val="002B640C"/>
    <w:rsid w:val="002C186D"/>
    <w:rsid w:val="002C44CC"/>
    <w:rsid w:val="002D4D1C"/>
    <w:rsid w:val="002D5E60"/>
    <w:rsid w:val="002D6D08"/>
    <w:rsid w:val="002F71C7"/>
    <w:rsid w:val="0030089F"/>
    <w:rsid w:val="00302B17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45312"/>
    <w:rsid w:val="003559AF"/>
    <w:rsid w:val="00360487"/>
    <w:rsid w:val="00360F16"/>
    <w:rsid w:val="00364234"/>
    <w:rsid w:val="003661E8"/>
    <w:rsid w:val="003714C8"/>
    <w:rsid w:val="00377D7B"/>
    <w:rsid w:val="00391891"/>
    <w:rsid w:val="00393423"/>
    <w:rsid w:val="003A13A3"/>
    <w:rsid w:val="003A1D23"/>
    <w:rsid w:val="003A31A2"/>
    <w:rsid w:val="003A3B42"/>
    <w:rsid w:val="003A3CDF"/>
    <w:rsid w:val="003B37ED"/>
    <w:rsid w:val="003B43BD"/>
    <w:rsid w:val="003B752B"/>
    <w:rsid w:val="003B753D"/>
    <w:rsid w:val="003C7498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41CE2"/>
    <w:rsid w:val="005527B6"/>
    <w:rsid w:val="00560871"/>
    <w:rsid w:val="00563195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5F79A6"/>
    <w:rsid w:val="00602DE6"/>
    <w:rsid w:val="00603F24"/>
    <w:rsid w:val="00610C69"/>
    <w:rsid w:val="006140E9"/>
    <w:rsid w:val="00615D72"/>
    <w:rsid w:val="006160FF"/>
    <w:rsid w:val="00617B9A"/>
    <w:rsid w:val="00621086"/>
    <w:rsid w:val="00640168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C7B63"/>
    <w:rsid w:val="006D3264"/>
    <w:rsid w:val="006D75EC"/>
    <w:rsid w:val="006E2AB4"/>
    <w:rsid w:val="006F07F0"/>
    <w:rsid w:val="006F0A67"/>
    <w:rsid w:val="007101DC"/>
    <w:rsid w:val="00720FE0"/>
    <w:rsid w:val="00724BD3"/>
    <w:rsid w:val="00727824"/>
    <w:rsid w:val="00732DBF"/>
    <w:rsid w:val="00732DF7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3537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458F"/>
    <w:rsid w:val="008767E1"/>
    <w:rsid w:val="00893423"/>
    <w:rsid w:val="00897386"/>
    <w:rsid w:val="008B1602"/>
    <w:rsid w:val="008B4189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3598B"/>
    <w:rsid w:val="009405AC"/>
    <w:rsid w:val="00941895"/>
    <w:rsid w:val="0094740D"/>
    <w:rsid w:val="00951D50"/>
    <w:rsid w:val="00951F4D"/>
    <w:rsid w:val="00956AFA"/>
    <w:rsid w:val="00956F24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128B2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972E5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850F5"/>
    <w:rsid w:val="00BA7113"/>
    <w:rsid w:val="00BB7450"/>
    <w:rsid w:val="00BD005F"/>
    <w:rsid w:val="00BD00F2"/>
    <w:rsid w:val="00BD3581"/>
    <w:rsid w:val="00BE4209"/>
    <w:rsid w:val="00BE5A1C"/>
    <w:rsid w:val="00BF0840"/>
    <w:rsid w:val="00BF2EF0"/>
    <w:rsid w:val="00BF67BF"/>
    <w:rsid w:val="00C045CA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01AA"/>
    <w:rsid w:val="00C92B7C"/>
    <w:rsid w:val="00C95AE7"/>
    <w:rsid w:val="00C97BDB"/>
    <w:rsid w:val="00CA6421"/>
    <w:rsid w:val="00CB1AEA"/>
    <w:rsid w:val="00CB52F0"/>
    <w:rsid w:val="00CB7C7A"/>
    <w:rsid w:val="00CC1030"/>
    <w:rsid w:val="00CC16F3"/>
    <w:rsid w:val="00CC51FC"/>
    <w:rsid w:val="00CC65BE"/>
    <w:rsid w:val="00CD2179"/>
    <w:rsid w:val="00CD362C"/>
    <w:rsid w:val="00CD49D6"/>
    <w:rsid w:val="00CD6EE4"/>
    <w:rsid w:val="00CE1119"/>
    <w:rsid w:val="00CE1643"/>
    <w:rsid w:val="00CE4500"/>
    <w:rsid w:val="00CE50D1"/>
    <w:rsid w:val="00CE622E"/>
    <w:rsid w:val="00CE704C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472C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D09AC"/>
    <w:rsid w:val="00ED1A1C"/>
    <w:rsid w:val="00EE5316"/>
    <w:rsid w:val="00EE55E3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7C89"/>
    <w:rsid w:val="00F51EC8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21503-0B53-4001-940D-5909DF5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6DB5-C7C1-4312-8CA4-4EAD7C2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Никитина Екатерина Александровна</cp:lastModifiedBy>
  <cp:revision>8</cp:revision>
  <cp:lastPrinted>2025-06-10T07:03:00Z</cp:lastPrinted>
  <dcterms:created xsi:type="dcterms:W3CDTF">2025-07-10T01:32:00Z</dcterms:created>
  <dcterms:modified xsi:type="dcterms:W3CDTF">2025-08-11T05:44:00Z</dcterms:modified>
</cp:coreProperties>
</file>