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</w:t>
      </w:r>
      <w:r w:rsidR="008D40D1">
        <w:rPr>
          <w:rFonts w:ascii="Times New Roman" w:hAnsi="Times New Roman" w:cs="Times New Roman"/>
        </w:rPr>
        <w:t>й</w:t>
      </w:r>
      <w:bookmarkStart w:id="0" w:name="_GoBack"/>
      <w:bookmarkEnd w:id="0"/>
      <w:r w:rsidRPr="00FA06EF">
        <w:rPr>
          <w:rFonts w:ascii="Times New Roman" w:hAnsi="Times New Roman" w:cs="Times New Roman"/>
        </w:rPr>
        <w:t xml:space="preserve">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40321E">
        <w:rPr>
          <w:rFonts w:ascii="Times New Roman" w:hAnsi="Times New Roman" w:cs="Times New Roman"/>
        </w:rPr>
        <w:t>3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303"/>
        <w:gridCol w:w="2976"/>
        <w:gridCol w:w="1701"/>
        <w:gridCol w:w="1418"/>
        <w:gridCol w:w="3402"/>
        <w:gridCol w:w="2835"/>
      </w:tblGrid>
      <w:tr w:rsidR="00717651" w:rsidRPr="00FA06EF" w:rsidTr="00953E97">
        <w:tc>
          <w:tcPr>
            <w:tcW w:w="993" w:type="dxa"/>
            <w:gridSpan w:val="2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8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953E97" w:rsidRPr="00C82C91" w:rsidTr="00953E97">
        <w:tc>
          <w:tcPr>
            <w:tcW w:w="710" w:type="dxa"/>
          </w:tcPr>
          <w:p w:rsidR="00953E97" w:rsidRPr="00C82C91" w:rsidRDefault="00953E97" w:rsidP="00953E97">
            <w:pPr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  <w:gridSpan w:val="2"/>
          </w:tcPr>
          <w:p w:rsidR="00953E97" w:rsidRPr="00C82C91" w:rsidRDefault="00644C3D" w:rsidP="00953E9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82C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Муниципальное бюджетное учреждение «Спортивная школа «Полет» им. </w:t>
            </w:r>
            <w:proofErr w:type="spellStart"/>
            <w:r w:rsidRPr="00C82C91">
              <w:rPr>
                <w:rFonts w:ascii="Times New Roman" w:hAnsi="Times New Roman" w:cs="Times New Roman"/>
                <w:bCs/>
                <w:color w:val="000000" w:themeColor="text1"/>
              </w:rPr>
              <w:t>В.И.Манойленко</w:t>
            </w:r>
            <w:proofErr w:type="spellEnd"/>
            <w:r w:rsidRPr="00C82C9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Арсеньевского городского округа</w:t>
            </w:r>
          </w:p>
          <w:p w:rsidR="00953E97" w:rsidRPr="00C82C91" w:rsidRDefault="00953E97" w:rsidP="00953E97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976" w:type="dxa"/>
          </w:tcPr>
          <w:p w:rsidR="00953E97" w:rsidRPr="00C82C91" w:rsidRDefault="00953E97" w:rsidP="00953E97">
            <w:pPr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  <w:kern w:val="1"/>
              </w:rPr>
              <w:t xml:space="preserve">Проверка </w:t>
            </w:r>
            <w:r w:rsidR="00644C3D" w:rsidRPr="00C82C91">
              <w:rPr>
                <w:rFonts w:ascii="Times New Roman" w:hAnsi="Times New Roman" w:cs="Times New Roman"/>
                <w:kern w:val="1"/>
              </w:rPr>
              <w:t>финансово-хозяйственной деятельности объекта контроля в части соблюдения бюджетного законодательства и иных нормативных правовых актов при ведении кассовых операций.</w:t>
            </w:r>
          </w:p>
          <w:p w:rsidR="00953E97" w:rsidRPr="00C82C91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3E97" w:rsidRPr="00C82C91" w:rsidRDefault="00E30E7B" w:rsidP="000E75F2">
            <w:pPr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/>
              </w:rPr>
              <w:t>01.10.2022 – 30.12.2022</w:t>
            </w:r>
          </w:p>
        </w:tc>
        <w:tc>
          <w:tcPr>
            <w:tcW w:w="1418" w:type="dxa"/>
          </w:tcPr>
          <w:p w:rsidR="00953E97" w:rsidRPr="00C82C91" w:rsidRDefault="00644C3D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953E97" w:rsidRPr="00C82C91" w:rsidRDefault="00953E97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В ходе проверки </w:t>
            </w:r>
            <w:r w:rsidR="00E30E7B" w:rsidRPr="00C82C91">
              <w:rPr>
                <w:rFonts w:ascii="Times New Roman" w:hAnsi="Times New Roman" w:cs="Times New Roman"/>
              </w:rPr>
              <w:t>выявлено нарушение:</w:t>
            </w:r>
          </w:p>
          <w:p w:rsidR="00E30E7B" w:rsidRPr="00C82C91" w:rsidRDefault="00E30E7B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- пункта 4.7 </w:t>
            </w:r>
            <w:r w:rsidR="007541BB" w:rsidRPr="00C82C91">
              <w:rPr>
                <w:rFonts w:ascii="Times New Roman" w:hAnsi="Times New Roman" w:cs="Times New Roman"/>
              </w:rPr>
              <w:t>Указаний № 3210-У (исправления в кассовой книге не содержат дату исправления, ФИО и подпись вносившего исправления);</w:t>
            </w:r>
          </w:p>
          <w:p w:rsidR="007541BB" w:rsidRPr="00C82C91" w:rsidRDefault="007541BB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Указаний, утвержденных Постановлением Госкомстата России от 18.08.1998 № 88 (книги опечатаны на верхней обложке книг</w:t>
            </w:r>
            <w:r w:rsidR="00F57885" w:rsidRPr="00C82C91">
              <w:rPr>
                <w:rFonts w:ascii="Times New Roman" w:hAnsi="Times New Roman" w:cs="Times New Roman"/>
              </w:rPr>
              <w:t>; неверно указано общее количество листов</w:t>
            </w:r>
            <w:r w:rsidRPr="00C82C91">
              <w:rPr>
                <w:rFonts w:ascii="Times New Roman" w:hAnsi="Times New Roman" w:cs="Times New Roman"/>
              </w:rPr>
              <w:t>);</w:t>
            </w:r>
          </w:p>
          <w:p w:rsidR="007541BB" w:rsidRPr="00C82C91" w:rsidRDefault="007541BB" w:rsidP="00E30E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- </w:t>
            </w:r>
            <w:r w:rsidR="00B05F8F" w:rsidRPr="00C82C91">
              <w:rPr>
                <w:rFonts w:ascii="Times New Roman" w:hAnsi="Times New Roman" w:cs="Times New Roman"/>
              </w:rPr>
              <w:t xml:space="preserve">пункта 2.12 </w:t>
            </w:r>
            <w:proofErr w:type="spellStart"/>
            <w:r w:rsidR="00B05F8F" w:rsidRPr="00C82C91">
              <w:rPr>
                <w:rFonts w:ascii="Times New Roman" w:hAnsi="Times New Roman" w:cs="Times New Roman"/>
              </w:rPr>
              <w:t>Учстной</w:t>
            </w:r>
            <w:proofErr w:type="spellEnd"/>
            <w:r w:rsidR="00B05F8F" w:rsidRPr="00C82C91">
              <w:rPr>
                <w:rFonts w:ascii="Times New Roman" w:hAnsi="Times New Roman" w:cs="Times New Roman"/>
              </w:rPr>
              <w:t xml:space="preserve"> политики (приказ М</w:t>
            </w:r>
            <w:r w:rsidR="00C82C91" w:rsidRPr="00C82C91">
              <w:rPr>
                <w:rFonts w:ascii="Times New Roman" w:hAnsi="Times New Roman" w:cs="Times New Roman"/>
              </w:rPr>
              <w:t>Б</w:t>
            </w:r>
            <w:r w:rsidR="00B05F8F" w:rsidRPr="00C82C91">
              <w:rPr>
                <w:rFonts w:ascii="Times New Roman" w:hAnsi="Times New Roman" w:cs="Times New Roman"/>
              </w:rPr>
              <w:t>У СЕ «Полет» от 26.12.2018 № 236а) (не приложен документ основание (авансовый отчет));</w:t>
            </w:r>
          </w:p>
          <w:p w:rsidR="00B05F8F" w:rsidRPr="00C82C91" w:rsidRDefault="00B05F8F" w:rsidP="00B05F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- пункта 5.2 </w:t>
            </w:r>
            <w:proofErr w:type="spellStart"/>
            <w:r w:rsidRPr="00C82C91">
              <w:rPr>
                <w:rFonts w:ascii="Times New Roman" w:hAnsi="Times New Roman" w:cs="Times New Roman"/>
              </w:rPr>
              <w:t>Учстной</w:t>
            </w:r>
            <w:proofErr w:type="spellEnd"/>
            <w:r w:rsidRPr="00C82C91">
              <w:rPr>
                <w:rFonts w:ascii="Times New Roman" w:hAnsi="Times New Roman" w:cs="Times New Roman"/>
              </w:rPr>
              <w:t xml:space="preserve"> политики (приказ М</w:t>
            </w:r>
            <w:r w:rsidR="00C82C91" w:rsidRPr="00C82C91">
              <w:rPr>
                <w:rFonts w:ascii="Times New Roman" w:hAnsi="Times New Roman" w:cs="Times New Roman"/>
              </w:rPr>
              <w:t>Б</w:t>
            </w:r>
            <w:r w:rsidRPr="00C82C91">
              <w:rPr>
                <w:rFonts w:ascii="Times New Roman" w:hAnsi="Times New Roman" w:cs="Times New Roman"/>
              </w:rPr>
              <w:t>У СЕ «Полет» от 26.12.2018 № 236а) (в расходных ордерах не указан получатель денежных средств);</w:t>
            </w:r>
          </w:p>
          <w:p w:rsidR="00B05F8F" w:rsidRPr="00C82C91" w:rsidRDefault="00B05F8F" w:rsidP="00C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- пункта 2.6 </w:t>
            </w:r>
            <w:proofErr w:type="spellStart"/>
            <w:r w:rsidRPr="00C82C91">
              <w:rPr>
                <w:rFonts w:ascii="Times New Roman" w:hAnsi="Times New Roman" w:cs="Times New Roman"/>
              </w:rPr>
              <w:t>Учстной</w:t>
            </w:r>
            <w:proofErr w:type="spellEnd"/>
            <w:r w:rsidRPr="00C82C91">
              <w:rPr>
                <w:rFonts w:ascii="Times New Roman" w:hAnsi="Times New Roman" w:cs="Times New Roman"/>
              </w:rPr>
              <w:t xml:space="preserve"> политики (приказ М</w:t>
            </w:r>
            <w:r w:rsidR="00C82C91" w:rsidRPr="00C82C91">
              <w:rPr>
                <w:rFonts w:ascii="Times New Roman" w:hAnsi="Times New Roman" w:cs="Times New Roman"/>
              </w:rPr>
              <w:t>Б</w:t>
            </w:r>
            <w:r w:rsidRPr="00C82C91">
              <w:rPr>
                <w:rFonts w:ascii="Times New Roman" w:hAnsi="Times New Roman" w:cs="Times New Roman"/>
              </w:rPr>
              <w:t>У СЕ «Полет» от 26.12.2018 № 236а) (денежные средства получены и сданы в банк не работником субъекта контроля).</w:t>
            </w:r>
          </w:p>
        </w:tc>
        <w:tc>
          <w:tcPr>
            <w:tcW w:w="2835" w:type="dxa"/>
          </w:tcPr>
          <w:p w:rsidR="00953E97" w:rsidRPr="00C82C91" w:rsidRDefault="00C82C91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C82C91" w:rsidRPr="00C82C91" w:rsidRDefault="00C82C91" w:rsidP="00C82C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2C91">
              <w:rPr>
                <w:rFonts w:ascii="Times New Roman" w:hAnsi="Times New Roman" w:cs="Times New Roman"/>
              </w:rPr>
              <w:t>Учреждением проведена работа по устранению нарушений, документы приведены в соответствие с Указаниями № 3210-У и приказом МБУ СЕ «Полет» от 26.12.2018 № 236а «Об учетной политики…».</w:t>
            </w:r>
            <w:proofErr w:type="gramEnd"/>
          </w:p>
        </w:tc>
      </w:tr>
      <w:tr w:rsidR="00953E97" w:rsidRPr="00C82C91" w:rsidTr="00953E97">
        <w:tc>
          <w:tcPr>
            <w:tcW w:w="710" w:type="dxa"/>
          </w:tcPr>
          <w:p w:rsidR="00953E97" w:rsidRPr="00C82C91" w:rsidRDefault="00953E97" w:rsidP="00953E97">
            <w:pPr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  <w:gridSpan w:val="2"/>
          </w:tcPr>
          <w:p w:rsidR="00953E97" w:rsidRPr="00C82C91" w:rsidRDefault="00644C3D" w:rsidP="002C4D4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82C91">
              <w:rPr>
                <w:rFonts w:ascii="Times New Roman" w:hAnsi="Times New Roman" w:cs="Times New Roman"/>
                <w:kern w:val="2"/>
              </w:rPr>
              <w:t xml:space="preserve">Муниципальное бюджетное учреждением культуры «Дворец </w:t>
            </w:r>
            <w:r w:rsidRPr="00C82C91">
              <w:rPr>
                <w:rFonts w:ascii="Times New Roman" w:hAnsi="Times New Roman" w:cs="Times New Roman"/>
                <w:kern w:val="2"/>
              </w:rPr>
              <w:lastRenderedPageBreak/>
              <w:t>культуры «Прогресс» Арсеньевского городского округа</w:t>
            </w:r>
          </w:p>
          <w:p w:rsidR="00953E97" w:rsidRPr="00C82C91" w:rsidRDefault="00953E9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3E97" w:rsidRPr="00C82C91" w:rsidRDefault="005001E1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 w:rsidRPr="00C82C91"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</w:t>
            </w:r>
            <w:r w:rsidRPr="00C82C91">
              <w:rPr>
                <w:rFonts w:ascii="Times New Roman" w:hAnsi="Times New Roman" w:cs="Times New Roman"/>
                <w:bCs/>
              </w:rPr>
              <w:lastRenderedPageBreak/>
              <w:t>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953E97" w:rsidRPr="00C82C91" w:rsidRDefault="002C4D49" w:rsidP="005001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/>
              </w:rPr>
              <w:lastRenderedPageBreak/>
              <w:t>01.01.202</w:t>
            </w:r>
            <w:r w:rsidR="005001E1" w:rsidRPr="00C82C91">
              <w:rPr>
                <w:rFonts w:ascii="Times New Roman" w:hAnsi="Times New Roman"/>
              </w:rPr>
              <w:t>2 - 31.01</w:t>
            </w:r>
            <w:r w:rsidRPr="00C82C91">
              <w:rPr>
                <w:rFonts w:ascii="Times New Roman" w:hAnsi="Times New Roman"/>
              </w:rPr>
              <w:t>.202</w:t>
            </w:r>
            <w:r w:rsidR="005001E1" w:rsidRPr="00C82C9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953E97" w:rsidRPr="00C82C91" w:rsidRDefault="005001E1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EE3759" w:rsidRPr="00C82C91" w:rsidRDefault="002C4D49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C82C91">
              <w:rPr>
                <w:rFonts w:ascii="Times New Roman" w:hAnsi="Times New Roman" w:cs="Times New Roman"/>
                <w:bCs/>
              </w:rPr>
              <w:t xml:space="preserve">В ходе проведения контрольного мероприятия </w:t>
            </w:r>
            <w:r w:rsidR="00EE3759" w:rsidRPr="00C82C91">
              <w:rPr>
                <w:rFonts w:ascii="Times New Roman" w:hAnsi="Times New Roman" w:cs="Times New Roman"/>
                <w:bCs/>
              </w:rPr>
              <w:t xml:space="preserve">выявлено </w:t>
            </w:r>
            <w:r w:rsidRPr="00C82C91">
              <w:rPr>
                <w:rFonts w:ascii="Times New Roman" w:hAnsi="Times New Roman" w:cs="Times New Roman"/>
                <w:bCs/>
              </w:rPr>
              <w:t>нарушени</w:t>
            </w:r>
            <w:r w:rsidR="00EE3759" w:rsidRPr="00C82C91">
              <w:rPr>
                <w:rFonts w:ascii="Times New Roman" w:hAnsi="Times New Roman" w:cs="Times New Roman"/>
                <w:bCs/>
              </w:rPr>
              <w:t>е:</w:t>
            </w:r>
          </w:p>
          <w:p w:rsidR="00EE3759" w:rsidRPr="00C82C91" w:rsidRDefault="00EE3759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  <w:bCs/>
              </w:rPr>
              <w:lastRenderedPageBreak/>
              <w:t xml:space="preserve">- части 3 статьи 7 </w:t>
            </w:r>
            <w:r w:rsidRPr="00C82C91">
              <w:rPr>
                <w:rFonts w:ascii="Times New Roman" w:hAnsi="Times New Roman" w:cs="Times New Roman"/>
              </w:rPr>
              <w:t>Федерального закона от 05.04.2013 г. № 44-ФЗ (информация, размещенная в ЕИС должна быть полной и достоверной);</w:t>
            </w:r>
          </w:p>
          <w:p w:rsidR="00EE3759" w:rsidRPr="00C82C91" w:rsidRDefault="00EE3759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требований пункта 2 части 1 статьи 94 Федерального закона от 05.04.2013 г. № 44-ФЗ (нарушен срок и порядок оплаты по муниципальному контракту);</w:t>
            </w:r>
          </w:p>
          <w:p w:rsidR="00EE3759" w:rsidRPr="00C82C91" w:rsidRDefault="00EE3759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требований части 7 статьи 94 Федерального закона от 05.04.2013 г. № 44-ФЗ (подписание актов о приемке выполненных работ происходило с нарушением сроков, прописанных в муниципальном контракте);</w:t>
            </w:r>
          </w:p>
          <w:p w:rsidR="00953E97" w:rsidRPr="00C82C91" w:rsidRDefault="00EE3759" w:rsidP="00EE37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C91">
              <w:rPr>
                <w:rFonts w:ascii="Times New Roman" w:hAnsi="Times New Roman" w:cs="Times New Roman"/>
              </w:rPr>
              <w:t>- части 2 статьи 31 Федерального закона от 05.04.2013 г. № 44-ФЗ (</w:t>
            </w:r>
            <w:r w:rsidR="009C1782" w:rsidRPr="00C82C91">
              <w:rPr>
                <w:rFonts w:ascii="Times New Roman" w:hAnsi="Times New Roman" w:cs="Times New Roman"/>
              </w:rPr>
              <w:t xml:space="preserve">муниципальные </w:t>
            </w:r>
            <w:r w:rsidRPr="00C82C9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C1782" w:rsidRPr="00C82C91">
              <w:rPr>
                <w:rFonts w:ascii="Times New Roman" w:hAnsi="Times New Roman" w:cs="Times New Roman"/>
                <w:shd w:val="clear" w:color="auto" w:fill="FFFFFF"/>
              </w:rPr>
              <w:t>контракты не содержат обязательного условия, о том что, цена контракта является твердой и определяется на вест срок исполнения контракта, не прописана цена контракта).</w:t>
            </w:r>
          </w:p>
        </w:tc>
        <w:tc>
          <w:tcPr>
            <w:tcW w:w="2835" w:type="dxa"/>
          </w:tcPr>
          <w:p w:rsidR="00C82C91" w:rsidRPr="00C82C91" w:rsidRDefault="00C82C91" w:rsidP="00C82C91">
            <w:pPr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lastRenderedPageBreak/>
              <w:t xml:space="preserve">Материалы проверки направлены  по подведомственности в </w:t>
            </w:r>
            <w:r w:rsidRPr="00C82C91">
              <w:rPr>
                <w:rFonts w:ascii="Times New Roman" w:hAnsi="Times New Roman" w:cs="Times New Roman"/>
              </w:rPr>
              <w:lastRenderedPageBreak/>
              <w:t>орган, уполномоченный рассматривать дела об административных правонарушениях.</w:t>
            </w:r>
          </w:p>
          <w:p w:rsidR="00953E97" w:rsidRPr="00C82C91" w:rsidRDefault="00953E97" w:rsidP="002C4D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FA06EF" w:rsidTr="00953E97">
        <w:tc>
          <w:tcPr>
            <w:tcW w:w="710" w:type="dxa"/>
          </w:tcPr>
          <w:p w:rsidR="00953E97" w:rsidRPr="00C82C91" w:rsidRDefault="002C4D49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  <w:gridSpan w:val="2"/>
          </w:tcPr>
          <w:p w:rsidR="00E24344" w:rsidRPr="00C82C91" w:rsidRDefault="005001E1" w:rsidP="00E24344">
            <w:pPr>
              <w:spacing w:line="293" w:lineRule="auto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Муниципальное общеобразовательное бюджетное учреждение «Средняя общеобразовательная школа № 5» Арсеньевского городского округа</w:t>
            </w:r>
          </w:p>
          <w:p w:rsidR="00953E97" w:rsidRPr="00C82C91" w:rsidRDefault="00953E97" w:rsidP="00953E9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953E97" w:rsidRPr="00C82C91" w:rsidRDefault="00E24344" w:rsidP="005103D2">
            <w:pPr>
              <w:jc w:val="both"/>
              <w:rPr>
                <w:rFonts w:ascii="Times New Roman" w:hAnsi="Times New Roman" w:cs="Times New Roman"/>
                <w:kern w:val="1"/>
              </w:rPr>
            </w:pPr>
            <w:r w:rsidRPr="00C82C91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C82C91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</w:t>
            </w:r>
            <w:r w:rsidR="005103D2" w:rsidRPr="00C82C91">
              <w:rPr>
                <w:rFonts w:ascii="Times New Roman" w:hAnsi="Times New Roman" w:cs="Times New Roman"/>
                <w:bCs/>
              </w:rPr>
              <w:t>.</w:t>
            </w:r>
            <w:r w:rsidRPr="00C82C9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E24344" w:rsidRPr="00C82C91" w:rsidRDefault="00E24344" w:rsidP="00E24344">
            <w:pPr>
              <w:spacing w:line="293" w:lineRule="auto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01.01.202</w:t>
            </w:r>
            <w:r w:rsidR="005103D2" w:rsidRPr="00C82C91">
              <w:rPr>
                <w:rFonts w:ascii="Times New Roman" w:hAnsi="Times New Roman" w:cs="Times New Roman"/>
              </w:rPr>
              <w:t>2</w:t>
            </w:r>
            <w:r w:rsidRPr="00C82C91">
              <w:rPr>
                <w:rFonts w:ascii="Times New Roman" w:hAnsi="Times New Roman" w:cs="Times New Roman"/>
              </w:rPr>
              <w:t xml:space="preserve">- </w:t>
            </w:r>
            <w:r w:rsidR="005103D2" w:rsidRPr="00C82C91">
              <w:rPr>
                <w:rFonts w:ascii="Times New Roman" w:hAnsi="Times New Roman" w:cs="Times New Roman"/>
              </w:rPr>
              <w:t>28</w:t>
            </w:r>
            <w:r w:rsidRPr="00C82C91">
              <w:rPr>
                <w:rFonts w:ascii="Times New Roman" w:hAnsi="Times New Roman" w:cs="Times New Roman"/>
              </w:rPr>
              <w:t>.02.202</w:t>
            </w:r>
            <w:r w:rsidR="005103D2" w:rsidRPr="00C82C91">
              <w:rPr>
                <w:rFonts w:ascii="Times New Roman" w:hAnsi="Times New Roman" w:cs="Times New Roman"/>
              </w:rPr>
              <w:t>3</w:t>
            </w:r>
            <w:r w:rsidRPr="00C82C91">
              <w:rPr>
                <w:rFonts w:ascii="Times New Roman" w:hAnsi="Times New Roman" w:cs="Times New Roman"/>
              </w:rPr>
              <w:t xml:space="preserve"> </w:t>
            </w:r>
          </w:p>
          <w:p w:rsidR="00953E97" w:rsidRPr="00C82C91" w:rsidRDefault="00953E97" w:rsidP="000E75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E97" w:rsidRPr="00C82C91" w:rsidRDefault="005001E1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5103D2" w:rsidRPr="00C82C91" w:rsidRDefault="00E24344" w:rsidP="00510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В ходе проверки </w:t>
            </w:r>
            <w:r w:rsidR="005103D2" w:rsidRPr="00C82C91">
              <w:rPr>
                <w:rFonts w:ascii="Times New Roman" w:hAnsi="Times New Roman" w:cs="Times New Roman"/>
              </w:rPr>
              <w:t xml:space="preserve">выявлено </w:t>
            </w:r>
            <w:r w:rsidRPr="00C82C91">
              <w:rPr>
                <w:rFonts w:ascii="Times New Roman" w:hAnsi="Times New Roman" w:cs="Times New Roman"/>
              </w:rPr>
              <w:t>нарушени</w:t>
            </w:r>
            <w:r w:rsidR="005103D2" w:rsidRPr="00C82C91">
              <w:rPr>
                <w:rFonts w:ascii="Times New Roman" w:hAnsi="Times New Roman" w:cs="Times New Roman"/>
              </w:rPr>
              <w:t>е:</w:t>
            </w:r>
          </w:p>
          <w:p w:rsidR="005103D2" w:rsidRPr="00C82C91" w:rsidRDefault="005103D2" w:rsidP="00510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части 2 статьи 34 Федерального закона от 05.04.2013 г. № 44-ФЗ (муниципальные контракты не содержат обязательного условия, о том что, цена контракта является твердой и определяется на весь срок исполнения контракта);</w:t>
            </w:r>
          </w:p>
          <w:p w:rsidR="005103D2" w:rsidRPr="00C82C91" w:rsidRDefault="005103D2" w:rsidP="00510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- пункта 5 части 1 статьи 93 Федерального закона от 05.04.2013 г. № 44-ФЗ (годовой объем закупок, у единственного </w:t>
            </w:r>
            <w:r w:rsidRPr="00C82C91">
              <w:rPr>
                <w:rFonts w:ascii="Times New Roman" w:hAnsi="Times New Roman" w:cs="Times New Roman"/>
              </w:rPr>
              <w:lastRenderedPageBreak/>
              <w:t>поставщика превысил лимит, установленный законодательством контрактной системы);</w:t>
            </w:r>
          </w:p>
          <w:p w:rsidR="005103D2" w:rsidRPr="00C82C91" w:rsidRDefault="005103D2" w:rsidP="00510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части 1 статьи 95 Федерального закона от 05.04.2013 г. № 44-ФЗ (при исполнении контракта не допускается изменение существенных условий, изменена цена контракта);</w:t>
            </w:r>
          </w:p>
          <w:p w:rsidR="00953E97" w:rsidRPr="00C82C91" w:rsidRDefault="005103D2" w:rsidP="006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>- части 3 статьи 103 Федерального закона от 05.04.2013 г. № 44-ФЗ (</w:t>
            </w:r>
            <w:r w:rsidR="00697F2F" w:rsidRPr="00C82C91">
              <w:rPr>
                <w:rFonts w:ascii="Times New Roman" w:hAnsi="Times New Roman" w:cs="Times New Roman"/>
              </w:rPr>
              <w:t>несвоевременное предоставление документов и информации, подлежащих включению в реестр контрактов).</w:t>
            </w:r>
            <w:r w:rsidR="00E24344" w:rsidRPr="00C82C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C82C91" w:rsidRPr="00C82C91" w:rsidRDefault="00C82C91" w:rsidP="00C82C91">
            <w:pPr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lastRenderedPageBreak/>
              <w:t>Материалы проверки направлены  по подведомственности в орган, уполномоченный рассматривать дела об административных правонарушениях.</w:t>
            </w:r>
          </w:p>
          <w:p w:rsidR="00953E97" w:rsidRPr="00C82C91" w:rsidRDefault="00953E97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A75ED"/>
    <w:rsid w:val="002C4D49"/>
    <w:rsid w:val="002E407E"/>
    <w:rsid w:val="00312636"/>
    <w:rsid w:val="003224CF"/>
    <w:rsid w:val="003560D7"/>
    <w:rsid w:val="003716D7"/>
    <w:rsid w:val="0040321E"/>
    <w:rsid w:val="004042AB"/>
    <w:rsid w:val="004132AB"/>
    <w:rsid w:val="00423D54"/>
    <w:rsid w:val="004B7251"/>
    <w:rsid w:val="005001E1"/>
    <w:rsid w:val="005103D2"/>
    <w:rsid w:val="00566675"/>
    <w:rsid w:val="006303D5"/>
    <w:rsid w:val="00644C3D"/>
    <w:rsid w:val="00660186"/>
    <w:rsid w:val="006741B0"/>
    <w:rsid w:val="00675C34"/>
    <w:rsid w:val="00697F2F"/>
    <w:rsid w:val="006B2218"/>
    <w:rsid w:val="006C3315"/>
    <w:rsid w:val="00717651"/>
    <w:rsid w:val="007451A4"/>
    <w:rsid w:val="007541BB"/>
    <w:rsid w:val="007C0EFC"/>
    <w:rsid w:val="00802FA5"/>
    <w:rsid w:val="008158AD"/>
    <w:rsid w:val="008C6037"/>
    <w:rsid w:val="008D40D1"/>
    <w:rsid w:val="008F30D0"/>
    <w:rsid w:val="00953E97"/>
    <w:rsid w:val="009705D9"/>
    <w:rsid w:val="00972791"/>
    <w:rsid w:val="0099590E"/>
    <w:rsid w:val="009A24E5"/>
    <w:rsid w:val="009C1782"/>
    <w:rsid w:val="009C3EEF"/>
    <w:rsid w:val="009E75F3"/>
    <w:rsid w:val="00A0467E"/>
    <w:rsid w:val="00A5040B"/>
    <w:rsid w:val="00A53E2F"/>
    <w:rsid w:val="00AC273B"/>
    <w:rsid w:val="00B00FD3"/>
    <w:rsid w:val="00B05F8F"/>
    <w:rsid w:val="00B23D79"/>
    <w:rsid w:val="00B85F1C"/>
    <w:rsid w:val="00BF0A9C"/>
    <w:rsid w:val="00C14C27"/>
    <w:rsid w:val="00C23861"/>
    <w:rsid w:val="00C37C8B"/>
    <w:rsid w:val="00C42679"/>
    <w:rsid w:val="00C82C91"/>
    <w:rsid w:val="00C92D4A"/>
    <w:rsid w:val="00C9303E"/>
    <w:rsid w:val="00D32A3A"/>
    <w:rsid w:val="00D34634"/>
    <w:rsid w:val="00DA132D"/>
    <w:rsid w:val="00DC2C57"/>
    <w:rsid w:val="00DE0FC1"/>
    <w:rsid w:val="00DE6E75"/>
    <w:rsid w:val="00E24344"/>
    <w:rsid w:val="00E30E7B"/>
    <w:rsid w:val="00E55237"/>
    <w:rsid w:val="00E87231"/>
    <w:rsid w:val="00EE3759"/>
    <w:rsid w:val="00F36DE1"/>
    <w:rsid w:val="00F421EB"/>
    <w:rsid w:val="00F57885"/>
    <w:rsid w:val="00F7648D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13D1-2565-416F-8AB9-352610D5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Polina</cp:lastModifiedBy>
  <cp:revision>14</cp:revision>
  <cp:lastPrinted>2023-04-05T00:53:00Z</cp:lastPrinted>
  <dcterms:created xsi:type="dcterms:W3CDTF">2021-04-08T03:46:00Z</dcterms:created>
  <dcterms:modified xsi:type="dcterms:W3CDTF">2023-04-11T04:36:00Z</dcterms:modified>
</cp:coreProperties>
</file>