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Pr="003D5217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D346EB" w:rsidRPr="003D5217" w:rsidRDefault="00D346EB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D346EB" w:rsidRPr="003D5217" w:rsidSect="000D141F">
          <w:headerReference w:type="default" r:id="rId8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3D5217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3D5217" w:rsidRDefault="008C06FC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3D5217" w:rsidTr="000D141F">
        <w:trPr>
          <w:trHeight w:val="1001"/>
          <w:jc w:val="center"/>
        </w:trPr>
        <w:tc>
          <w:tcPr>
            <w:tcW w:w="8793" w:type="dxa"/>
          </w:tcPr>
          <w:p w:rsidR="000D141F" w:rsidRPr="003D5217" w:rsidRDefault="008C06FC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3D52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D77AD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 w:rsidRPr="003D5217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3D5217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0D141F" w:rsidRPr="003D5217" w:rsidTr="000D141F">
        <w:trPr>
          <w:trHeight w:val="363"/>
          <w:jc w:val="center"/>
        </w:trPr>
        <w:tc>
          <w:tcPr>
            <w:tcW w:w="8793" w:type="dxa"/>
          </w:tcPr>
          <w:p w:rsidR="000D141F" w:rsidRPr="003D5217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D5217"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D5217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Pr="003D5217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RPr="003D5217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3D521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3D5217" w:rsidRDefault="00C46D6B" w:rsidP="00C46D6B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марта 2021 г.</w:t>
            </w:r>
          </w:p>
        </w:tc>
        <w:tc>
          <w:tcPr>
            <w:tcW w:w="4914" w:type="dxa"/>
          </w:tcPr>
          <w:p w:rsidR="00B53139" w:rsidRPr="003D5217" w:rsidRDefault="00B53139" w:rsidP="00150032">
            <w:pPr>
              <w:ind w:left="-295" w:right="131"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B53139" w:rsidRPr="003D5217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3D5217" w:rsidRDefault="00C46D6B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111-па</w:t>
            </w:r>
          </w:p>
        </w:tc>
      </w:tr>
    </w:tbl>
    <w:p w:rsidR="008C51D3" w:rsidRPr="003D5217" w:rsidRDefault="008C51D3" w:rsidP="00F66375">
      <w:pPr>
        <w:tabs>
          <w:tab w:val="left" w:pos="8041"/>
        </w:tabs>
        <w:ind w:firstLine="748"/>
        <w:sectPr w:rsidR="008C51D3" w:rsidRPr="003D5217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3D5217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4A491D" w:rsidRDefault="004A491D" w:rsidP="004A491D">
      <w:pPr>
        <w:pStyle w:val="Standard"/>
        <w:tabs>
          <w:tab w:val="left" w:pos="8041"/>
        </w:tabs>
        <w:ind w:firstLine="0"/>
        <w:jc w:val="center"/>
        <w:rPr>
          <w:sz w:val="28"/>
          <w:szCs w:val="28"/>
        </w:rPr>
      </w:pPr>
      <w:r>
        <w:rPr>
          <w:b/>
        </w:rPr>
        <w:t>О формировании реестра ярмарочных площадок и об определении уполномоченного органа</w:t>
      </w:r>
    </w:p>
    <w:p w:rsidR="009E3868" w:rsidRDefault="009E3868" w:rsidP="009E3868">
      <w:pPr>
        <w:tabs>
          <w:tab w:val="left" w:pos="8041"/>
        </w:tabs>
        <w:spacing w:line="360" w:lineRule="auto"/>
        <w:ind w:firstLine="0"/>
        <w:rPr>
          <w:kern w:val="3"/>
          <w:sz w:val="28"/>
          <w:szCs w:val="28"/>
          <w:lang w:eastAsia="zh-CN"/>
        </w:rPr>
      </w:pPr>
    </w:p>
    <w:p w:rsidR="005334E7" w:rsidRDefault="004A491D" w:rsidP="009E3868">
      <w:pPr>
        <w:tabs>
          <w:tab w:val="left" w:pos="8041"/>
        </w:tabs>
        <w:spacing w:line="360" w:lineRule="auto"/>
        <w:ind w:firstLine="567"/>
        <w:rPr>
          <w:sz w:val="25"/>
          <w:szCs w:val="26"/>
        </w:rPr>
      </w:pPr>
      <w:r>
        <w:rPr>
          <w:sz w:val="25"/>
          <w:szCs w:val="26"/>
        </w:rPr>
        <w:t>В соответствии с  Федеральным законом Российской федерации от 28 декабря 2009 года № 381-ФЗ «Об основах государственного регулирования торговой деятельности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Приморского края от 29 сентября 2017 года № 390-па «Об утверждении Порядка организации ярмарок и продажи товаров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края», руководствуясь Уставом</w:t>
      </w:r>
    </w:p>
    <w:p w:rsidR="004A491D" w:rsidRPr="004450B6" w:rsidRDefault="004A491D" w:rsidP="004A491D">
      <w:pPr>
        <w:tabs>
          <w:tab w:val="left" w:pos="8041"/>
        </w:tabs>
        <w:spacing w:line="360" w:lineRule="auto"/>
        <w:rPr>
          <w:rFonts w:eastAsia="SimSun;宋体"/>
          <w:color w:val="000000"/>
          <w:szCs w:val="26"/>
        </w:rPr>
      </w:pPr>
    </w:p>
    <w:p w:rsidR="005334E7" w:rsidRPr="004450B6" w:rsidRDefault="005334E7" w:rsidP="005334E7">
      <w:pPr>
        <w:tabs>
          <w:tab w:val="left" w:pos="8041"/>
        </w:tabs>
        <w:rPr>
          <w:rFonts w:eastAsia="SimSun;宋体"/>
          <w:color w:val="000000"/>
          <w:szCs w:val="26"/>
        </w:rPr>
      </w:pPr>
    </w:p>
    <w:p w:rsidR="005334E7" w:rsidRDefault="005334E7" w:rsidP="005334E7">
      <w:pPr>
        <w:widowControl/>
        <w:spacing w:line="360" w:lineRule="auto"/>
        <w:ind w:firstLine="0"/>
        <w:rPr>
          <w:rFonts w:eastAsia="SimSun;宋体"/>
          <w:color w:val="000000"/>
          <w:szCs w:val="26"/>
        </w:rPr>
      </w:pPr>
      <w:r w:rsidRPr="004450B6">
        <w:rPr>
          <w:rFonts w:eastAsia="SimSun;宋体"/>
          <w:color w:val="000000"/>
          <w:szCs w:val="26"/>
        </w:rPr>
        <w:t>ПОСТАНОВЛЯЕТ:</w:t>
      </w:r>
    </w:p>
    <w:p w:rsidR="004A491D" w:rsidRPr="004450B6" w:rsidRDefault="004A491D" w:rsidP="005334E7">
      <w:pPr>
        <w:widowControl/>
        <w:spacing w:line="360" w:lineRule="auto"/>
        <w:ind w:firstLine="0"/>
        <w:rPr>
          <w:rFonts w:eastAsia="SimSun;宋体"/>
          <w:color w:val="000000"/>
          <w:szCs w:val="26"/>
        </w:rPr>
      </w:pPr>
    </w:p>
    <w:p w:rsidR="00971B3F" w:rsidRPr="004450B6" w:rsidRDefault="00971B3F" w:rsidP="005334E7">
      <w:pPr>
        <w:widowControl/>
        <w:ind w:firstLine="0"/>
        <w:rPr>
          <w:rFonts w:eastAsia="SimSun;宋体"/>
          <w:color w:val="000000"/>
          <w:szCs w:val="26"/>
        </w:rPr>
      </w:pPr>
    </w:p>
    <w:p w:rsidR="004A491D" w:rsidRDefault="004A491D" w:rsidP="004A491D">
      <w:pPr>
        <w:pStyle w:val="Standard"/>
        <w:spacing w:line="360" w:lineRule="auto"/>
        <w:ind w:firstLine="567"/>
        <w:rPr>
          <w:sz w:val="25"/>
        </w:rPr>
      </w:pPr>
      <w:r>
        <w:rPr>
          <w:sz w:val="25"/>
        </w:rPr>
        <w:t xml:space="preserve">1. </w:t>
      </w:r>
      <w:r w:rsidR="009E3868">
        <w:rPr>
          <w:sz w:val="25"/>
        </w:rPr>
        <w:t xml:space="preserve"> </w:t>
      </w:r>
      <w:r>
        <w:rPr>
          <w:sz w:val="25"/>
        </w:rPr>
        <w:t xml:space="preserve">Утвердить реестр ярмарочных площадок на территории Арсеньевского городского </w:t>
      </w:r>
      <w:proofErr w:type="gramStart"/>
      <w:r>
        <w:rPr>
          <w:sz w:val="25"/>
        </w:rPr>
        <w:t>округа  согласно</w:t>
      </w:r>
      <w:proofErr w:type="gramEnd"/>
      <w:r>
        <w:rPr>
          <w:sz w:val="25"/>
        </w:rPr>
        <w:t xml:space="preserve"> приложению к настоящему постановлению.</w:t>
      </w:r>
    </w:p>
    <w:p w:rsidR="004A491D" w:rsidRDefault="004A491D" w:rsidP="004A491D">
      <w:pPr>
        <w:pStyle w:val="Standard"/>
        <w:spacing w:line="360" w:lineRule="auto"/>
        <w:ind w:firstLine="567"/>
        <w:rPr>
          <w:sz w:val="25"/>
          <w:szCs w:val="26"/>
        </w:rPr>
      </w:pPr>
      <w:r>
        <w:rPr>
          <w:sz w:val="25"/>
        </w:rPr>
        <w:t xml:space="preserve">2. Определить управление экономики и инвестиций администрации Арсеньевского городского округа (Конечных) уполномоченным органом администрации Арсеньевского городского </w:t>
      </w:r>
      <w:r w:rsidR="00006683">
        <w:rPr>
          <w:sz w:val="25"/>
        </w:rPr>
        <w:t>округа на реализацию положений п</w:t>
      </w:r>
      <w:r>
        <w:rPr>
          <w:sz w:val="25"/>
        </w:rPr>
        <w:t xml:space="preserve">остановления Администрации Приморского края </w:t>
      </w:r>
      <w:r>
        <w:rPr>
          <w:sz w:val="25"/>
          <w:szCs w:val="26"/>
        </w:rPr>
        <w:t>от 29 сентября 2017 года № 390-па «Об утверждении Порядка организации ярмарок и продажи товаров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края», в том числе на:</w:t>
      </w:r>
    </w:p>
    <w:p w:rsidR="004A491D" w:rsidRDefault="009E3868" w:rsidP="004A491D">
      <w:pPr>
        <w:pStyle w:val="Standard"/>
        <w:spacing w:line="360" w:lineRule="auto"/>
        <w:ind w:firstLine="567"/>
        <w:rPr>
          <w:sz w:val="25"/>
          <w:szCs w:val="26"/>
        </w:rPr>
      </w:pPr>
      <w:proofErr w:type="gramStart"/>
      <w:r>
        <w:rPr>
          <w:sz w:val="25"/>
          <w:szCs w:val="26"/>
        </w:rPr>
        <w:t xml:space="preserve">а)  </w:t>
      </w:r>
      <w:r w:rsidR="004A491D">
        <w:rPr>
          <w:sz w:val="25"/>
          <w:szCs w:val="26"/>
        </w:rPr>
        <w:t>формирование</w:t>
      </w:r>
      <w:proofErr w:type="gramEnd"/>
      <w:r w:rsidR="004A491D">
        <w:rPr>
          <w:sz w:val="25"/>
          <w:szCs w:val="26"/>
        </w:rPr>
        <w:t xml:space="preserve"> справочной общедоступной системы ярмарочных площадок;</w:t>
      </w:r>
    </w:p>
    <w:p w:rsidR="004A491D" w:rsidRDefault="009E3868" w:rsidP="009E3868">
      <w:pPr>
        <w:pStyle w:val="Standard"/>
        <w:spacing w:line="360" w:lineRule="auto"/>
        <w:ind w:right="-2" w:firstLine="567"/>
        <w:rPr>
          <w:sz w:val="25"/>
          <w:szCs w:val="26"/>
        </w:rPr>
      </w:pPr>
      <w:r>
        <w:rPr>
          <w:sz w:val="25"/>
          <w:szCs w:val="26"/>
        </w:rPr>
        <w:lastRenderedPageBreak/>
        <w:t xml:space="preserve">б) </w:t>
      </w:r>
      <w:r w:rsidR="004A491D">
        <w:rPr>
          <w:sz w:val="25"/>
          <w:szCs w:val="26"/>
        </w:rPr>
        <w:t xml:space="preserve">рассмотрение заявлений от юридических лиц и индивидуальных </w:t>
      </w:r>
      <w:proofErr w:type="spellStart"/>
      <w:proofErr w:type="gramStart"/>
      <w:r w:rsidR="004A491D">
        <w:rPr>
          <w:sz w:val="25"/>
          <w:szCs w:val="26"/>
        </w:rPr>
        <w:t>предпринима</w:t>
      </w:r>
      <w:r>
        <w:rPr>
          <w:sz w:val="25"/>
          <w:szCs w:val="26"/>
        </w:rPr>
        <w:t>-</w:t>
      </w:r>
      <w:r w:rsidR="004A491D">
        <w:rPr>
          <w:sz w:val="25"/>
          <w:szCs w:val="26"/>
        </w:rPr>
        <w:t>телей</w:t>
      </w:r>
      <w:proofErr w:type="spellEnd"/>
      <w:proofErr w:type="gramEnd"/>
      <w:r w:rsidR="004A491D">
        <w:rPr>
          <w:sz w:val="25"/>
          <w:szCs w:val="26"/>
        </w:rPr>
        <w:t xml:space="preserve"> о выдаче разрешения на проведение ярмарки;</w:t>
      </w:r>
    </w:p>
    <w:p w:rsidR="004A491D" w:rsidRDefault="004A491D" w:rsidP="004A491D">
      <w:pPr>
        <w:pStyle w:val="Standard"/>
        <w:spacing w:line="360" w:lineRule="auto"/>
        <w:ind w:firstLine="567"/>
        <w:rPr>
          <w:sz w:val="25"/>
          <w:szCs w:val="26"/>
        </w:rPr>
      </w:pPr>
      <w:proofErr w:type="gramStart"/>
      <w:r>
        <w:rPr>
          <w:sz w:val="25"/>
          <w:szCs w:val="26"/>
        </w:rPr>
        <w:t>в)  принятие</w:t>
      </w:r>
      <w:proofErr w:type="gramEnd"/>
      <w:r>
        <w:rPr>
          <w:sz w:val="25"/>
          <w:szCs w:val="26"/>
        </w:rPr>
        <w:t xml:space="preserve"> решения о выдаче разрешения на проведение ярмарки или об отказе в выдаче разрешения на проведение ярмарки;</w:t>
      </w:r>
    </w:p>
    <w:p w:rsidR="004A491D" w:rsidRDefault="004A491D" w:rsidP="004A491D">
      <w:pPr>
        <w:pStyle w:val="Standard"/>
        <w:spacing w:line="360" w:lineRule="auto"/>
        <w:ind w:firstLine="567"/>
        <w:rPr>
          <w:sz w:val="25"/>
          <w:szCs w:val="26"/>
        </w:rPr>
      </w:pPr>
      <w:proofErr w:type="gramStart"/>
      <w:r>
        <w:rPr>
          <w:sz w:val="25"/>
          <w:szCs w:val="26"/>
        </w:rPr>
        <w:t>г)  аннулирование</w:t>
      </w:r>
      <w:proofErr w:type="gramEnd"/>
      <w:r>
        <w:rPr>
          <w:sz w:val="25"/>
          <w:szCs w:val="26"/>
        </w:rPr>
        <w:t xml:space="preserve"> разрешения на проведение ярмарки;</w:t>
      </w:r>
    </w:p>
    <w:p w:rsidR="004A491D" w:rsidRDefault="004A491D" w:rsidP="004A491D">
      <w:pPr>
        <w:pStyle w:val="Standard"/>
        <w:spacing w:line="360" w:lineRule="auto"/>
        <w:ind w:firstLine="567"/>
        <w:rPr>
          <w:sz w:val="25"/>
          <w:szCs w:val="26"/>
        </w:rPr>
      </w:pPr>
      <w:proofErr w:type="gramStart"/>
      <w:r>
        <w:rPr>
          <w:sz w:val="25"/>
          <w:szCs w:val="26"/>
        </w:rPr>
        <w:t xml:space="preserve">д) </w:t>
      </w:r>
      <w:r w:rsidR="009E3868">
        <w:rPr>
          <w:sz w:val="25"/>
          <w:szCs w:val="26"/>
        </w:rPr>
        <w:t xml:space="preserve"> </w:t>
      </w:r>
      <w:r>
        <w:rPr>
          <w:sz w:val="25"/>
          <w:szCs w:val="26"/>
        </w:rPr>
        <w:t>ведение</w:t>
      </w:r>
      <w:proofErr w:type="gramEnd"/>
      <w:r>
        <w:rPr>
          <w:sz w:val="25"/>
          <w:szCs w:val="26"/>
        </w:rPr>
        <w:t xml:space="preserve"> реестра выданных разрешений на проведение ярмарки;</w:t>
      </w:r>
    </w:p>
    <w:p w:rsidR="004A491D" w:rsidRDefault="004A491D" w:rsidP="004A491D">
      <w:pPr>
        <w:pStyle w:val="Standard"/>
        <w:spacing w:line="360" w:lineRule="auto"/>
        <w:ind w:firstLine="567"/>
        <w:rPr>
          <w:sz w:val="25"/>
          <w:szCs w:val="26"/>
        </w:rPr>
      </w:pPr>
      <w:proofErr w:type="gramStart"/>
      <w:r>
        <w:rPr>
          <w:sz w:val="25"/>
          <w:szCs w:val="26"/>
        </w:rPr>
        <w:t xml:space="preserve">е) </w:t>
      </w:r>
      <w:r w:rsidR="009E3868">
        <w:rPr>
          <w:sz w:val="25"/>
          <w:szCs w:val="26"/>
        </w:rPr>
        <w:t xml:space="preserve"> </w:t>
      </w:r>
      <w:r>
        <w:rPr>
          <w:sz w:val="25"/>
          <w:szCs w:val="26"/>
        </w:rPr>
        <w:t>размещение</w:t>
      </w:r>
      <w:proofErr w:type="gramEnd"/>
      <w:r>
        <w:rPr>
          <w:sz w:val="25"/>
          <w:szCs w:val="26"/>
        </w:rPr>
        <w:t xml:space="preserve"> реестра ярмарочных площадок на официальном сайте администрации Арсеньевского городского округа в сети Интернет;</w:t>
      </w:r>
    </w:p>
    <w:p w:rsidR="004A491D" w:rsidRPr="00842C5E" w:rsidRDefault="004A491D" w:rsidP="004A491D">
      <w:pPr>
        <w:pStyle w:val="Standard"/>
        <w:spacing w:line="360" w:lineRule="auto"/>
        <w:ind w:firstLine="567"/>
        <w:rPr>
          <w:sz w:val="25"/>
          <w:szCs w:val="26"/>
        </w:rPr>
      </w:pPr>
      <w:r>
        <w:rPr>
          <w:sz w:val="25"/>
          <w:szCs w:val="26"/>
        </w:rPr>
        <w:t>ж) направление (ежеквартально) реестра ярмарочных площадок на территории Арсеньевского городского округа в министерство промышленности и торговли Приморского края.</w:t>
      </w:r>
    </w:p>
    <w:p w:rsidR="004A491D" w:rsidRDefault="004A491D" w:rsidP="004A491D">
      <w:pPr>
        <w:pStyle w:val="Standard"/>
        <w:spacing w:line="360" w:lineRule="auto"/>
        <w:ind w:firstLine="0"/>
        <w:rPr>
          <w:sz w:val="25"/>
        </w:rPr>
      </w:pPr>
      <w:r>
        <w:rPr>
          <w:sz w:val="25"/>
        </w:rPr>
        <w:t xml:space="preserve">          3.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4A491D" w:rsidRDefault="004A491D" w:rsidP="004A491D">
      <w:pPr>
        <w:pStyle w:val="Standard"/>
        <w:spacing w:line="360" w:lineRule="auto"/>
        <w:ind w:firstLine="0"/>
        <w:rPr>
          <w:sz w:val="25"/>
        </w:rPr>
      </w:pPr>
    </w:p>
    <w:p w:rsidR="004A491D" w:rsidRDefault="004A491D" w:rsidP="004A491D">
      <w:pPr>
        <w:pStyle w:val="Standard"/>
        <w:tabs>
          <w:tab w:val="left" w:pos="8041"/>
        </w:tabs>
        <w:spacing w:line="360" w:lineRule="auto"/>
        <w:ind w:firstLine="0"/>
        <w:rPr>
          <w:sz w:val="25"/>
          <w:szCs w:val="26"/>
        </w:rPr>
      </w:pPr>
    </w:p>
    <w:p w:rsidR="004A491D" w:rsidRDefault="004A491D" w:rsidP="004A491D">
      <w:pPr>
        <w:pStyle w:val="Standard"/>
        <w:tabs>
          <w:tab w:val="left" w:pos="8041"/>
        </w:tabs>
        <w:spacing w:line="288" w:lineRule="auto"/>
        <w:ind w:firstLine="0"/>
        <w:rPr>
          <w:sz w:val="25"/>
          <w:szCs w:val="26"/>
        </w:rPr>
      </w:pPr>
      <w:r>
        <w:rPr>
          <w:sz w:val="25"/>
          <w:szCs w:val="26"/>
        </w:rPr>
        <w:t xml:space="preserve">Глава городского округа                                                                                            </w:t>
      </w:r>
      <w:proofErr w:type="spellStart"/>
      <w:r>
        <w:rPr>
          <w:sz w:val="25"/>
          <w:szCs w:val="26"/>
        </w:rPr>
        <w:t>В.С.Пивень</w:t>
      </w:r>
      <w:proofErr w:type="spellEnd"/>
    </w:p>
    <w:p w:rsidR="005334E7" w:rsidRDefault="005334E7" w:rsidP="005334E7">
      <w:pPr>
        <w:widowControl/>
        <w:spacing w:line="360" w:lineRule="auto"/>
        <w:ind w:firstLine="851"/>
        <w:rPr>
          <w:rFonts w:eastAsia="SimSun;宋体"/>
          <w:color w:val="000000"/>
          <w:szCs w:val="26"/>
        </w:rPr>
      </w:pPr>
      <w:r w:rsidRPr="004450B6">
        <w:rPr>
          <w:rFonts w:eastAsia="SimSun;宋体"/>
          <w:color w:val="000000"/>
          <w:szCs w:val="26"/>
        </w:rPr>
        <w:t>.</w:t>
      </w:r>
    </w:p>
    <w:p w:rsidR="004A491D" w:rsidRPr="004450B6" w:rsidRDefault="004A491D" w:rsidP="005334E7">
      <w:pPr>
        <w:widowControl/>
        <w:spacing w:line="360" w:lineRule="auto"/>
        <w:ind w:firstLine="851"/>
        <w:rPr>
          <w:szCs w:val="26"/>
        </w:rPr>
      </w:pPr>
    </w:p>
    <w:p w:rsidR="00150032" w:rsidRPr="004450B6" w:rsidRDefault="00150032" w:rsidP="00160D34">
      <w:pPr>
        <w:tabs>
          <w:tab w:val="left" w:pos="8041"/>
        </w:tabs>
        <w:spacing w:line="360" w:lineRule="auto"/>
        <w:rPr>
          <w:szCs w:val="26"/>
        </w:rPr>
      </w:pPr>
    </w:p>
    <w:p w:rsidR="005D171C" w:rsidRPr="003D5217" w:rsidRDefault="005D171C" w:rsidP="00160D34">
      <w:pPr>
        <w:tabs>
          <w:tab w:val="left" w:pos="8041"/>
        </w:tabs>
        <w:spacing w:line="360" w:lineRule="auto"/>
        <w:rPr>
          <w:sz w:val="28"/>
          <w:szCs w:val="28"/>
        </w:rPr>
        <w:sectPr w:rsidR="005D171C" w:rsidRPr="003D5217" w:rsidSect="004450B6">
          <w:type w:val="continuous"/>
          <w:pgSz w:w="11906" w:h="16838" w:code="9"/>
          <w:pgMar w:top="964" w:right="851" w:bottom="284" w:left="1418" w:header="397" w:footer="709" w:gutter="0"/>
          <w:cols w:space="708"/>
          <w:formProt w:val="0"/>
          <w:titlePg/>
          <w:docGrid w:linePitch="360"/>
        </w:sectPr>
      </w:pPr>
    </w:p>
    <w:p w:rsidR="003D5217" w:rsidRDefault="00D12541" w:rsidP="003D5217">
      <w:pPr>
        <w:pStyle w:val="western"/>
        <w:spacing w:before="0" w:beforeAutospacing="0" w:after="0"/>
        <w:rPr>
          <w:szCs w:val="28"/>
        </w:rPr>
      </w:pPr>
      <w:r w:rsidRPr="003D5217">
        <w:rPr>
          <w:szCs w:val="28"/>
        </w:rPr>
        <w:lastRenderedPageBreak/>
        <w:t xml:space="preserve">     </w:t>
      </w:r>
      <w:r w:rsidR="00B9203F" w:rsidRPr="003D5217">
        <w:rPr>
          <w:szCs w:val="28"/>
        </w:rPr>
        <w:t xml:space="preserve"> </w:t>
      </w:r>
      <w:r w:rsidR="003D5217" w:rsidRPr="003D5217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67202">
        <w:rPr>
          <w:rFonts w:eastAsiaTheme="minorHAnsi"/>
          <w:sz w:val="22"/>
          <w:szCs w:val="22"/>
          <w:lang w:eastAsia="en-US"/>
        </w:rPr>
        <w:t xml:space="preserve">             УТВЕРЖДЕН</w:t>
      </w:r>
    </w:p>
    <w:p w:rsidR="003D5217" w:rsidRPr="003D5217" w:rsidRDefault="003D5217" w:rsidP="003D5217">
      <w:pPr>
        <w:pStyle w:val="western"/>
        <w:spacing w:before="0" w:beforeAutospacing="0" w:after="0"/>
        <w:rPr>
          <w:szCs w:val="28"/>
        </w:rPr>
      </w:pPr>
    </w:p>
    <w:p w:rsidR="003D5217" w:rsidRPr="003D5217" w:rsidRDefault="006237CF" w:rsidP="006237CF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постановлением</w:t>
      </w:r>
      <w:r w:rsidR="003D5217" w:rsidRPr="003D5217">
        <w:rPr>
          <w:color w:val="000000"/>
          <w:szCs w:val="28"/>
        </w:rPr>
        <w:t xml:space="preserve"> администрации</w:t>
      </w:r>
    </w:p>
    <w:p w:rsidR="003D5217" w:rsidRPr="003D5217" w:rsidRDefault="006237CF" w:rsidP="006237CF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3D5217" w:rsidRPr="003D5217">
        <w:rPr>
          <w:color w:val="000000"/>
          <w:szCs w:val="28"/>
        </w:rPr>
        <w:t>Арсеньевского городского округа</w:t>
      </w:r>
    </w:p>
    <w:p w:rsidR="003D5217" w:rsidRPr="00C46D6B" w:rsidRDefault="003D5217" w:rsidP="003D5217">
      <w:pPr>
        <w:widowControl/>
        <w:autoSpaceDE/>
        <w:autoSpaceDN/>
        <w:adjustRightInd/>
        <w:ind w:firstLine="0"/>
        <w:jc w:val="center"/>
        <w:rPr>
          <w:color w:val="000000"/>
          <w:szCs w:val="28"/>
          <w:u w:val="single"/>
        </w:rPr>
      </w:pPr>
      <w:r w:rsidRPr="003D5217"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0B40DA">
        <w:rPr>
          <w:color w:val="000000"/>
          <w:szCs w:val="28"/>
        </w:rPr>
        <w:t xml:space="preserve">             от </w:t>
      </w:r>
      <w:r w:rsidR="00C46D6B">
        <w:rPr>
          <w:color w:val="000000"/>
          <w:szCs w:val="28"/>
          <w:u w:val="single"/>
        </w:rPr>
        <w:t>04 марта 2021 г.</w:t>
      </w:r>
      <w:r w:rsidRPr="003D5217">
        <w:rPr>
          <w:color w:val="000000"/>
          <w:szCs w:val="28"/>
        </w:rPr>
        <w:t xml:space="preserve">    № </w:t>
      </w:r>
      <w:r w:rsidR="00C46D6B">
        <w:rPr>
          <w:color w:val="000000"/>
          <w:szCs w:val="28"/>
          <w:u w:val="single"/>
        </w:rPr>
        <w:t>111-па</w:t>
      </w:r>
      <w:bookmarkStart w:id="0" w:name="_GoBack"/>
      <w:bookmarkEnd w:id="0"/>
    </w:p>
    <w:p w:rsidR="003D5217" w:rsidRDefault="003D5217" w:rsidP="00F74A51">
      <w:pPr>
        <w:widowControl/>
        <w:autoSpaceDE/>
        <w:autoSpaceDN/>
        <w:adjustRightInd/>
        <w:ind w:firstLine="0"/>
        <w:rPr>
          <w:b/>
          <w:bCs/>
          <w:color w:val="000000"/>
          <w:szCs w:val="28"/>
        </w:rPr>
      </w:pPr>
    </w:p>
    <w:p w:rsidR="00F74A51" w:rsidRDefault="00F74A51" w:rsidP="003D5217">
      <w:pPr>
        <w:widowControl/>
        <w:autoSpaceDE/>
        <w:autoSpaceDN/>
        <w:adjustRightInd/>
        <w:ind w:firstLine="0"/>
        <w:jc w:val="center"/>
        <w:rPr>
          <w:b/>
          <w:bCs/>
          <w:color w:val="000000"/>
          <w:szCs w:val="28"/>
        </w:rPr>
      </w:pPr>
    </w:p>
    <w:p w:rsidR="00B4344C" w:rsidRDefault="00B4344C" w:rsidP="00F74A51">
      <w:pPr>
        <w:pStyle w:val="western"/>
        <w:spacing w:before="0" w:beforeAutospacing="0" w:after="0"/>
        <w:jc w:val="center"/>
        <w:rPr>
          <w:b/>
          <w:bCs/>
          <w:szCs w:val="28"/>
        </w:rPr>
      </w:pPr>
    </w:p>
    <w:p w:rsidR="00F74A51" w:rsidRPr="008202CD" w:rsidRDefault="004A491D" w:rsidP="00F74A51">
      <w:pPr>
        <w:pStyle w:val="western"/>
        <w:spacing w:before="0" w:beforeAutospacing="0" w:after="0"/>
        <w:jc w:val="center"/>
      </w:pPr>
      <w:r>
        <w:rPr>
          <w:b/>
          <w:bCs/>
          <w:szCs w:val="28"/>
        </w:rPr>
        <w:t>Реестр ярмарочных площадок</w:t>
      </w:r>
    </w:p>
    <w:p w:rsidR="00F74A51" w:rsidRDefault="00F74A51" w:rsidP="00F74A51">
      <w:pPr>
        <w:pStyle w:val="western"/>
        <w:spacing w:before="0" w:beforeAutospacing="0" w:after="0"/>
        <w:jc w:val="center"/>
        <w:rPr>
          <w:b/>
          <w:bCs/>
          <w:szCs w:val="28"/>
        </w:rPr>
      </w:pPr>
      <w:r w:rsidRPr="008202CD">
        <w:rPr>
          <w:b/>
          <w:bCs/>
          <w:szCs w:val="28"/>
        </w:rPr>
        <w:t>на территории Арсеньевского городского округа</w:t>
      </w:r>
    </w:p>
    <w:p w:rsidR="00F74A51" w:rsidRDefault="00F74A51" w:rsidP="00F74A51">
      <w:pPr>
        <w:pStyle w:val="western"/>
        <w:spacing w:before="0" w:beforeAutospacing="0" w:after="0"/>
        <w:jc w:val="center"/>
        <w:rPr>
          <w:b/>
          <w:bCs/>
          <w:szCs w:val="28"/>
        </w:rPr>
      </w:pP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3"/>
        <w:gridCol w:w="2708"/>
        <w:gridCol w:w="2129"/>
        <w:gridCol w:w="1840"/>
        <w:gridCol w:w="1701"/>
        <w:gridCol w:w="1831"/>
        <w:gridCol w:w="1996"/>
        <w:gridCol w:w="2552"/>
      </w:tblGrid>
      <w:tr w:rsidR="004A491D" w:rsidTr="00071F82">
        <w:trPr>
          <w:trHeight w:val="563"/>
        </w:trPr>
        <w:tc>
          <w:tcPr>
            <w:tcW w:w="553" w:type="dxa"/>
            <w:vMerge w:val="restart"/>
          </w:tcPr>
          <w:p w:rsidR="004A491D" w:rsidRDefault="004A491D" w:rsidP="0090341A">
            <w:pPr>
              <w:pStyle w:val="aa"/>
              <w:spacing w:before="0" w:beforeAutospacing="0" w:after="0"/>
              <w:jc w:val="center"/>
            </w:pPr>
            <w:r>
              <w:t>№</w:t>
            </w:r>
          </w:p>
          <w:p w:rsidR="004A491D" w:rsidRDefault="004A491D" w:rsidP="0090341A">
            <w:pPr>
              <w:pStyle w:val="aa"/>
              <w:spacing w:before="0" w:beforeAutospacing="0" w:after="0"/>
              <w:jc w:val="center"/>
            </w:pPr>
            <w:r>
              <w:t>п/п</w:t>
            </w:r>
          </w:p>
          <w:p w:rsidR="004A491D" w:rsidRDefault="004A491D" w:rsidP="0090341A"/>
        </w:tc>
        <w:tc>
          <w:tcPr>
            <w:tcW w:w="2708" w:type="dxa"/>
            <w:vMerge w:val="restart"/>
          </w:tcPr>
          <w:p w:rsidR="004A491D" w:rsidRDefault="004A491D" w:rsidP="004A491D">
            <w:pPr>
              <w:pStyle w:val="aa"/>
              <w:spacing w:before="0" w:beforeAutospacing="0" w:after="0"/>
              <w:jc w:val="center"/>
            </w:pPr>
            <w:r>
              <w:t>Место проведения ярмарки</w:t>
            </w:r>
          </w:p>
          <w:p w:rsidR="004A491D" w:rsidRDefault="004A491D" w:rsidP="0090341A">
            <w:pPr>
              <w:pStyle w:val="aa"/>
              <w:spacing w:before="0" w:beforeAutospacing="0" w:after="0"/>
              <w:jc w:val="center"/>
            </w:pPr>
            <w:r>
              <w:t>(адрес или адресные</w:t>
            </w:r>
            <w:r>
              <w:br/>
              <w:t>ориентиры)</w:t>
            </w:r>
          </w:p>
          <w:p w:rsidR="004A491D" w:rsidRDefault="004A491D" w:rsidP="0090341A"/>
        </w:tc>
        <w:tc>
          <w:tcPr>
            <w:tcW w:w="12049" w:type="dxa"/>
            <w:gridSpan w:val="6"/>
            <w:vAlign w:val="center"/>
          </w:tcPr>
          <w:p w:rsidR="004A491D" w:rsidRPr="004A491D" w:rsidRDefault="00F45484" w:rsidP="00F4548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="004A491D" w:rsidRPr="004A491D">
              <w:rPr>
                <w:sz w:val="24"/>
                <w:szCs w:val="24"/>
              </w:rPr>
              <w:t>Условия использования ярмарочной площадки</w:t>
            </w:r>
          </w:p>
        </w:tc>
      </w:tr>
      <w:tr w:rsidR="004A491D" w:rsidTr="00071F82">
        <w:trPr>
          <w:trHeight w:val="562"/>
        </w:trPr>
        <w:tc>
          <w:tcPr>
            <w:tcW w:w="553" w:type="dxa"/>
            <w:vMerge/>
          </w:tcPr>
          <w:p w:rsidR="004A491D" w:rsidRDefault="004A491D" w:rsidP="0090341A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2708" w:type="dxa"/>
            <w:vMerge/>
          </w:tcPr>
          <w:p w:rsidR="004A491D" w:rsidRDefault="004A491D" w:rsidP="004A491D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2129" w:type="dxa"/>
            <w:vAlign w:val="center"/>
          </w:tcPr>
          <w:p w:rsidR="004A491D" w:rsidRPr="004A491D" w:rsidRDefault="004A491D" w:rsidP="009E3868">
            <w:pPr>
              <w:ind w:firstLine="0"/>
              <w:jc w:val="center"/>
              <w:rPr>
                <w:sz w:val="24"/>
                <w:szCs w:val="24"/>
              </w:rPr>
            </w:pPr>
            <w:r w:rsidRPr="004A491D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1840" w:type="dxa"/>
            <w:vAlign w:val="center"/>
          </w:tcPr>
          <w:p w:rsidR="004A491D" w:rsidRPr="004A491D" w:rsidRDefault="004A491D" w:rsidP="009E3868">
            <w:pPr>
              <w:ind w:firstLine="0"/>
              <w:jc w:val="center"/>
              <w:rPr>
                <w:sz w:val="24"/>
                <w:szCs w:val="24"/>
              </w:rPr>
            </w:pPr>
            <w:r w:rsidRPr="004A491D">
              <w:rPr>
                <w:sz w:val="24"/>
                <w:szCs w:val="24"/>
              </w:rPr>
              <w:t>Возможность подключения к электросетям</w:t>
            </w:r>
          </w:p>
        </w:tc>
        <w:tc>
          <w:tcPr>
            <w:tcW w:w="1701" w:type="dxa"/>
            <w:vAlign w:val="center"/>
          </w:tcPr>
          <w:p w:rsidR="004A491D" w:rsidRPr="004A491D" w:rsidRDefault="003E7597" w:rsidP="003E7597">
            <w:pPr>
              <w:ind w:right="-104" w:hanging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E31AE">
              <w:rPr>
                <w:sz w:val="24"/>
                <w:szCs w:val="24"/>
              </w:rPr>
              <w:t>аксимальное количе</w:t>
            </w:r>
            <w:r w:rsidR="00530499">
              <w:rPr>
                <w:sz w:val="24"/>
                <w:szCs w:val="24"/>
              </w:rPr>
              <w:t>ство мест для продажи товаров</w:t>
            </w:r>
          </w:p>
        </w:tc>
        <w:tc>
          <w:tcPr>
            <w:tcW w:w="1831" w:type="dxa"/>
            <w:vAlign w:val="center"/>
          </w:tcPr>
          <w:p w:rsidR="004A491D" w:rsidRPr="004A491D" w:rsidRDefault="00530499" w:rsidP="009E38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осуществления торговли с автомашин</w:t>
            </w:r>
          </w:p>
        </w:tc>
        <w:tc>
          <w:tcPr>
            <w:tcW w:w="1996" w:type="dxa"/>
          </w:tcPr>
          <w:p w:rsidR="004A491D" w:rsidRPr="004A491D" w:rsidRDefault="009E3868" w:rsidP="00484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по периодам и времени работы ярмарки</w:t>
            </w:r>
          </w:p>
        </w:tc>
        <w:tc>
          <w:tcPr>
            <w:tcW w:w="2552" w:type="dxa"/>
          </w:tcPr>
          <w:p w:rsidR="004A491D" w:rsidRPr="004A491D" w:rsidRDefault="009E3868" w:rsidP="00484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 специализации ярмарки</w:t>
            </w:r>
          </w:p>
        </w:tc>
      </w:tr>
      <w:tr w:rsidR="00F74A51" w:rsidTr="00071F82">
        <w:tc>
          <w:tcPr>
            <w:tcW w:w="553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270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2129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1840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5</w:t>
            </w:r>
          </w:p>
        </w:tc>
        <w:tc>
          <w:tcPr>
            <w:tcW w:w="1831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74A51" w:rsidRDefault="00E0788A" w:rsidP="0090341A">
            <w:pPr>
              <w:pStyle w:val="aa"/>
              <w:spacing w:before="0" w:beforeAutospacing="0" w:after="0"/>
              <w:jc w:val="center"/>
            </w:pPr>
            <w:r>
              <w:t>6</w:t>
            </w:r>
          </w:p>
        </w:tc>
      </w:tr>
      <w:tr w:rsidR="00F74A51" w:rsidTr="00006683">
        <w:tc>
          <w:tcPr>
            <w:tcW w:w="553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2708" w:type="dxa"/>
          </w:tcPr>
          <w:p w:rsidR="00F74A51" w:rsidRDefault="000E31AE" w:rsidP="00B4344C">
            <w:pPr>
              <w:pStyle w:val="aa"/>
              <w:spacing w:before="0" w:beforeAutospacing="0" w:after="0"/>
            </w:pPr>
            <w:r>
              <w:t>город Арсеньев</w:t>
            </w:r>
          </w:p>
          <w:p w:rsidR="000E31AE" w:rsidRPr="00184CE2" w:rsidRDefault="000E31AE" w:rsidP="00B4344C">
            <w:pPr>
              <w:pStyle w:val="aa"/>
              <w:spacing w:before="0" w:beforeAutospacing="0" w:after="0"/>
            </w:pPr>
            <w:r>
              <w:t>ул. Островского, район жилого дома № 4</w:t>
            </w:r>
          </w:p>
        </w:tc>
        <w:tc>
          <w:tcPr>
            <w:tcW w:w="2129" w:type="dxa"/>
            <w:vAlign w:val="center"/>
          </w:tcPr>
          <w:p w:rsidR="000E31AE" w:rsidRDefault="000E31AE" w:rsidP="0090341A">
            <w:pPr>
              <w:pStyle w:val="aa"/>
              <w:spacing w:before="0" w:beforeAutospacing="0" w:after="0"/>
              <w:jc w:val="center"/>
            </w:pPr>
            <w:r>
              <w:t>бессрочная</w:t>
            </w:r>
          </w:p>
          <w:p w:rsidR="00F74A51" w:rsidRDefault="000E31AE" w:rsidP="0090341A">
            <w:pPr>
              <w:pStyle w:val="aa"/>
              <w:spacing w:before="0" w:beforeAutospacing="0" w:after="0"/>
              <w:jc w:val="center"/>
            </w:pPr>
            <w:r>
              <w:t xml:space="preserve"> (на срок не более 5 лет)</w:t>
            </w:r>
          </w:p>
        </w:tc>
        <w:tc>
          <w:tcPr>
            <w:tcW w:w="1840" w:type="dxa"/>
            <w:vAlign w:val="center"/>
          </w:tcPr>
          <w:p w:rsidR="00F74A51" w:rsidRDefault="000E31AE" w:rsidP="0090341A">
            <w:pPr>
              <w:pStyle w:val="aa"/>
              <w:spacing w:before="0" w:beforeAutospacing="0" w:after="0"/>
              <w:jc w:val="center"/>
            </w:pPr>
            <w:r>
              <w:t>имеется</w:t>
            </w:r>
          </w:p>
        </w:tc>
        <w:tc>
          <w:tcPr>
            <w:tcW w:w="1701" w:type="dxa"/>
            <w:vAlign w:val="center"/>
          </w:tcPr>
          <w:p w:rsidR="00F74A51" w:rsidRDefault="000E31AE" w:rsidP="0090341A">
            <w:pPr>
              <w:pStyle w:val="aa"/>
              <w:spacing w:before="0" w:beforeAutospacing="0" w:after="0"/>
              <w:jc w:val="center"/>
            </w:pPr>
            <w:r>
              <w:t>160</w:t>
            </w:r>
          </w:p>
        </w:tc>
        <w:tc>
          <w:tcPr>
            <w:tcW w:w="1831" w:type="dxa"/>
            <w:vAlign w:val="center"/>
          </w:tcPr>
          <w:p w:rsidR="00F74A51" w:rsidRDefault="00484277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996" w:type="dxa"/>
            <w:vAlign w:val="center"/>
          </w:tcPr>
          <w:p w:rsidR="00F74A51" w:rsidRDefault="00484277" w:rsidP="00006683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ежедневно, без выходных с 08.00 до 18.00 часов</w:t>
            </w:r>
          </w:p>
        </w:tc>
        <w:tc>
          <w:tcPr>
            <w:tcW w:w="2552" w:type="dxa"/>
          </w:tcPr>
          <w:p w:rsidR="00F74A51" w:rsidRDefault="00071F82" w:rsidP="00071F82">
            <w:pPr>
              <w:pStyle w:val="aa"/>
              <w:spacing w:before="0" w:beforeAutospacing="0" w:after="0"/>
            </w:pPr>
            <w:r>
              <w:t>с</w:t>
            </w:r>
            <w:r w:rsidR="003E7597">
              <w:t>ельскохозяйственная</w:t>
            </w:r>
            <w:r>
              <w:t xml:space="preserve"> (п</w:t>
            </w:r>
            <w:r w:rsidR="003E7597">
              <w:t>родовольственная</w:t>
            </w:r>
            <w:r>
              <w:t>)</w:t>
            </w:r>
            <w:r w:rsidR="003E7597">
              <w:t xml:space="preserve"> </w:t>
            </w:r>
            <w:r w:rsidR="00484277">
              <w:t>согласно</w:t>
            </w:r>
            <w:r>
              <w:t xml:space="preserve"> заявленному ассортименту</w:t>
            </w:r>
          </w:p>
        </w:tc>
      </w:tr>
      <w:tr w:rsidR="00071F82" w:rsidTr="00006683">
        <w:tc>
          <w:tcPr>
            <w:tcW w:w="553" w:type="dxa"/>
          </w:tcPr>
          <w:p w:rsidR="00071F82" w:rsidRDefault="00071F82" w:rsidP="00071F82">
            <w:pPr>
              <w:pStyle w:val="aa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2708" w:type="dxa"/>
          </w:tcPr>
          <w:p w:rsidR="00AB1311" w:rsidRDefault="00AB1311" w:rsidP="00AB1311">
            <w:pPr>
              <w:pStyle w:val="Standard"/>
              <w:ind w:firstLine="0"/>
              <w:jc w:val="left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город Арсеньев</w:t>
            </w:r>
          </w:p>
          <w:p w:rsidR="00071F82" w:rsidRPr="00184CE2" w:rsidRDefault="00AB1311" w:rsidP="00AB1311">
            <w:pPr>
              <w:pStyle w:val="aa"/>
              <w:spacing w:before="0" w:beforeAutospacing="0" w:after="0"/>
            </w:pPr>
            <w:r>
              <w:rPr>
                <w:sz w:val="23"/>
              </w:rPr>
              <w:t>район ул. Октябрьская, д. 34/2 (торговый центр «Аскольд»)</w:t>
            </w:r>
          </w:p>
        </w:tc>
        <w:tc>
          <w:tcPr>
            <w:tcW w:w="2129" w:type="dxa"/>
            <w:vAlign w:val="center"/>
          </w:tcPr>
          <w:p w:rsidR="00071F82" w:rsidRDefault="00071F82" w:rsidP="00071F82">
            <w:pPr>
              <w:pStyle w:val="aa"/>
              <w:spacing w:before="0" w:beforeAutospacing="0" w:after="0"/>
              <w:jc w:val="center"/>
            </w:pPr>
            <w:r>
              <w:t>бессрочная</w:t>
            </w:r>
          </w:p>
          <w:p w:rsidR="00071F82" w:rsidRDefault="00071F82" w:rsidP="00071F82">
            <w:pPr>
              <w:pStyle w:val="aa"/>
              <w:spacing w:before="0" w:beforeAutospacing="0" w:after="0"/>
              <w:jc w:val="center"/>
            </w:pPr>
            <w:r>
              <w:t xml:space="preserve"> (на срок не более 5 лет)</w:t>
            </w:r>
          </w:p>
        </w:tc>
        <w:tc>
          <w:tcPr>
            <w:tcW w:w="1840" w:type="dxa"/>
            <w:vAlign w:val="center"/>
          </w:tcPr>
          <w:p w:rsidR="00071F82" w:rsidRDefault="00071F82" w:rsidP="00071F82">
            <w:pPr>
              <w:pStyle w:val="aa"/>
              <w:spacing w:before="0" w:beforeAutospacing="0" w:after="0"/>
              <w:jc w:val="center"/>
            </w:pPr>
            <w:r>
              <w:t>имеется</w:t>
            </w:r>
          </w:p>
        </w:tc>
        <w:tc>
          <w:tcPr>
            <w:tcW w:w="1701" w:type="dxa"/>
            <w:vAlign w:val="center"/>
          </w:tcPr>
          <w:p w:rsidR="00071F82" w:rsidRDefault="00071F82" w:rsidP="00071F82">
            <w:pPr>
              <w:pStyle w:val="aa"/>
              <w:spacing w:before="0" w:beforeAutospacing="0" w:after="0"/>
              <w:jc w:val="center"/>
            </w:pPr>
            <w:r>
              <w:t>100</w:t>
            </w:r>
          </w:p>
        </w:tc>
        <w:tc>
          <w:tcPr>
            <w:tcW w:w="1831" w:type="dxa"/>
            <w:vAlign w:val="center"/>
          </w:tcPr>
          <w:p w:rsidR="00071F82" w:rsidRDefault="00071F82" w:rsidP="00071F8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996" w:type="dxa"/>
            <w:vAlign w:val="center"/>
          </w:tcPr>
          <w:p w:rsidR="00071F82" w:rsidRDefault="00071F82" w:rsidP="00006683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ежедневно, без выходных с 08.00 до 18.00 часов</w:t>
            </w:r>
          </w:p>
        </w:tc>
        <w:tc>
          <w:tcPr>
            <w:tcW w:w="2552" w:type="dxa"/>
          </w:tcPr>
          <w:p w:rsidR="00071F82" w:rsidRDefault="00071F82" w:rsidP="00071F82">
            <w:pPr>
              <w:pStyle w:val="aa"/>
              <w:spacing w:before="0" w:beforeAutospacing="0" w:after="0"/>
            </w:pPr>
            <w:r>
              <w:t>сельскохозяйственная (продовольственная) согласно заявленному ассортименту</w:t>
            </w:r>
          </w:p>
        </w:tc>
      </w:tr>
      <w:tr w:rsidR="00F247BF" w:rsidTr="00006683">
        <w:tc>
          <w:tcPr>
            <w:tcW w:w="553" w:type="dxa"/>
          </w:tcPr>
          <w:p w:rsidR="00F247BF" w:rsidRDefault="00F247BF" w:rsidP="00F247BF">
            <w:pPr>
              <w:pStyle w:val="aa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2708" w:type="dxa"/>
          </w:tcPr>
          <w:p w:rsidR="00F247BF" w:rsidRPr="00F247BF" w:rsidRDefault="00F247BF" w:rsidP="00F247BF">
            <w:pPr>
              <w:pStyle w:val="aa"/>
              <w:spacing w:before="0" w:beforeAutospacing="0" w:after="0"/>
            </w:pPr>
            <w:r w:rsidRPr="00F247BF">
              <w:t>город Арсеньев</w:t>
            </w:r>
          </w:p>
          <w:p w:rsidR="00F247BF" w:rsidRPr="00F247BF" w:rsidRDefault="00F247BF" w:rsidP="00F247B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47BF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Новикова, район нежилого здания № 32/2</w:t>
            </w:r>
          </w:p>
        </w:tc>
        <w:tc>
          <w:tcPr>
            <w:tcW w:w="2129" w:type="dxa"/>
            <w:vAlign w:val="center"/>
          </w:tcPr>
          <w:p w:rsidR="00F247BF" w:rsidRDefault="00F247BF" w:rsidP="00F247BF">
            <w:pPr>
              <w:pStyle w:val="aa"/>
              <w:spacing w:before="0" w:beforeAutospacing="0" w:after="0"/>
              <w:jc w:val="center"/>
            </w:pPr>
          </w:p>
          <w:p w:rsidR="00F247BF" w:rsidRDefault="00F247BF" w:rsidP="00F247BF">
            <w:pPr>
              <w:pStyle w:val="aa"/>
              <w:spacing w:before="0" w:beforeAutospacing="0" w:after="0"/>
              <w:jc w:val="center"/>
            </w:pPr>
            <w:r>
              <w:t>бессрочная</w:t>
            </w:r>
          </w:p>
          <w:p w:rsidR="00F247BF" w:rsidRDefault="00F247BF" w:rsidP="00F247BF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840" w:type="dxa"/>
            <w:vAlign w:val="center"/>
          </w:tcPr>
          <w:p w:rsidR="00F247BF" w:rsidRDefault="00F247BF" w:rsidP="00F247BF">
            <w:pPr>
              <w:pStyle w:val="aa"/>
              <w:spacing w:before="0" w:beforeAutospacing="0" w:after="0"/>
              <w:jc w:val="center"/>
            </w:pPr>
            <w:r>
              <w:t>имеется</w:t>
            </w:r>
          </w:p>
        </w:tc>
        <w:tc>
          <w:tcPr>
            <w:tcW w:w="1701" w:type="dxa"/>
            <w:vAlign w:val="center"/>
          </w:tcPr>
          <w:p w:rsidR="00F247BF" w:rsidRDefault="00F247BF" w:rsidP="00F247BF">
            <w:pPr>
              <w:pStyle w:val="aa"/>
              <w:spacing w:before="0" w:beforeAutospacing="0" w:after="0"/>
              <w:jc w:val="center"/>
            </w:pPr>
            <w:r>
              <w:t>30</w:t>
            </w:r>
          </w:p>
        </w:tc>
        <w:tc>
          <w:tcPr>
            <w:tcW w:w="1831" w:type="dxa"/>
            <w:vAlign w:val="center"/>
          </w:tcPr>
          <w:p w:rsidR="00F247BF" w:rsidRDefault="00F247BF" w:rsidP="00F247B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996" w:type="dxa"/>
            <w:vAlign w:val="center"/>
          </w:tcPr>
          <w:p w:rsidR="00F247BF" w:rsidRDefault="00F247BF" w:rsidP="00006683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ежедневно, без выходных с 08.00 до 18.00 часов</w:t>
            </w:r>
          </w:p>
        </w:tc>
        <w:tc>
          <w:tcPr>
            <w:tcW w:w="2552" w:type="dxa"/>
          </w:tcPr>
          <w:p w:rsidR="00F247BF" w:rsidRDefault="00F247BF" w:rsidP="00F247BF">
            <w:pPr>
              <w:pStyle w:val="aa"/>
              <w:spacing w:before="0" w:beforeAutospacing="0" w:after="0"/>
            </w:pPr>
            <w:r>
              <w:t>сельскохозяйственная (продовольственная) согласно заявленному ассортименту</w:t>
            </w:r>
          </w:p>
        </w:tc>
      </w:tr>
      <w:tr w:rsidR="00F247BF" w:rsidTr="00006683">
        <w:tc>
          <w:tcPr>
            <w:tcW w:w="553" w:type="dxa"/>
          </w:tcPr>
          <w:p w:rsidR="00F247BF" w:rsidRDefault="00F247BF" w:rsidP="00F247BF">
            <w:pPr>
              <w:pStyle w:val="aa"/>
              <w:spacing w:before="0" w:beforeAutospacing="0" w:after="0"/>
              <w:jc w:val="center"/>
            </w:pPr>
            <w:r>
              <w:t>4</w:t>
            </w:r>
          </w:p>
        </w:tc>
        <w:tc>
          <w:tcPr>
            <w:tcW w:w="2708" w:type="dxa"/>
          </w:tcPr>
          <w:p w:rsidR="00F247BF" w:rsidRPr="00F247BF" w:rsidRDefault="00F247BF" w:rsidP="00F247BF">
            <w:pPr>
              <w:pStyle w:val="aa"/>
              <w:spacing w:before="0" w:beforeAutospacing="0" w:after="0"/>
            </w:pPr>
            <w:r w:rsidRPr="00F247BF">
              <w:t>город Арсеньев</w:t>
            </w:r>
          </w:p>
          <w:p w:rsidR="00F247BF" w:rsidRPr="00885BFF" w:rsidRDefault="00F247BF" w:rsidP="00F247B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247BF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Калининская, район нежилого здания № 1</w:t>
            </w:r>
          </w:p>
        </w:tc>
        <w:tc>
          <w:tcPr>
            <w:tcW w:w="2129" w:type="dxa"/>
            <w:vAlign w:val="center"/>
          </w:tcPr>
          <w:p w:rsidR="00006683" w:rsidRDefault="00006683" w:rsidP="00F247BF">
            <w:pPr>
              <w:pStyle w:val="aa"/>
              <w:spacing w:before="0" w:beforeAutospacing="0" w:after="0"/>
              <w:jc w:val="center"/>
            </w:pPr>
          </w:p>
          <w:p w:rsidR="00F247BF" w:rsidRDefault="00123210" w:rsidP="00F247BF">
            <w:pPr>
              <w:pStyle w:val="aa"/>
              <w:spacing w:before="0" w:beforeAutospacing="0" w:after="0"/>
              <w:jc w:val="center"/>
            </w:pPr>
            <w:r>
              <w:t>ежегодно</w:t>
            </w:r>
          </w:p>
          <w:p w:rsidR="00F247BF" w:rsidRDefault="00F247BF" w:rsidP="00F247BF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840" w:type="dxa"/>
            <w:vAlign w:val="center"/>
          </w:tcPr>
          <w:p w:rsidR="00F247BF" w:rsidRDefault="00F247BF" w:rsidP="00F247BF">
            <w:pPr>
              <w:pStyle w:val="aa"/>
              <w:spacing w:before="0" w:beforeAutospacing="0" w:after="0"/>
              <w:jc w:val="center"/>
            </w:pPr>
            <w:r>
              <w:t>имеется</w:t>
            </w:r>
          </w:p>
        </w:tc>
        <w:tc>
          <w:tcPr>
            <w:tcW w:w="1701" w:type="dxa"/>
            <w:vAlign w:val="center"/>
          </w:tcPr>
          <w:p w:rsidR="00F247BF" w:rsidRPr="00B12920" w:rsidRDefault="00F247BF" w:rsidP="00F247BF">
            <w:pPr>
              <w:pStyle w:val="aa"/>
              <w:spacing w:before="0" w:beforeAutospacing="0" w:after="0"/>
              <w:jc w:val="center"/>
            </w:pPr>
            <w:r>
              <w:t>30</w:t>
            </w:r>
          </w:p>
        </w:tc>
        <w:tc>
          <w:tcPr>
            <w:tcW w:w="1831" w:type="dxa"/>
            <w:vAlign w:val="center"/>
          </w:tcPr>
          <w:p w:rsidR="00F247BF" w:rsidRPr="00B12920" w:rsidRDefault="00F247BF" w:rsidP="00F247B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996" w:type="dxa"/>
            <w:vAlign w:val="center"/>
          </w:tcPr>
          <w:p w:rsidR="00F247BF" w:rsidRDefault="00F247BF" w:rsidP="00006683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123210">
              <w:rPr>
                <w:sz w:val="24"/>
                <w:szCs w:val="24"/>
              </w:rPr>
              <w:t>мере необходим</w:t>
            </w:r>
            <w:r>
              <w:rPr>
                <w:sz w:val="24"/>
                <w:szCs w:val="24"/>
              </w:rPr>
              <w:t>ости</w:t>
            </w:r>
          </w:p>
        </w:tc>
        <w:tc>
          <w:tcPr>
            <w:tcW w:w="2552" w:type="dxa"/>
            <w:vAlign w:val="center"/>
          </w:tcPr>
          <w:p w:rsidR="00123210" w:rsidRDefault="00CB4381" w:rsidP="0012321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 </w:t>
            </w:r>
            <w:r w:rsidR="00123210">
              <w:rPr>
                <w:sz w:val="24"/>
                <w:szCs w:val="24"/>
              </w:rPr>
              <w:t>проведение тематических ярмарок</w:t>
            </w:r>
          </w:p>
          <w:p w:rsidR="00F247BF" w:rsidRDefault="00F247BF" w:rsidP="00F247BF">
            <w:pPr>
              <w:pStyle w:val="aa"/>
              <w:spacing w:before="0" w:beforeAutospacing="0" w:after="0"/>
              <w:jc w:val="center"/>
            </w:pPr>
          </w:p>
        </w:tc>
      </w:tr>
      <w:tr w:rsidR="00123210" w:rsidTr="00006683">
        <w:tc>
          <w:tcPr>
            <w:tcW w:w="553" w:type="dxa"/>
          </w:tcPr>
          <w:p w:rsidR="00123210" w:rsidRDefault="00123210" w:rsidP="00123210">
            <w:pPr>
              <w:pStyle w:val="aa"/>
              <w:spacing w:before="0" w:beforeAutospacing="0" w:after="0"/>
              <w:jc w:val="center"/>
            </w:pPr>
            <w:r>
              <w:lastRenderedPageBreak/>
              <w:t xml:space="preserve">5. </w:t>
            </w:r>
          </w:p>
        </w:tc>
        <w:tc>
          <w:tcPr>
            <w:tcW w:w="2708" w:type="dxa"/>
          </w:tcPr>
          <w:p w:rsidR="00123210" w:rsidRPr="00F247BF" w:rsidRDefault="00123210" w:rsidP="00123210">
            <w:pPr>
              <w:pStyle w:val="aa"/>
              <w:spacing w:before="0" w:beforeAutospacing="0" w:after="0"/>
            </w:pPr>
            <w:r w:rsidRPr="00F247BF">
              <w:t>город Арсеньев</w:t>
            </w:r>
          </w:p>
          <w:p w:rsidR="00123210" w:rsidRPr="00F247BF" w:rsidRDefault="00123210" w:rsidP="00123210">
            <w:pPr>
              <w:pStyle w:val="aa"/>
              <w:spacing w:before="0" w:beforeAutospacing="0" w:after="0"/>
            </w:pPr>
            <w:r w:rsidRPr="00F247BF">
              <w:t xml:space="preserve">ул. </w:t>
            </w:r>
            <w:r>
              <w:t>Калининская, район нежилого здания № 1 (проезжая часть дороги)</w:t>
            </w:r>
          </w:p>
        </w:tc>
        <w:tc>
          <w:tcPr>
            <w:tcW w:w="2129" w:type="dxa"/>
            <w:vAlign w:val="center"/>
          </w:tcPr>
          <w:p w:rsidR="00006683" w:rsidRDefault="00006683" w:rsidP="00123210">
            <w:pPr>
              <w:pStyle w:val="aa"/>
              <w:spacing w:before="0" w:beforeAutospacing="0" w:after="0"/>
              <w:jc w:val="center"/>
            </w:pPr>
          </w:p>
          <w:p w:rsidR="00123210" w:rsidRDefault="00123210" w:rsidP="00123210">
            <w:pPr>
              <w:pStyle w:val="aa"/>
              <w:spacing w:before="0" w:beforeAutospacing="0" w:after="0"/>
              <w:jc w:val="center"/>
            </w:pPr>
            <w:r>
              <w:t>ежегодно</w:t>
            </w:r>
          </w:p>
          <w:p w:rsidR="00123210" w:rsidRDefault="00123210" w:rsidP="00123210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840" w:type="dxa"/>
            <w:vAlign w:val="center"/>
          </w:tcPr>
          <w:p w:rsidR="00123210" w:rsidRDefault="00123210" w:rsidP="00123210">
            <w:pPr>
              <w:pStyle w:val="aa"/>
              <w:spacing w:before="0" w:beforeAutospacing="0" w:after="0"/>
              <w:jc w:val="center"/>
            </w:pPr>
            <w:r>
              <w:t>нет</w:t>
            </w:r>
          </w:p>
        </w:tc>
        <w:tc>
          <w:tcPr>
            <w:tcW w:w="1701" w:type="dxa"/>
            <w:vAlign w:val="center"/>
          </w:tcPr>
          <w:p w:rsidR="00123210" w:rsidRDefault="00123210" w:rsidP="00123210">
            <w:pPr>
              <w:pStyle w:val="aa"/>
              <w:spacing w:before="0" w:beforeAutospacing="0" w:after="0"/>
              <w:jc w:val="center"/>
            </w:pPr>
            <w:r>
              <w:t>50</w:t>
            </w:r>
          </w:p>
        </w:tc>
        <w:tc>
          <w:tcPr>
            <w:tcW w:w="1831" w:type="dxa"/>
            <w:vAlign w:val="center"/>
          </w:tcPr>
          <w:p w:rsidR="00123210" w:rsidRDefault="00123210" w:rsidP="0012321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1996" w:type="dxa"/>
            <w:vAlign w:val="center"/>
          </w:tcPr>
          <w:p w:rsidR="00123210" w:rsidRDefault="00123210" w:rsidP="00006683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123210" w:rsidRDefault="00CB4381" w:rsidP="0012321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 </w:t>
            </w:r>
            <w:r w:rsidR="00123210">
              <w:rPr>
                <w:sz w:val="24"/>
                <w:szCs w:val="24"/>
              </w:rPr>
              <w:t>проведение тематических ярмарок</w:t>
            </w:r>
          </w:p>
          <w:p w:rsidR="00123210" w:rsidRDefault="00123210" w:rsidP="00123210">
            <w:pPr>
              <w:pStyle w:val="aa"/>
              <w:spacing w:before="0" w:beforeAutospacing="0" w:after="0"/>
              <w:jc w:val="center"/>
            </w:pPr>
          </w:p>
        </w:tc>
      </w:tr>
      <w:tr w:rsidR="00123210" w:rsidTr="00006683">
        <w:tc>
          <w:tcPr>
            <w:tcW w:w="553" w:type="dxa"/>
          </w:tcPr>
          <w:p w:rsidR="00123210" w:rsidRDefault="00123210" w:rsidP="00123210">
            <w:pPr>
              <w:pStyle w:val="aa"/>
              <w:spacing w:before="0" w:beforeAutospacing="0" w:after="0"/>
              <w:jc w:val="center"/>
            </w:pPr>
            <w:r>
              <w:t>6.</w:t>
            </w:r>
          </w:p>
        </w:tc>
        <w:tc>
          <w:tcPr>
            <w:tcW w:w="2708" w:type="dxa"/>
          </w:tcPr>
          <w:p w:rsidR="00123210" w:rsidRPr="00F247BF" w:rsidRDefault="00123210" w:rsidP="00123210">
            <w:pPr>
              <w:pStyle w:val="aa"/>
              <w:spacing w:before="0" w:beforeAutospacing="0" w:after="0"/>
            </w:pPr>
            <w:r w:rsidRPr="00F247BF">
              <w:t>город Арсеньев</w:t>
            </w:r>
          </w:p>
          <w:p w:rsidR="00123210" w:rsidRPr="00F247BF" w:rsidRDefault="00123210" w:rsidP="00123210">
            <w:pPr>
              <w:pStyle w:val="aa"/>
              <w:spacing w:before="0" w:beforeAutospacing="0" w:after="0"/>
            </w:pPr>
            <w:r w:rsidRPr="00F247BF">
              <w:t xml:space="preserve">ул. </w:t>
            </w:r>
            <w:r>
              <w:t>Калининская, ДК «Прогресс»</w:t>
            </w:r>
          </w:p>
        </w:tc>
        <w:tc>
          <w:tcPr>
            <w:tcW w:w="2129" w:type="dxa"/>
            <w:vAlign w:val="center"/>
          </w:tcPr>
          <w:p w:rsidR="00006683" w:rsidRDefault="00006683" w:rsidP="00123210">
            <w:pPr>
              <w:pStyle w:val="aa"/>
              <w:spacing w:before="0" w:beforeAutospacing="0" w:after="0"/>
              <w:jc w:val="center"/>
            </w:pPr>
          </w:p>
          <w:p w:rsidR="00123210" w:rsidRDefault="00006683" w:rsidP="00123210">
            <w:pPr>
              <w:pStyle w:val="aa"/>
              <w:spacing w:before="0" w:beforeAutospacing="0" w:after="0"/>
              <w:jc w:val="center"/>
            </w:pPr>
            <w:r>
              <w:t>бессрочная</w:t>
            </w:r>
          </w:p>
          <w:p w:rsidR="00123210" w:rsidRDefault="00123210" w:rsidP="00123210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840" w:type="dxa"/>
            <w:vAlign w:val="center"/>
          </w:tcPr>
          <w:p w:rsidR="00123210" w:rsidRDefault="00123210" w:rsidP="00123210">
            <w:pPr>
              <w:pStyle w:val="aa"/>
              <w:spacing w:before="0" w:beforeAutospacing="0" w:after="0"/>
              <w:jc w:val="center"/>
            </w:pPr>
            <w:r>
              <w:t>имеется</w:t>
            </w:r>
          </w:p>
        </w:tc>
        <w:tc>
          <w:tcPr>
            <w:tcW w:w="1701" w:type="dxa"/>
            <w:vAlign w:val="center"/>
          </w:tcPr>
          <w:p w:rsidR="00123210" w:rsidRDefault="00006683" w:rsidP="00123210">
            <w:pPr>
              <w:pStyle w:val="aa"/>
              <w:spacing w:before="0" w:beforeAutospacing="0" w:after="0"/>
              <w:jc w:val="center"/>
            </w:pPr>
            <w:r>
              <w:t>25</w:t>
            </w:r>
          </w:p>
        </w:tc>
        <w:tc>
          <w:tcPr>
            <w:tcW w:w="1831" w:type="dxa"/>
            <w:vAlign w:val="center"/>
          </w:tcPr>
          <w:p w:rsidR="00123210" w:rsidRDefault="00123210" w:rsidP="0012321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96" w:type="dxa"/>
            <w:vAlign w:val="center"/>
          </w:tcPr>
          <w:p w:rsidR="00123210" w:rsidRDefault="00123210" w:rsidP="00006683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CB4381" w:rsidRDefault="00CB4381" w:rsidP="00CB438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 проведение тематических ярмарок</w:t>
            </w:r>
          </w:p>
          <w:p w:rsidR="00123210" w:rsidRDefault="00123210" w:rsidP="00123210">
            <w:pPr>
              <w:pStyle w:val="aa"/>
              <w:spacing w:before="0" w:beforeAutospacing="0" w:after="0"/>
              <w:jc w:val="center"/>
            </w:pPr>
          </w:p>
        </w:tc>
      </w:tr>
    </w:tbl>
    <w:p w:rsidR="00F74A51" w:rsidRPr="00F247BF" w:rsidRDefault="00F74A51" w:rsidP="00F74A51">
      <w:pPr>
        <w:pStyle w:val="western"/>
        <w:spacing w:before="0" w:beforeAutospacing="0" w:after="0"/>
        <w:jc w:val="center"/>
      </w:pPr>
    </w:p>
    <w:p w:rsidR="00F74A51" w:rsidRPr="008202CD" w:rsidRDefault="00F74A51" w:rsidP="00F74A51">
      <w:pPr>
        <w:pStyle w:val="western"/>
        <w:spacing w:before="0" w:beforeAutospacing="0" w:after="0"/>
        <w:jc w:val="center"/>
      </w:pPr>
      <w:r>
        <w:t>_____________________________________________________________</w:t>
      </w:r>
    </w:p>
    <w:p w:rsidR="00F74A51" w:rsidRPr="003D5217" w:rsidRDefault="00F74A51" w:rsidP="003D5217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</w:p>
    <w:sectPr w:rsidR="00F74A51" w:rsidRPr="003D5217" w:rsidSect="00CA5CED">
      <w:pgSz w:w="16838" w:h="11906" w:orient="landscape" w:code="9"/>
      <w:pgMar w:top="1418" w:right="964" w:bottom="284" w:left="1134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C7" w:rsidRDefault="00D07BC7">
      <w:r>
        <w:separator/>
      </w:r>
    </w:p>
  </w:endnote>
  <w:endnote w:type="continuationSeparator" w:id="0">
    <w:p w:rsidR="00D07BC7" w:rsidRDefault="00D0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C7" w:rsidRDefault="00D07BC7">
      <w:r>
        <w:separator/>
      </w:r>
    </w:p>
  </w:footnote>
  <w:footnote w:type="continuationSeparator" w:id="0">
    <w:p w:rsidR="00D07BC7" w:rsidRDefault="00D07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89" w:rsidRDefault="00C47889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908C5"/>
    <w:multiLevelType w:val="hybridMultilevel"/>
    <w:tmpl w:val="3370B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330C7"/>
    <w:multiLevelType w:val="hybridMultilevel"/>
    <w:tmpl w:val="E18C7848"/>
    <w:lvl w:ilvl="0" w:tplc="384628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5455C"/>
    <w:multiLevelType w:val="hybridMultilevel"/>
    <w:tmpl w:val="31CA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573B"/>
    <w:multiLevelType w:val="hybridMultilevel"/>
    <w:tmpl w:val="82986A66"/>
    <w:lvl w:ilvl="0" w:tplc="384628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F4CB1"/>
    <w:multiLevelType w:val="hybridMultilevel"/>
    <w:tmpl w:val="CA40B1BA"/>
    <w:lvl w:ilvl="0" w:tplc="09765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F91BAC"/>
    <w:multiLevelType w:val="hybridMultilevel"/>
    <w:tmpl w:val="836A1C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20"/>
    <w:rsid w:val="00006683"/>
    <w:rsid w:val="00012E93"/>
    <w:rsid w:val="00014DFB"/>
    <w:rsid w:val="000209C5"/>
    <w:rsid w:val="00024CE7"/>
    <w:rsid w:val="0004193C"/>
    <w:rsid w:val="00071F82"/>
    <w:rsid w:val="000770C2"/>
    <w:rsid w:val="0008485B"/>
    <w:rsid w:val="0008583D"/>
    <w:rsid w:val="000B40DA"/>
    <w:rsid w:val="000B49D9"/>
    <w:rsid w:val="000C12E0"/>
    <w:rsid w:val="000D141F"/>
    <w:rsid w:val="000D32DB"/>
    <w:rsid w:val="000E31AE"/>
    <w:rsid w:val="00123210"/>
    <w:rsid w:val="00123568"/>
    <w:rsid w:val="00131769"/>
    <w:rsid w:val="00140D92"/>
    <w:rsid w:val="00150032"/>
    <w:rsid w:val="00150A68"/>
    <w:rsid w:val="00160D34"/>
    <w:rsid w:val="00161858"/>
    <w:rsid w:val="001868E8"/>
    <w:rsid w:val="00187722"/>
    <w:rsid w:val="001B03AA"/>
    <w:rsid w:val="001B261A"/>
    <w:rsid w:val="001C12F8"/>
    <w:rsid w:val="001C30E7"/>
    <w:rsid w:val="001D210B"/>
    <w:rsid w:val="001F38B4"/>
    <w:rsid w:val="001F398F"/>
    <w:rsid w:val="001F5E74"/>
    <w:rsid w:val="001F7ABE"/>
    <w:rsid w:val="002025C3"/>
    <w:rsid w:val="00206BE9"/>
    <w:rsid w:val="0025096D"/>
    <w:rsid w:val="00255A64"/>
    <w:rsid w:val="00275BD9"/>
    <w:rsid w:val="00277F1D"/>
    <w:rsid w:val="00286612"/>
    <w:rsid w:val="002B4F01"/>
    <w:rsid w:val="002C7BD7"/>
    <w:rsid w:val="002F5299"/>
    <w:rsid w:val="00300FA4"/>
    <w:rsid w:val="00303407"/>
    <w:rsid w:val="0032700A"/>
    <w:rsid w:val="003931FD"/>
    <w:rsid w:val="00393A2F"/>
    <w:rsid w:val="003B40EA"/>
    <w:rsid w:val="003B6775"/>
    <w:rsid w:val="003C7484"/>
    <w:rsid w:val="003D073D"/>
    <w:rsid w:val="003D5217"/>
    <w:rsid w:val="003E5BAE"/>
    <w:rsid w:val="003E7597"/>
    <w:rsid w:val="003E7ACF"/>
    <w:rsid w:val="003F5F54"/>
    <w:rsid w:val="00403018"/>
    <w:rsid w:val="00407652"/>
    <w:rsid w:val="00444C1B"/>
    <w:rsid w:val="004450B6"/>
    <w:rsid w:val="00447EAE"/>
    <w:rsid w:val="00454238"/>
    <w:rsid w:val="004647FB"/>
    <w:rsid w:val="00471E00"/>
    <w:rsid w:val="00484277"/>
    <w:rsid w:val="004967DA"/>
    <w:rsid w:val="004A491D"/>
    <w:rsid w:val="004E47C6"/>
    <w:rsid w:val="004E5FF6"/>
    <w:rsid w:val="004F7992"/>
    <w:rsid w:val="00501180"/>
    <w:rsid w:val="00504F01"/>
    <w:rsid w:val="00514707"/>
    <w:rsid w:val="005227A0"/>
    <w:rsid w:val="00530499"/>
    <w:rsid w:val="005334E7"/>
    <w:rsid w:val="00540C21"/>
    <w:rsid w:val="00555822"/>
    <w:rsid w:val="00592A52"/>
    <w:rsid w:val="0059491F"/>
    <w:rsid w:val="005A55C1"/>
    <w:rsid w:val="005B00B3"/>
    <w:rsid w:val="005B513E"/>
    <w:rsid w:val="005B6C6D"/>
    <w:rsid w:val="005D171C"/>
    <w:rsid w:val="005E5668"/>
    <w:rsid w:val="005F38F2"/>
    <w:rsid w:val="005F45EB"/>
    <w:rsid w:val="005F621C"/>
    <w:rsid w:val="005F6EF0"/>
    <w:rsid w:val="00605B66"/>
    <w:rsid w:val="006237CF"/>
    <w:rsid w:val="006363A8"/>
    <w:rsid w:val="006454B4"/>
    <w:rsid w:val="00654929"/>
    <w:rsid w:val="00661BF4"/>
    <w:rsid w:val="00665765"/>
    <w:rsid w:val="00667202"/>
    <w:rsid w:val="00681EFD"/>
    <w:rsid w:val="006A7761"/>
    <w:rsid w:val="006B11DD"/>
    <w:rsid w:val="006C0E3E"/>
    <w:rsid w:val="006C74BD"/>
    <w:rsid w:val="006D0920"/>
    <w:rsid w:val="006E3865"/>
    <w:rsid w:val="006E5EA1"/>
    <w:rsid w:val="00702048"/>
    <w:rsid w:val="007076D8"/>
    <w:rsid w:val="007240A1"/>
    <w:rsid w:val="0077066E"/>
    <w:rsid w:val="00773245"/>
    <w:rsid w:val="0077380B"/>
    <w:rsid w:val="007B2B5B"/>
    <w:rsid w:val="007C49D0"/>
    <w:rsid w:val="00804BE1"/>
    <w:rsid w:val="008154ED"/>
    <w:rsid w:val="008337E8"/>
    <w:rsid w:val="00843E9C"/>
    <w:rsid w:val="008613AC"/>
    <w:rsid w:val="00882939"/>
    <w:rsid w:val="00882D9C"/>
    <w:rsid w:val="008C06FC"/>
    <w:rsid w:val="008C51D3"/>
    <w:rsid w:val="008D22B6"/>
    <w:rsid w:val="008D32BE"/>
    <w:rsid w:val="008D75CD"/>
    <w:rsid w:val="008E0B13"/>
    <w:rsid w:val="008F1446"/>
    <w:rsid w:val="0090245B"/>
    <w:rsid w:val="009031B8"/>
    <w:rsid w:val="00907E16"/>
    <w:rsid w:val="00955AEE"/>
    <w:rsid w:val="0096356F"/>
    <w:rsid w:val="00971B3F"/>
    <w:rsid w:val="009750B7"/>
    <w:rsid w:val="00992B48"/>
    <w:rsid w:val="00994D10"/>
    <w:rsid w:val="009965A8"/>
    <w:rsid w:val="009A4512"/>
    <w:rsid w:val="009B6CA3"/>
    <w:rsid w:val="009C1393"/>
    <w:rsid w:val="009C452A"/>
    <w:rsid w:val="009E3868"/>
    <w:rsid w:val="00A2655B"/>
    <w:rsid w:val="00A60328"/>
    <w:rsid w:val="00A90A27"/>
    <w:rsid w:val="00AB1311"/>
    <w:rsid w:val="00AB6BB2"/>
    <w:rsid w:val="00AC5275"/>
    <w:rsid w:val="00AF6318"/>
    <w:rsid w:val="00B12920"/>
    <w:rsid w:val="00B41AF6"/>
    <w:rsid w:val="00B4344C"/>
    <w:rsid w:val="00B4356A"/>
    <w:rsid w:val="00B53139"/>
    <w:rsid w:val="00B56670"/>
    <w:rsid w:val="00B63CDD"/>
    <w:rsid w:val="00B6628C"/>
    <w:rsid w:val="00B872DC"/>
    <w:rsid w:val="00B90291"/>
    <w:rsid w:val="00B9203F"/>
    <w:rsid w:val="00B945F8"/>
    <w:rsid w:val="00BA10C1"/>
    <w:rsid w:val="00BB5081"/>
    <w:rsid w:val="00BC3DC5"/>
    <w:rsid w:val="00BC70B1"/>
    <w:rsid w:val="00BE6D8D"/>
    <w:rsid w:val="00C04726"/>
    <w:rsid w:val="00C27A04"/>
    <w:rsid w:val="00C40D36"/>
    <w:rsid w:val="00C46D6B"/>
    <w:rsid w:val="00C47889"/>
    <w:rsid w:val="00C50E9A"/>
    <w:rsid w:val="00C53553"/>
    <w:rsid w:val="00C74234"/>
    <w:rsid w:val="00C860CB"/>
    <w:rsid w:val="00C86421"/>
    <w:rsid w:val="00CA5CED"/>
    <w:rsid w:val="00CB378B"/>
    <w:rsid w:val="00CB4381"/>
    <w:rsid w:val="00CD4FE0"/>
    <w:rsid w:val="00CD66E5"/>
    <w:rsid w:val="00D03713"/>
    <w:rsid w:val="00D07BC7"/>
    <w:rsid w:val="00D12541"/>
    <w:rsid w:val="00D127D8"/>
    <w:rsid w:val="00D16908"/>
    <w:rsid w:val="00D203CE"/>
    <w:rsid w:val="00D32D69"/>
    <w:rsid w:val="00D346EB"/>
    <w:rsid w:val="00D34A55"/>
    <w:rsid w:val="00D55CE7"/>
    <w:rsid w:val="00D7375A"/>
    <w:rsid w:val="00D74227"/>
    <w:rsid w:val="00D96501"/>
    <w:rsid w:val="00DB3547"/>
    <w:rsid w:val="00DD6944"/>
    <w:rsid w:val="00DF02F0"/>
    <w:rsid w:val="00E0057D"/>
    <w:rsid w:val="00E023D0"/>
    <w:rsid w:val="00E0788A"/>
    <w:rsid w:val="00E26D49"/>
    <w:rsid w:val="00E27E28"/>
    <w:rsid w:val="00E8406F"/>
    <w:rsid w:val="00E945C3"/>
    <w:rsid w:val="00E954C3"/>
    <w:rsid w:val="00E97C4A"/>
    <w:rsid w:val="00EB3F51"/>
    <w:rsid w:val="00EC6431"/>
    <w:rsid w:val="00EC7658"/>
    <w:rsid w:val="00EE6E10"/>
    <w:rsid w:val="00EF340C"/>
    <w:rsid w:val="00F00FD3"/>
    <w:rsid w:val="00F057D9"/>
    <w:rsid w:val="00F06EA1"/>
    <w:rsid w:val="00F247BF"/>
    <w:rsid w:val="00F37B6A"/>
    <w:rsid w:val="00F45484"/>
    <w:rsid w:val="00F6630F"/>
    <w:rsid w:val="00F66375"/>
    <w:rsid w:val="00F74A51"/>
    <w:rsid w:val="00F7778A"/>
    <w:rsid w:val="00F823DB"/>
    <w:rsid w:val="00F87ADF"/>
    <w:rsid w:val="00FA31F5"/>
    <w:rsid w:val="00FC6116"/>
    <w:rsid w:val="00FE004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2F887E"/>
  <w15:chartTrackingRefBased/>
  <w15:docId w15:val="{8871FA2D-1B2A-4AC2-880B-40F8E53E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6D0920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styleId="a8">
    <w:name w:val="Balloon Text"/>
    <w:basedOn w:val="a"/>
    <w:link w:val="a9"/>
    <w:uiPriority w:val="99"/>
    <w:rsid w:val="001B03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1B03A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71B3F"/>
    <w:pPr>
      <w:widowControl w:val="0"/>
      <w:suppressAutoHyphens/>
      <w:autoSpaceDE w:val="0"/>
      <w:autoSpaceDN w:val="0"/>
      <w:ind w:firstLine="709"/>
      <w:jc w:val="both"/>
      <w:textAlignment w:val="baseline"/>
    </w:pPr>
    <w:rPr>
      <w:kern w:val="3"/>
      <w:sz w:val="26"/>
      <w:lang w:eastAsia="zh-CN"/>
    </w:rPr>
  </w:style>
  <w:style w:type="paragraph" w:styleId="aa">
    <w:name w:val="Normal (Web)"/>
    <w:basedOn w:val="a"/>
    <w:uiPriority w:val="99"/>
    <w:unhideWhenUsed/>
    <w:rsid w:val="00275BD9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75BD9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Cs w:val="26"/>
    </w:rPr>
  </w:style>
  <w:style w:type="paragraph" w:styleId="ab">
    <w:name w:val="List Paragraph"/>
    <w:basedOn w:val="a"/>
    <w:uiPriority w:val="34"/>
    <w:qFormat/>
    <w:rsid w:val="005B00B3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B00B3"/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rsid w:val="005B00B3"/>
    <w:rPr>
      <w:sz w:val="26"/>
    </w:rPr>
  </w:style>
  <w:style w:type="numbering" w:customStyle="1" w:styleId="1">
    <w:name w:val="Нет списка1"/>
    <w:next w:val="a2"/>
    <w:uiPriority w:val="99"/>
    <w:semiHidden/>
    <w:unhideWhenUsed/>
    <w:rsid w:val="003D5217"/>
  </w:style>
  <w:style w:type="table" w:customStyle="1" w:styleId="10">
    <w:name w:val="Сетка таблицы1"/>
    <w:basedOn w:val="a1"/>
    <w:next w:val="a3"/>
    <w:uiPriority w:val="39"/>
    <w:rsid w:val="003D52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3D5217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3D5217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rsid w:val="00B6628C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F2B53-DE2C-4E02-BD39-735717D5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1165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43</cp:revision>
  <cp:lastPrinted>2021-02-26T01:49:00Z</cp:lastPrinted>
  <dcterms:created xsi:type="dcterms:W3CDTF">2018-07-26T02:29:00Z</dcterms:created>
  <dcterms:modified xsi:type="dcterms:W3CDTF">2021-03-04T01:52:00Z</dcterms:modified>
</cp:coreProperties>
</file>