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1A53B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1A53B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4AC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A547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1A53B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A547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A53B4" w:rsidRDefault="001740FD" w:rsidP="001A53B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признании утратившим силу </w:t>
      </w:r>
      <w:r w:rsidR="001A53B4">
        <w:rPr>
          <w:b/>
          <w:szCs w:val="26"/>
        </w:rPr>
        <w:t xml:space="preserve">постановления администрации Арсеньевского </w:t>
      </w:r>
    </w:p>
    <w:p w:rsidR="001A53B4" w:rsidRDefault="001A53B4" w:rsidP="001A53B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09 апреля 2020 года № 233-па «</w:t>
      </w:r>
      <w:r w:rsidRPr="001A53B4">
        <w:rPr>
          <w:b/>
          <w:szCs w:val="26"/>
        </w:rPr>
        <w:t xml:space="preserve">О создании </w:t>
      </w:r>
    </w:p>
    <w:p w:rsidR="001A53B4" w:rsidRDefault="001A53B4" w:rsidP="001A53B4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A53B4">
        <w:rPr>
          <w:b/>
          <w:szCs w:val="26"/>
        </w:rPr>
        <w:t xml:space="preserve">комиссии по согласованию создания мест (площадок) накопления </w:t>
      </w:r>
    </w:p>
    <w:p w:rsidR="001A53B4" w:rsidRDefault="001A53B4" w:rsidP="001A53B4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A53B4">
        <w:rPr>
          <w:b/>
          <w:szCs w:val="26"/>
        </w:rPr>
        <w:t xml:space="preserve">твердых коммунальных отходов на территории многоквартирной </w:t>
      </w:r>
    </w:p>
    <w:p w:rsidR="002A7AF5" w:rsidRPr="00613BCF" w:rsidRDefault="001A53B4" w:rsidP="001A53B4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A53B4">
        <w:rPr>
          <w:b/>
          <w:szCs w:val="26"/>
        </w:rPr>
        <w:t>жилой застройки Арсеньевского городского округа</w:t>
      </w:r>
      <w:r>
        <w:rPr>
          <w:b/>
          <w:szCs w:val="26"/>
        </w:rPr>
        <w:t>»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  <w:bookmarkStart w:id="0" w:name="_GoBack"/>
      <w:bookmarkEnd w:id="0"/>
    </w:p>
    <w:p w:rsidR="002A7AF5" w:rsidRPr="00613BCF" w:rsidRDefault="002A7AF5" w:rsidP="002A7AF5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>На основании Федерального закона от 06</w:t>
      </w:r>
      <w:r w:rsidR="00613BCF">
        <w:rPr>
          <w:szCs w:val="26"/>
        </w:rPr>
        <w:t xml:space="preserve"> октября </w:t>
      </w:r>
      <w:r w:rsidRPr="00613BCF">
        <w:rPr>
          <w:szCs w:val="26"/>
        </w:rPr>
        <w:t xml:space="preserve">2003 </w:t>
      </w:r>
      <w:r w:rsidR="005D39EC">
        <w:rPr>
          <w:szCs w:val="26"/>
        </w:rPr>
        <w:t xml:space="preserve">года </w:t>
      </w:r>
      <w:r w:rsidRPr="00613BCF">
        <w:rPr>
          <w:szCs w:val="26"/>
        </w:rPr>
        <w:t>№ 131 – 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EF11DC">
        <w:rPr>
          <w:szCs w:val="26"/>
          <w:lang w:eastAsia="zh-CN"/>
        </w:rPr>
        <w:t>: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Pr="00D86E29" w:rsidRDefault="002A7AF5" w:rsidP="00D86E29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1. </w:t>
      </w:r>
      <w:r w:rsidR="001A53B4">
        <w:rPr>
          <w:szCs w:val="26"/>
        </w:rPr>
        <w:t>П</w:t>
      </w:r>
      <w:r w:rsidR="00AD290D">
        <w:rPr>
          <w:szCs w:val="26"/>
        </w:rPr>
        <w:t>ризнать утратившим силу п</w:t>
      </w:r>
      <w:r w:rsidR="001A53B4">
        <w:rPr>
          <w:szCs w:val="26"/>
        </w:rPr>
        <w:t xml:space="preserve">остановление администрации Арсеньевского городского округа от </w:t>
      </w:r>
      <w:r w:rsidR="001A53B4" w:rsidRPr="001A53B4">
        <w:rPr>
          <w:szCs w:val="26"/>
        </w:rPr>
        <w:t>09 апреля 2020 года № 233-па «О создании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округа»</w:t>
      </w:r>
      <w:r w:rsidR="001A53B4">
        <w:rPr>
          <w:szCs w:val="26"/>
        </w:rPr>
        <w:t>.</w:t>
      </w:r>
    </w:p>
    <w:p w:rsidR="00613BCF" w:rsidRPr="00613BCF" w:rsidRDefault="00091640" w:rsidP="00613BCF">
      <w:pPr>
        <w:suppressAutoHyphens/>
        <w:autoSpaceDN/>
        <w:adjustRightInd/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городского округа (Абрамова) </w:t>
      </w:r>
      <w:r w:rsidR="005D39EC">
        <w:rPr>
          <w:bCs/>
          <w:szCs w:val="26"/>
          <w:lang w:eastAsia="zh-CN"/>
        </w:rPr>
        <w:lastRenderedPageBreak/>
        <w:t>обеспечить 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150032" w:rsidRPr="00160D34" w:rsidRDefault="00150032" w:rsidP="00613BCF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Pr="00C73E0F" w:rsidRDefault="001A53B4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 xml:space="preserve">Глава </w:t>
      </w:r>
      <w:r w:rsidR="00EF11DC">
        <w:rPr>
          <w:szCs w:val="26"/>
        </w:rPr>
        <w:t xml:space="preserve">городского </w:t>
      </w:r>
      <w:r>
        <w:rPr>
          <w:szCs w:val="26"/>
        </w:rPr>
        <w:t xml:space="preserve">округа                                                                            </w:t>
      </w:r>
      <w:r w:rsidR="00EF11DC">
        <w:rPr>
          <w:szCs w:val="26"/>
        </w:rPr>
        <w:t xml:space="preserve">        </w:t>
      </w:r>
      <w:r>
        <w:rPr>
          <w:szCs w:val="26"/>
        </w:rPr>
        <w:t xml:space="preserve">  В.С. Пивень</w:t>
      </w:r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5F" w:rsidRDefault="00433F5F">
      <w:r>
        <w:separator/>
      </w:r>
    </w:p>
  </w:endnote>
  <w:endnote w:type="continuationSeparator" w:id="0">
    <w:p w:rsidR="00433F5F" w:rsidRDefault="004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5F" w:rsidRDefault="00433F5F">
      <w:r>
        <w:separator/>
      </w:r>
    </w:p>
  </w:footnote>
  <w:footnote w:type="continuationSeparator" w:id="0">
    <w:p w:rsidR="00433F5F" w:rsidRDefault="0043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B49D9"/>
    <w:rsid w:val="000D141F"/>
    <w:rsid w:val="000D32DB"/>
    <w:rsid w:val="00123568"/>
    <w:rsid w:val="00150032"/>
    <w:rsid w:val="00150A68"/>
    <w:rsid w:val="00160D34"/>
    <w:rsid w:val="00161858"/>
    <w:rsid w:val="001740FD"/>
    <w:rsid w:val="001A53B4"/>
    <w:rsid w:val="001A5477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86612"/>
    <w:rsid w:val="002A7AF5"/>
    <w:rsid w:val="002F5299"/>
    <w:rsid w:val="00300FA4"/>
    <w:rsid w:val="00303407"/>
    <w:rsid w:val="0032700A"/>
    <w:rsid w:val="003C7484"/>
    <w:rsid w:val="003E0725"/>
    <w:rsid w:val="003F5F54"/>
    <w:rsid w:val="00403018"/>
    <w:rsid w:val="00433F5F"/>
    <w:rsid w:val="00451C35"/>
    <w:rsid w:val="00454238"/>
    <w:rsid w:val="0047021B"/>
    <w:rsid w:val="00471E00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D3EDF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35BDA"/>
    <w:rsid w:val="00A90A27"/>
    <w:rsid w:val="00AA7A8F"/>
    <w:rsid w:val="00AB6BB2"/>
    <w:rsid w:val="00AC5275"/>
    <w:rsid w:val="00AD290D"/>
    <w:rsid w:val="00AF6318"/>
    <w:rsid w:val="00B424C3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73E0F"/>
    <w:rsid w:val="00C86421"/>
    <w:rsid w:val="00CD66E5"/>
    <w:rsid w:val="00D03713"/>
    <w:rsid w:val="00D127D8"/>
    <w:rsid w:val="00D203CE"/>
    <w:rsid w:val="00D7375A"/>
    <w:rsid w:val="00D74227"/>
    <w:rsid w:val="00D86E29"/>
    <w:rsid w:val="00D96501"/>
    <w:rsid w:val="00DF02F0"/>
    <w:rsid w:val="00E0057D"/>
    <w:rsid w:val="00E26D49"/>
    <w:rsid w:val="00E954C3"/>
    <w:rsid w:val="00E97C4A"/>
    <w:rsid w:val="00EC6431"/>
    <w:rsid w:val="00EE6E10"/>
    <w:rsid w:val="00EF11DC"/>
    <w:rsid w:val="00EF340C"/>
    <w:rsid w:val="00F03DB6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29086B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1</Pages>
  <Words>151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7</cp:revision>
  <cp:lastPrinted>2020-04-17T05:15:00Z</cp:lastPrinted>
  <dcterms:created xsi:type="dcterms:W3CDTF">2021-04-01T22:52:00Z</dcterms:created>
  <dcterms:modified xsi:type="dcterms:W3CDTF">2021-05-28T05:37:00Z</dcterms:modified>
</cp:coreProperties>
</file>