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1D" w:rsidRDefault="00404AE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D421D" w:rsidRDefault="00404AE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D421D" w:rsidRDefault="006D421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D421D" w:rsidRDefault="006D421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D421D" w:rsidRDefault="00404AEA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D421D" w:rsidRDefault="006D421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D421D" w:rsidRDefault="006D421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D421D" w:rsidRDefault="006D421D">
      <w:pPr>
        <w:sectPr w:rsidR="006D421D">
          <w:headerReference w:type="default" r:id="rId6"/>
          <w:headerReference w:type="first" r:id="rId7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2001"/>
        <w:gridCol w:w="5098"/>
        <w:gridCol w:w="500"/>
        <w:gridCol w:w="1194"/>
      </w:tblGrid>
      <w:tr w:rsidR="006D421D">
        <w:trPr>
          <w:jc w:val="center"/>
        </w:trPr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</w:tcPr>
          <w:p w:rsidR="006D421D" w:rsidRDefault="00827B5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7" w:type="dxa"/>
            <w:shd w:val="clear" w:color="auto" w:fill="auto"/>
          </w:tcPr>
          <w:p w:rsidR="006D421D" w:rsidRPr="00404AEA" w:rsidRDefault="00404AEA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04AEA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0" w:type="dxa"/>
            <w:shd w:val="clear" w:color="auto" w:fill="auto"/>
          </w:tcPr>
          <w:p w:rsidR="006D421D" w:rsidRDefault="00404AE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  <w:shd w:val="clear" w:color="auto" w:fill="auto"/>
          </w:tcPr>
          <w:p w:rsidR="006D421D" w:rsidRDefault="00827B5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230-па</w:t>
            </w:r>
          </w:p>
        </w:tc>
      </w:tr>
    </w:tbl>
    <w:p w:rsidR="006D421D" w:rsidRDefault="006D421D"/>
    <w:p w:rsidR="006D421D" w:rsidRDefault="006D421D">
      <w:pPr>
        <w:sectPr w:rsidR="006D421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6D421D" w:rsidRDefault="006D421D">
      <w:pPr>
        <w:tabs>
          <w:tab w:val="left" w:pos="8041"/>
        </w:tabs>
        <w:ind w:firstLine="748"/>
      </w:pPr>
    </w:p>
    <w:p w:rsidR="006D421D" w:rsidRDefault="006D421D">
      <w:pPr>
        <w:tabs>
          <w:tab w:val="left" w:pos="8041"/>
        </w:tabs>
        <w:ind w:firstLine="748"/>
      </w:pPr>
    </w:p>
    <w:p w:rsidR="006D421D" w:rsidRDefault="006D421D">
      <w:pPr>
        <w:sectPr w:rsidR="006D421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6D421D" w:rsidRPr="00404AEA" w:rsidRDefault="00404AEA">
      <w:pPr>
        <w:shd w:val="clear" w:color="auto" w:fill="FFFFFF"/>
        <w:jc w:val="center"/>
      </w:pPr>
      <w:r w:rsidRPr="00404AEA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21 ноября 2019 года № 847-па «Об утверждении административного регламента предоставления муниципальной услуги </w:t>
      </w:r>
      <w:bookmarkStart w:id="0" w:name="__DdeLink__1427_1380667635"/>
      <w:r w:rsidRPr="00404AEA">
        <w:rPr>
          <w:b/>
          <w:bCs/>
          <w:spacing w:val="-1"/>
          <w:szCs w:val="26"/>
        </w:rPr>
        <w:t xml:space="preserve">«Предоставление разрешения на условно разрешенный вид </w:t>
      </w:r>
      <w:proofErr w:type="gramStart"/>
      <w:r w:rsidRPr="00404AEA">
        <w:rPr>
          <w:b/>
          <w:bCs/>
          <w:spacing w:val="-1"/>
          <w:szCs w:val="26"/>
        </w:rPr>
        <w:t>использования  земельного</w:t>
      </w:r>
      <w:proofErr w:type="gramEnd"/>
      <w:r w:rsidRPr="00404AEA">
        <w:rPr>
          <w:b/>
          <w:bCs/>
          <w:spacing w:val="-1"/>
          <w:szCs w:val="26"/>
        </w:rPr>
        <w:t xml:space="preserve"> участка или объекта капитального строительства»</w:t>
      </w:r>
      <w:bookmarkEnd w:id="0"/>
    </w:p>
    <w:p w:rsidR="006D421D" w:rsidRPr="00404AEA" w:rsidRDefault="006D421D">
      <w:pPr>
        <w:jc w:val="center"/>
        <w:rPr>
          <w:szCs w:val="26"/>
        </w:rPr>
      </w:pPr>
    </w:p>
    <w:p w:rsidR="006D421D" w:rsidRPr="00404AEA" w:rsidRDefault="006D421D">
      <w:pPr>
        <w:ind w:firstLine="0"/>
        <w:rPr>
          <w:szCs w:val="26"/>
        </w:rPr>
      </w:pP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404AEA">
        <w:rPr>
          <w:color w:val="000000"/>
          <w:szCs w:val="26"/>
        </w:rPr>
        <w:t xml:space="preserve">законом </w:t>
      </w:r>
      <w:r w:rsidRPr="00404AEA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6D421D" w:rsidRPr="00404AEA" w:rsidRDefault="006D421D">
      <w:pPr>
        <w:ind w:firstLine="540"/>
        <w:rPr>
          <w:szCs w:val="26"/>
        </w:rPr>
      </w:pPr>
    </w:p>
    <w:p w:rsidR="006D421D" w:rsidRPr="00404AEA" w:rsidRDefault="006D421D">
      <w:pPr>
        <w:ind w:firstLine="540"/>
        <w:rPr>
          <w:szCs w:val="26"/>
        </w:rPr>
      </w:pPr>
    </w:p>
    <w:p w:rsidR="006D421D" w:rsidRPr="00404AEA" w:rsidRDefault="00404AEA">
      <w:pPr>
        <w:ind w:firstLine="0"/>
        <w:rPr>
          <w:szCs w:val="26"/>
        </w:rPr>
      </w:pPr>
      <w:r w:rsidRPr="00404AEA">
        <w:rPr>
          <w:szCs w:val="26"/>
        </w:rPr>
        <w:t>ПОСТАНОВЛЯЕТ:</w:t>
      </w:r>
    </w:p>
    <w:p w:rsidR="006D421D" w:rsidRPr="00404AEA" w:rsidRDefault="006D421D"/>
    <w:p w:rsidR="006D421D" w:rsidRPr="00404AEA" w:rsidRDefault="006D421D"/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rFonts w:eastAsia="Calibri"/>
          <w:bCs/>
          <w:szCs w:val="26"/>
        </w:rPr>
        <w:t xml:space="preserve">1. Внести в административный регламент предоставления муниципальной услуги </w:t>
      </w:r>
      <w:r w:rsidRPr="00404AEA">
        <w:rPr>
          <w:rFonts w:eastAsia="Calibri"/>
          <w:spacing w:val="-1"/>
          <w:szCs w:val="26"/>
        </w:rPr>
        <w:t xml:space="preserve">«Предоставление разрешения на условно разрешенный вид </w:t>
      </w:r>
      <w:proofErr w:type="gramStart"/>
      <w:r w:rsidRPr="00404AEA">
        <w:rPr>
          <w:rFonts w:eastAsia="Calibri"/>
          <w:spacing w:val="-1"/>
          <w:szCs w:val="26"/>
        </w:rPr>
        <w:t>использования  земельного</w:t>
      </w:r>
      <w:proofErr w:type="gramEnd"/>
      <w:r w:rsidRPr="00404AEA">
        <w:rPr>
          <w:rFonts w:eastAsia="Calibri"/>
          <w:spacing w:val="-1"/>
          <w:szCs w:val="26"/>
        </w:rPr>
        <w:t xml:space="preserve"> участка или объекта капитального строительства»</w:t>
      </w:r>
      <w:r w:rsidRPr="00404AEA">
        <w:rPr>
          <w:rFonts w:eastAsia="Calibri"/>
          <w:szCs w:val="26"/>
        </w:rPr>
        <w:t>,</w:t>
      </w:r>
      <w:r w:rsidRPr="00404AEA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округа от 21 ноября 2019 года № 847-па (в редакции </w:t>
      </w:r>
      <w:r w:rsidRPr="00404AEA">
        <w:rPr>
          <w:rFonts w:eastAsia="Calibri"/>
          <w:bCs/>
          <w:szCs w:val="26"/>
        </w:rPr>
        <w:lastRenderedPageBreak/>
        <w:t>постановления администрации Арсеньевского городского округа от 06 апреля 2020 года № 194-па), следующие изменения:</w:t>
      </w: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rFonts w:eastAsia="Calibri"/>
          <w:bCs/>
          <w:szCs w:val="26"/>
        </w:rPr>
        <w:t>1.1. Дополнить подпункт 6.3 пункта 6 абзацем четвертым следующего содержания:</w:t>
      </w: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rFonts w:eastAsia="Calibri"/>
          <w:bCs/>
          <w:szCs w:val="26"/>
        </w:rPr>
        <w:t>«; 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МФЦ».</w:t>
      </w: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rFonts w:eastAsia="Calibri"/>
          <w:bCs/>
          <w:szCs w:val="26"/>
        </w:rPr>
        <w:t xml:space="preserve">1.2. Исключить в абзаце «а)» подпункта 9.2 пункта 9 слова «, либо </w:t>
      </w:r>
      <w:proofErr w:type="gramStart"/>
      <w:r w:rsidRPr="00404AEA">
        <w:rPr>
          <w:rFonts w:eastAsia="Calibri"/>
          <w:bCs/>
          <w:szCs w:val="26"/>
        </w:rPr>
        <w:t>приложение  №</w:t>
      </w:r>
      <w:proofErr w:type="gramEnd"/>
      <w:r w:rsidRPr="00404AEA">
        <w:rPr>
          <w:rFonts w:eastAsia="Calibri"/>
          <w:bCs/>
          <w:szCs w:val="26"/>
        </w:rPr>
        <w:t xml:space="preserve"> 3.1».</w:t>
      </w: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color w:val="000000"/>
          <w:szCs w:val="26"/>
        </w:rPr>
        <w:t xml:space="preserve">1.3. Изложить приложение № 3 </w:t>
      </w:r>
      <w:bookmarkStart w:id="1" w:name="__DdeLink__967_3516464492"/>
      <w:r w:rsidRPr="00404AEA">
        <w:rPr>
          <w:color w:val="000000"/>
          <w:szCs w:val="26"/>
        </w:rPr>
        <w:t xml:space="preserve">к </w:t>
      </w:r>
      <w:r w:rsidRPr="00404AEA">
        <w:rPr>
          <w:rFonts w:eastAsia="Calibri"/>
          <w:bCs/>
          <w:color w:val="000000"/>
          <w:szCs w:val="26"/>
        </w:rPr>
        <w:t xml:space="preserve">административному регламенту предоставления муниципальной услуги </w:t>
      </w:r>
      <w:r w:rsidRPr="00404AEA">
        <w:rPr>
          <w:rFonts w:eastAsia="Calibri"/>
          <w:color w:val="000000"/>
          <w:spacing w:val="-1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bookmarkEnd w:id="1"/>
      <w:r w:rsidRPr="00404AEA">
        <w:rPr>
          <w:rFonts w:eastAsia="Calibri"/>
          <w:color w:val="000000"/>
          <w:spacing w:val="-1"/>
          <w:szCs w:val="26"/>
        </w:rPr>
        <w:t xml:space="preserve"> в прилагаемой редакции</w:t>
      </w:r>
      <w:r w:rsidRPr="00404AEA">
        <w:rPr>
          <w:color w:val="000000"/>
          <w:szCs w:val="26"/>
        </w:rPr>
        <w:t>.</w:t>
      </w:r>
    </w:p>
    <w:p w:rsidR="006D421D" w:rsidRPr="00404AEA" w:rsidRDefault="00404AEA">
      <w:pPr>
        <w:tabs>
          <w:tab w:val="left" w:pos="709"/>
        </w:tabs>
        <w:spacing w:line="360" w:lineRule="auto"/>
      </w:pPr>
      <w:r w:rsidRPr="00404AEA">
        <w:rPr>
          <w:rFonts w:eastAsia="Calibri"/>
          <w:bCs/>
          <w:szCs w:val="26"/>
        </w:rPr>
        <w:t xml:space="preserve">1.4. Исключить приложение № 3.1 </w:t>
      </w:r>
      <w:r w:rsidRPr="00404AEA">
        <w:rPr>
          <w:rFonts w:eastAsia="Calibri"/>
          <w:bCs/>
          <w:color w:val="000000"/>
          <w:szCs w:val="26"/>
        </w:rPr>
        <w:t xml:space="preserve">к административному регламенту предоставления муниципальной услуги </w:t>
      </w:r>
      <w:r w:rsidRPr="00404AEA">
        <w:rPr>
          <w:rFonts w:eastAsia="Calibri"/>
          <w:color w:val="000000"/>
          <w:spacing w:val="-1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404AEA">
        <w:rPr>
          <w:rFonts w:eastAsia="Calibri"/>
          <w:bCs/>
          <w:szCs w:val="26"/>
        </w:rPr>
        <w:t>.</w:t>
      </w:r>
    </w:p>
    <w:p w:rsidR="006D421D" w:rsidRPr="00404AEA" w:rsidRDefault="00404AEA">
      <w:pPr>
        <w:tabs>
          <w:tab w:val="left" w:pos="709"/>
        </w:tabs>
        <w:spacing w:line="360" w:lineRule="auto"/>
        <w:rPr>
          <w:rFonts w:eastAsia="Calibri"/>
          <w:bCs/>
          <w:szCs w:val="26"/>
        </w:rPr>
      </w:pPr>
      <w:r w:rsidRPr="00404AEA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D421D" w:rsidRPr="00404AEA" w:rsidRDefault="00404AEA">
      <w:pPr>
        <w:tabs>
          <w:tab w:val="left" w:pos="709"/>
        </w:tabs>
        <w:spacing w:line="360" w:lineRule="auto"/>
        <w:rPr>
          <w:szCs w:val="26"/>
        </w:rPr>
      </w:pPr>
      <w:r w:rsidRPr="00404AEA">
        <w:rPr>
          <w:szCs w:val="26"/>
        </w:rPr>
        <w:t>3. Настоящее постановление вступает в силу после его официального опубликования.</w:t>
      </w:r>
    </w:p>
    <w:p w:rsidR="006D421D" w:rsidRPr="00404AEA" w:rsidRDefault="006D421D">
      <w:pPr>
        <w:ind w:firstLine="0"/>
        <w:rPr>
          <w:szCs w:val="26"/>
        </w:rPr>
      </w:pPr>
    </w:p>
    <w:p w:rsidR="006D421D" w:rsidRPr="00404AEA" w:rsidRDefault="006D421D">
      <w:pPr>
        <w:ind w:firstLine="0"/>
        <w:rPr>
          <w:szCs w:val="26"/>
        </w:rPr>
      </w:pPr>
    </w:p>
    <w:p w:rsidR="006D421D" w:rsidRPr="00404AEA" w:rsidRDefault="006D421D">
      <w:pPr>
        <w:ind w:firstLine="0"/>
        <w:rPr>
          <w:szCs w:val="26"/>
        </w:rPr>
      </w:pPr>
    </w:p>
    <w:p w:rsidR="006D421D" w:rsidRPr="00404AEA" w:rsidRDefault="00404AEA">
      <w:pPr>
        <w:tabs>
          <w:tab w:val="left" w:pos="709"/>
        </w:tabs>
        <w:ind w:firstLine="0"/>
        <w:rPr>
          <w:szCs w:val="26"/>
        </w:rPr>
      </w:pPr>
      <w:proofErr w:type="spellStart"/>
      <w:r w:rsidRPr="00404AEA">
        <w:rPr>
          <w:szCs w:val="26"/>
        </w:rPr>
        <w:t>Врио</w:t>
      </w:r>
      <w:proofErr w:type="spellEnd"/>
      <w:r w:rsidRPr="00404AEA">
        <w:rPr>
          <w:szCs w:val="26"/>
        </w:rPr>
        <w:t xml:space="preserve"> Главы городского округа </w:t>
      </w:r>
      <w:r w:rsidRPr="00404AEA">
        <w:rPr>
          <w:szCs w:val="26"/>
        </w:rPr>
        <w:tab/>
        <w:t xml:space="preserve">                                                                         </w:t>
      </w:r>
      <w:proofErr w:type="spellStart"/>
      <w:r w:rsidRPr="00404AEA">
        <w:rPr>
          <w:szCs w:val="26"/>
        </w:rPr>
        <w:t>В.С.Пивень</w:t>
      </w:r>
      <w:proofErr w:type="spellEnd"/>
    </w:p>
    <w:p w:rsidR="006D421D" w:rsidRPr="00404AEA" w:rsidRDefault="006D421D">
      <w:pPr>
        <w:tabs>
          <w:tab w:val="left" w:pos="709"/>
        </w:tabs>
        <w:ind w:firstLine="0"/>
        <w:rPr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D421D" w:rsidRDefault="006D421D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5C2AAC" w:rsidRDefault="005C2AA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5C2AAC" w:rsidRDefault="005C2AA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874F60" w:rsidRDefault="00874F60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5C2AAC" w:rsidRDefault="005C2AAC" w:rsidP="00874F60">
      <w:pPr>
        <w:spacing w:line="360" w:lineRule="auto"/>
        <w:jc w:val="center"/>
        <w:rPr>
          <w:szCs w:val="26"/>
        </w:rPr>
      </w:pPr>
    </w:p>
    <w:p w:rsidR="005C2AAC" w:rsidRDefault="005C2AAC" w:rsidP="00874F60">
      <w:pPr>
        <w:spacing w:line="360" w:lineRule="auto"/>
        <w:jc w:val="center"/>
        <w:rPr>
          <w:szCs w:val="26"/>
        </w:rPr>
      </w:pPr>
    </w:p>
    <w:p w:rsidR="00874F60" w:rsidRPr="00874F60" w:rsidRDefault="00874F60" w:rsidP="005C2AAC">
      <w:pPr>
        <w:spacing w:line="360" w:lineRule="auto"/>
        <w:ind w:firstLine="5387"/>
        <w:jc w:val="center"/>
      </w:pPr>
      <w:r w:rsidRPr="00874F60">
        <w:rPr>
          <w:szCs w:val="26"/>
        </w:rPr>
        <w:t xml:space="preserve">   Приложение</w:t>
      </w:r>
    </w:p>
    <w:p w:rsidR="00874F60" w:rsidRPr="00874F60" w:rsidRDefault="00874F60" w:rsidP="00874F60">
      <w:pPr>
        <w:ind w:firstLine="5423"/>
        <w:jc w:val="center"/>
      </w:pPr>
      <w:r w:rsidRPr="00874F60">
        <w:rPr>
          <w:szCs w:val="26"/>
        </w:rPr>
        <w:t xml:space="preserve">      к постановлению администрации </w:t>
      </w:r>
    </w:p>
    <w:p w:rsidR="00874F60" w:rsidRPr="00874F60" w:rsidRDefault="00874F60" w:rsidP="00874F60">
      <w:pPr>
        <w:ind w:firstLine="5423"/>
        <w:jc w:val="right"/>
      </w:pPr>
      <w:r w:rsidRPr="00874F60">
        <w:rPr>
          <w:szCs w:val="26"/>
        </w:rPr>
        <w:t>Арсеньевского город</w:t>
      </w:r>
      <w:bookmarkStart w:id="2" w:name="_GoBack"/>
      <w:bookmarkEnd w:id="2"/>
      <w:r w:rsidRPr="00874F60">
        <w:rPr>
          <w:szCs w:val="26"/>
        </w:rPr>
        <w:t xml:space="preserve">ского округа </w:t>
      </w:r>
    </w:p>
    <w:p w:rsidR="00874F60" w:rsidRPr="00874F60" w:rsidRDefault="00874F60" w:rsidP="00874F60">
      <w:pPr>
        <w:ind w:firstLine="5236"/>
        <w:jc w:val="center"/>
      </w:pPr>
      <w:r w:rsidRPr="00874F60">
        <w:rPr>
          <w:szCs w:val="26"/>
        </w:rPr>
        <w:t xml:space="preserve">         </w:t>
      </w:r>
      <w:proofErr w:type="gramStart"/>
      <w:r w:rsidRPr="00874F60">
        <w:rPr>
          <w:szCs w:val="26"/>
        </w:rPr>
        <w:t xml:space="preserve">от  </w:t>
      </w:r>
      <w:r w:rsidR="005C2AAC">
        <w:rPr>
          <w:szCs w:val="26"/>
          <w:u w:val="single"/>
        </w:rPr>
        <w:t>28</w:t>
      </w:r>
      <w:proofErr w:type="gramEnd"/>
      <w:r w:rsidR="005C2AAC">
        <w:rPr>
          <w:szCs w:val="26"/>
          <w:u w:val="single"/>
        </w:rPr>
        <w:t xml:space="preserve"> апреля</w:t>
      </w:r>
      <w:r w:rsidRPr="00874F60">
        <w:rPr>
          <w:szCs w:val="26"/>
        </w:rPr>
        <w:t xml:space="preserve"> 2</w:t>
      </w:r>
      <w:r w:rsidR="005C2AAC">
        <w:rPr>
          <w:szCs w:val="26"/>
        </w:rPr>
        <w:t>020</w:t>
      </w:r>
      <w:r w:rsidRPr="00874F60">
        <w:rPr>
          <w:szCs w:val="26"/>
        </w:rPr>
        <w:t xml:space="preserve"> г.  № </w:t>
      </w:r>
      <w:r w:rsidR="005C2AAC">
        <w:rPr>
          <w:szCs w:val="26"/>
          <w:u w:val="single"/>
        </w:rPr>
        <w:t>230-па</w:t>
      </w:r>
    </w:p>
    <w:p w:rsidR="00874F60" w:rsidRDefault="00874F60" w:rsidP="00874F60">
      <w:pPr>
        <w:ind w:left="7080"/>
        <w:jc w:val="right"/>
        <w:rPr>
          <w:sz w:val="20"/>
        </w:rPr>
      </w:pPr>
    </w:p>
    <w:p w:rsidR="00874F60" w:rsidRDefault="00874F60" w:rsidP="00874F60">
      <w:pPr>
        <w:ind w:left="7080"/>
        <w:jc w:val="right"/>
        <w:rPr>
          <w:sz w:val="20"/>
        </w:rPr>
      </w:pPr>
      <w:r w:rsidRPr="00874F60">
        <w:rPr>
          <w:sz w:val="20"/>
        </w:rPr>
        <w:t>Приложение № 3</w:t>
      </w:r>
    </w:p>
    <w:p w:rsidR="00BE49DF" w:rsidRPr="00BC6445" w:rsidRDefault="00BE49DF" w:rsidP="00BE49DF">
      <w:pPr>
        <w:jc w:val="right"/>
        <w:rPr>
          <w:sz w:val="20"/>
        </w:rPr>
      </w:pPr>
      <w:r w:rsidRPr="00BC6445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</w:t>
      </w:r>
      <w:r w:rsidRPr="00BC6445">
        <w:rPr>
          <w:sz w:val="20"/>
        </w:rPr>
        <w:t xml:space="preserve"> к административному регламенту</w:t>
      </w:r>
    </w:p>
    <w:p w:rsidR="00BE49DF" w:rsidRPr="00BC6445" w:rsidRDefault="00BE49DF" w:rsidP="00BE49DF">
      <w:pPr>
        <w:jc w:val="right"/>
        <w:rPr>
          <w:sz w:val="20"/>
        </w:rPr>
      </w:pPr>
      <w:r w:rsidRPr="00BC6445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   </w:t>
      </w:r>
      <w:r w:rsidRPr="00BC6445">
        <w:rPr>
          <w:sz w:val="20"/>
        </w:rPr>
        <w:t xml:space="preserve">  </w:t>
      </w:r>
      <w:r>
        <w:rPr>
          <w:sz w:val="20"/>
        </w:rPr>
        <w:t>п</w:t>
      </w:r>
      <w:r w:rsidRPr="00BC6445">
        <w:rPr>
          <w:sz w:val="20"/>
        </w:rPr>
        <w:t>редоставления муни</w:t>
      </w:r>
      <w:r>
        <w:rPr>
          <w:sz w:val="20"/>
        </w:rPr>
        <w:t>цип</w:t>
      </w:r>
      <w:r w:rsidRPr="00BC6445">
        <w:rPr>
          <w:sz w:val="20"/>
        </w:rPr>
        <w:t xml:space="preserve">альной услуги </w:t>
      </w:r>
    </w:p>
    <w:p w:rsidR="00BE49DF" w:rsidRDefault="00BE49DF" w:rsidP="00BE49DF">
      <w:pPr>
        <w:jc w:val="right"/>
        <w:rPr>
          <w:sz w:val="20"/>
        </w:rPr>
      </w:pPr>
      <w:r w:rsidRPr="00BC6445">
        <w:rPr>
          <w:sz w:val="20"/>
        </w:rPr>
        <w:lastRenderedPageBreak/>
        <w:t xml:space="preserve">                                                                        </w:t>
      </w:r>
      <w:r>
        <w:rPr>
          <w:sz w:val="20"/>
        </w:rPr>
        <w:t xml:space="preserve">        </w:t>
      </w:r>
      <w:r w:rsidRPr="00BC6445">
        <w:rPr>
          <w:sz w:val="20"/>
        </w:rPr>
        <w:t xml:space="preserve"> </w:t>
      </w:r>
      <w:r>
        <w:rPr>
          <w:sz w:val="20"/>
        </w:rPr>
        <w:t xml:space="preserve">            </w:t>
      </w:r>
      <w:r w:rsidRPr="00BC6445">
        <w:rPr>
          <w:sz w:val="20"/>
        </w:rPr>
        <w:t>«</w:t>
      </w:r>
      <w:r>
        <w:rPr>
          <w:sz w:val="20"/>
        </w:rPr>
        <w:t xml:space="preserve">Предоставление разрешения на условно </w:t>
      </w:r>
    </w:p>
    <w:p w:rsidR="00BE49DF" w:rsidRDefault="00BE49DF" w:rsidP="00BE49D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разрешенный вид использования земельного                     </w:t>
      </w:r>
    </w:p>
    <w:p w:rsidR="00BE49DF" w:rsidRPr="00BC6445" w:rsidRDefault="00BE49DF" w:rsidP="00BE49D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участка или объекта капитального строительства»</w:t>
      </w:r>
    </w:p>
    <w:p w:rsidR="00BE49DF" w:rsidRPr="00874F60" w:rsidRDefault="00BE49DF" w:rsidP="00874F60">
      <w:pPr>
        <w:ind w:left="7080"/>
        <w:jc w:val="right"/>
        <w:rPr>
          <w:sz w:val="20"/>
        </w:rPr>
      </w:pPr>
    </w:p>
    <w:p w:rsidR="00874F60" w:rsidRPr="00874F60" w:rsidRDefault="00874F60" w:rsidP="00874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60">
        <w:rPr>
          <w:rFonts w:ascii="Times New Roman" w:hAnsi="Times New Roman" w:cs="Times New Roman"/>
          <w:sz w:val="24"/>
          <w:szCs w:val="24"/>
        </w:rPr>
        <w:t>Форма заявления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</w:t>
      </w:r>
    </w:p>
    <w:p w:rsidR="00874F60" w:rsidRPr="00874F60" w:rsidRDefault="00874F60" w:rsidP="00874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60">
        <w:rPr>
          <w:rFonts w:ascii="Times New Roman" w:hAnsi="Times New Roman" w:cs="Times New Roman"/>
          <w:sz w:val="24"/>
          <w:szCs w:val="24"/>
        </w:rPr>
        <w:t>строительства» через МФЦ</w:t>
      </w:r>
    </w:p>
    <w:p w:rsidR="00874F60" w:rsidRPr="00874F60" w:rsidRDefault="00874F60" w:rsidP="00874F60"/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70"/>
      <w:bookmarkEnd w:id="3"/>
      <w:r w:rsidRPr="00874F60">
        <w:rPr>
          <w:rFonts w:ascii="Times New Roman" w:hAnsi="Times New Roman" w:cs="Times New Roman"/>
          <w:sz w:val="16"/>
          <w:szCs w:val="16"/>
        </w:rPr>
        <w:t>В комиссию по подготовке проекта правил землепользования и застройки _____________________________________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 xml:space="preserve">    (наименование муниципального образования)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74F60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874F6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74F60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874F60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874F60" w:rsidRPr="00874F60" w:rsidRDefault="00874F60" w:rsidP="00874F6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74F60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874F60">
        <w:rPr>
          <w:rFonts w:ascii="Times New Roman" w:hAnsi="Times New Roman" w:cs="Times New Roman"/>
          <w:sz w:val="16"/>
          <w:szCs w:val="16"/>
        </w:rPr>
        <w:t>заявителя:_</w:t>
      </w:r>
      <w:proofErr w:type="gramEnd"/>
      <w:r w:rsidRPr="00874F6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74F60" w:rsidRPr="00874F60" w:rsidRDefault="00874F60" w:rsidP="00874F6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4F60" w:rsidRPr="00874F60" w:rsidRDefault="00874F60" w:rsidP="00874F60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874F60">
        <w:rPr>
          <w:rFonts w:ascii="Times New Roman" w:hAnsi="Times New Roman" w:cs="Times New Roman"/>
          <w:b/>
          <w:sz w:val="20"/>
        </w:rPr>
        <w:t>ЗАЯВЛЕНИЕ</w:t>
      </w:r>
    </w:p>
    <w:p w:rsidR="00874F60" w:rsidRPr="00874F60" w:rsidRDefault="00874F60" w:rsidP="00874F60">
      <w:pPr>
        <w:jc w:val="center"/>
        <w:rPr>
          <w:b/>
          <w:sz w:val="20"/>
        </w:rPr>
      </w:pPr>
      <w:r w:rsidRPr="00874F60">
        <w:rPr>
          <w:b/>
          <w:sz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74F60" w:rsidRPr="00874F60" w:rsidRDefault="00874F60" w:rsidP="00874F60">
      <w:pPr>
        <w:jc w:val="center"/>
        <w:rPr>
          <w:sz w:val="20"/>
        </w:rPr>
      </w:pPr>
    </w:p>
    <w:p w:rsidR="00874F60" w:rsidRPr="00874F60" w:rsidRDefault="00874F60" w:rsidP="00874F6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Прошу предоставить разрешение на условно разрешенный вид использования земельного участка, объекта капитального строительства (ненужное зачеркнуть),</w:t>
      </w:r>
    </w:p>
    <w:p w:rsidR="00874F60" w:rsidRPr="00874F60" w:rsidRDefault="00874F60" w:rsidP="00874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расположенного по адресу: _____________________________________________</w:t>
      </w:r>
      <w:proofErr w:type="gramStart"/>
      <w:r w:rsidRPr="00874F60">
        <w:rPr>
          <w:rFonts w:ascii="Times New Roman" w:hAnsi="Times New Roman" w:cs="Times New Roman"/>
          <w:sz w:val="20"/>
        </w:rPr>
        <w:t>_  _</w:t>
      </w:r>
      <w:proofErr w:type="gramEnd"/>
      <w:r w:rsidRPr="00874F60">
        <w:rPr>
          <w:rFonts w:ascii="Times New Roman" w:hAnsi="Times New Roman" w:cs="Times New Roman"/>
          <w:sz w:val="20"/>
        </w:rPr>
        <w:t>______________________________________________________________________________,площадью________________________________________________________________________</w:t>
      </w:r>
    </w:p>
    <w:p w:rsidR="00874F60" w:rsidRPr="00874F60" w:rsidRDefault="00874F60" w:rsidP="00874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с кадастровым номером ___________________________________________________, расположенного в территориальной зоне __________________________________________</w:t>
      </w:r>
    </w:p>
    <w:p w:rsidR="00874F60" w:rsidRPr="00874F60" w:rsidRDefault="00874F60" w:rsidP="00874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с разрешенным видом использования по правоустанавливающим</w:t>
      </w:r>
    </w:p>
    <w:p w:rsidR="00874F60" w:rsidRPr="00874F60" w:rsidRDefault="00874F60" w:rsidP="00874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документам: ___________________________________________________________________.</w:t>
      </w: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874F60" w:rsidRPr="00874F60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60" w:rsidRPr="00874F60" w:rsidRDefault="00874F6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874F60" w:rsidRPr="00874F60" w:rsidRDefault="00874F60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874F60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874F60" w:rsidRPr="00874F60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60" w:rsidRPr="00874F60" w:rsidRDefault="00874F6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874F60" w:rsidRPr="00874F60" w:rsidRDefault="00874F60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874F60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lastRenderedPageBreak/>
        <w:t>_______________________________________________________________________________.</w:t>
      </w: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Ознакомлен, что согласно статье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874F60" w:rsidRPr="00874F60" w:rsidRDefault="00874F60" w:rsidP="00874F6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74F60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874F60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874F60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6D421D" w:rsidRPr="00874F60" w:rsidRDefault="00874F60" w:rsidP="005C2AAC">
      <w:pPr>
        <w:pStyle w:val="ConsPlusNonformat"/>
        <w:jc w:val="both"/>
      </w:pPr>
      <w:r w:rsidRPr="00874F60">
        <w:rPr>
          <w:rFonts w:ascii="Times New Roman" w:hAnsi="Times New Roman" w:cs="Times New Roman"/>
          <w:sz w:val="20"/>
        </w:rPr>
        <w:t xml:space="preserve">  </w:t>
      </w:r>
      <w:r w:rsidR="005C2AAC">
        <w:rPr>
          <w:rFonts w:ascii="Times New Roman" w:hAnsi="Times New Roman" w:cs="Times New Roman"/>
          <w:sz w:val="20"/>
        </w:rPr>
        <w:t xml:space="preserve">                            М.П.</w:t>
      </w:r>
    </w:p>
    <w:sectPr w:rsidR="006D421D" w:rsidRPr="00874F60" w:rsidSect="005C2AAC">
      <w:headerReference w:type="default" r:id="rId8"/>
      <w:type w:val="continuous"/>
      <w:pgSz w:w="11906" w:h="16838"/>
      <w:pgMar w:top="851" w:right="851" w:bottom="28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14" w:rsidRDefault="00404AEA">
      <w:r>
        <w:separator/>
      </w:r>
    </w:p>
  </w:endnote>
  <w:endnote w:type="continuationSeparator" w:id="0">
    <w:p w:rsidR="00405714" w:rsidRDefault="0040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14" w:rsidRDefault="00404AEA">
      <w:r>
        <w:separator/>
      </w:r>
    </w:p>
  </w:footnote>
  <w:footnote w:type="continuationSeparator" w:id="0">
    <w:p w:rsidR="00405714" w:rsidRDefault="0040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1D" w:rsidRDefault="006D421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1D" w:rsidRDefault="00404AEA">
    <w:pPr>
      <w:shd w:val="clear" w:color="auto" w:fill="FFFFFF"/>
      <w:ind w:firstLine="0"/>
      <w:jc w:val="center"/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85209"/>
      <w:docPartObj>
        <w:docPartGallery w:val="Page Numbers (Top of Page)"/>
        <w:docPartUnique/>
      </w:docPartObj>
    </w:sdtPr>
    <w:sdtEndPr/>
    <w:sdtContent>
      <w:p w:rsidR="00874F60" w:rsidRDefault="005C2AAC">
        <w:pPr>
          <w:pStyle w:val="a9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21D"/>
    <w:rsid w:val="00404AEA"/>
    <w:rsid w:val="00405714"/>
    <w:rsid w:val="005C2AAC"/>
    <w:rsid w:val="006D421D"/>
    <w:rsid w:val="00827B53"/>
    <w:rsid w:val="00874F60"/>
    <w:rsid w:val="00B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0391"/>
  <w15:docId w15:val="{8B1AC56A-F2D8-4860-AEB8-B067CAB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Pr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qFormat/>
    <w:pPr>
      <w:overflowPunct w:val="0"/>
    </w:pPr>
    <w:rPr>
      <w:sz w:val="24"/>
      <w:szCs w:val="24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overflowPunct w:val="0"/>
    </w:pPr>
    <w:rPr>
      <w:rFonts w:ascii="Courier New" w:eastAsia="Calibri" w:hAnsi="Courier New" w:cs="Courier New"/>
      <w:sz w:val="26"/>
      <w:lang w:eastAsia="en-US"/>
    </w:r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907</Words>
  <Characters>5173</Characters>
  <Application>Microsoft Office Word</Application>
  <DocSecurity>0</DocSecurity>
  <Lines>43</Lines>
  <Paragraphs>12</Paragraphs>
  <ScaleCrop>false</ScaleCrop>
  <Company>oem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48</cp:revision>
  <cp:lastPrinted>2020-04-27T11:51:00Z</cp:lastPrinted>
  <dcterms:created xsi:type="dcterms:W3CDTF">2018-10-02T23:14:00Z</dcterms:created>
  <dcterms:modified xsi:type="dcterms:W3CDTF">2020-04-28T05:38:00Z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